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D4C51B" w14:textId="77777777" w:rsidR="00000646" w:rsidRDefault="00CE28FD">
      <w:r>
        <w:t>I strongly oppose this merger. Sinclair has a history of imposing biased “must run” stories on its local stations. This acquisition will severely harm the diversity of views that the public receives from its local news station and will prevent local broadcasters from presenting news that is representative of those communities.</w:t>
      </w:r>
      <w:bookmarkStart w:id="0" w:name="_GoBack"/>
      <w:bookmarkEnd w:id="0"/>
      <w:r>
        <w:t xml:space="preserve"> </w:t>
      </w:r>
    </w:p>
    <w:sectPr w:rsidR="00000646" w:rsidSect="00265C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FD"/>
    <w:rsid w:val="00000646"/>
    <w:rsid w:val="00265CFC"/>
    <w:rsid w:val="00A425F9"/>
    <w:rsid w:val="00CE28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281FF7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Words>
  <Characters>281</Characters>
  <Application>Microsoft Macintosh Word</Application>
  <DocSecurity>0</DocSecurity>
  <Lines>2</Lines>
  <Paragraphs>1</Paragraphs>
  <ScaleCrop>false</ScaleCrop>
  <Company>Gabel Law Firm, P.C.</Company>
  <LinksUpToDate>false</LinksUpToDate>
  <CharactersWithSpaces>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Gabel</dc:creator>
  <cp:keywords/>
  <dc:description/>
  <cp:lastModifiedBy>Mark Gabel</cp:lastModifiedBy>
  <cp:revision>1</cp:revision>
  <dcterms:created xsi:type="dcterms:W3CDTF">2017-08-16T22:12:00Z</dcterms:created>
  <dcterms:modified xsi:type="dcterms:W3CDTF">2017-08-16T22:13:00Z</dcterms:modified>
</cp:coreProperties>
</file>