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A89C81" w14:textId="6F63D76A" w:rsidR="00E825D8" w:rsidRDefault="0028383A">
      <w:pPr>
        <w:pStyle w:val="BodyText"/>
        <w:spacing w:before="9"/>
        <w:rPr>
          <w:sz w:val="9"/>
        </w:rPr>
      </w:pPr>
      <w:r>
        <w:rPr>
          <w:noProof/>
        </w:rPr>
        <mc:AlternateContent>
          <mc:Choice Requires="wps">
            <w:drawing>
              <wp:anchor distT="0" distB="0" distL="114300" distR="114300" simplePos="0" relativeHeight="1048" behindDoc="0" locked="0" layoutInCell="1" allowOverlap="1" wp14:anchorId="01225F9F" wp14:editId="40935655">
                <wp:simplePos x="0" y="0"/>
                <wp:positionH relativeFrom="page">
                  <wp:posOffset>7772400</wp:posOffset>
                </wp:positionH>
                <wp:positionV relativeFrom="page">
                  <wp:posOffset>8449945</wp:posOffset>
                </wp:positionV>
                <wp:extent cx="0" cy="0"/>
                <wp:effectExtent l="9525" t="668020" r="9525" b="66357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6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A996FE" id="Line 2" o:spid="_x0000_s1026" style="position:absolute;z-index:1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12pt,665.35pt" to="612pt,6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" strokeweight=".25461mm">
                <w10:wrap anchorx="page" anchory="page"/>
              </v:line>
            </w:pict>
          </mc:Fallback>
        </mc:AlternateContent>
      </w:r>
    </w:p>
    <w:p w14:paraId="4088ED0F" w14:textId="77777777" w:rsidR="00E825D8" w:rsidRDefault="00617548">
      <w:pPr>
        <w:tabs>
          <w:tab w:val="left" w:pos="4702"/>
        </w:tabs>
        <w:spacing w:before="75"/>
        <w:ind w:left="1758"/>
        <w:jc w:val="center"/>
        <w:rPr>
          <w:sz w:val="62"/>
        </w:rPr>
      </w:pPr>
      <w:r>
        <w:rPr>
          <w:noProof/>
        </w:rPr>
        <w:drawing>
          <wp:anchor distT="0" distB="0" distL="0" distR="0" simplePos="0" relativeHeight="1024" behindDoc="0" locked="0" layoutInCell="1" allowOverlap="1" wp14:anchorId="1EBAF88F" wp14:editId="05DE365C">
            <wp:simplePos x="0" y="0"/>
            <wp:positionH relativeFrom="page">
              <wp:posOffset>1109027</wp:posOffset>
            </wp:positionH>
            <wp:positionV relativeFrom="paragraph">
              <wp:posOffset>-70552</wp:posOffset>
            </wp:positionV>
            <wp:extent cx="1127358" cy="111352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6" cstate="print"/>
                    <a:stretch>
                      <a:fillRect/>
                    </a:stretch>
                  </pic:blipFill>
                  <pic:spPr>
                    <a:xfrm>
                      <a:off x="0" y="0"/>
                      <a:ext cx="1127358" cy="1113520"/>
                    </a:xfrm>
                    <a:prstGeom prst="rect">
                      <a:avLst/>
                    </a:prstGeom>
                  </pic:spPr>
                </pic:pic>
              </a:graphicData>
            </a:graphic>
          </wp:anchor>
        </w:drawing>
      </w:r>
      <w:r>
        <w:rPr>
          <w:color w:val="283628"/>
          <w:w w:val="120"/>
          <w:sz w:val="62"/>
        </w:rPr>
        <w:t>GEIBEL</w:t>
      </w:r>
      <w:r>
        <w:rPr>
          <w:color w:val="283628"/>
          <w:w w:val="120"/>
          <w:sz w:val="62"/>
        </w:rPr>
        <w:tab/>
        <w:t>CATHOLIC</w:t>
      </w:r>
    </w:p>
    <w:p w14:paraId="5FFB3D60" w14:textId="77777777" w:rsidR="00E825D8" w:rsidRDefault="00617548">
      <w:pPr>
        <w:spacing w:before="4"/>
        <w:ind w:left="1784"/>
        <w:jc w:val="center"/>
        <w:rPr>
          <w:sz w:val="30"/>
        </w:rPr>
      </w:pPr>
      <w:r>
        <w:rPr>
          <w:color w:val="283628"/>
          <w:w w:val="125"/>
          <w:sz w:val="30"/>
        </w:rPr>
        <w:t>JUNIOR-SENIOR HIGH SCHOOL</w:t>
      </w:r>
    </w:p>
    <w:p w14:paraId="446E7F6A" w14:textId="77777777" w:rsidR="00E825D8" w:rsidRDefault="00E825D8">
      <w:pPr>
        <w:pStyle w:val="BodyText"/>
        <w:rPr>
          <w:sz w:val="20"/>
        </w:rPr>
      </w:pPr>
    </w:p>
    <w:p w14:paraId="5E1AE2CB" w14:textId="77777777" w:rsidR="00E825D8" w:rsidRDefault="00E825D8">
      <w:pPr>
        <w:pStyle w:val="BodyText"/>
        <w:rPr>
          <w:sz w:val="20"/>
        </w:rPr>
      </w:pPr>
    </w:p>
    <w:p w14:paraId="487B650E" w14:textId="77777777" w:rsidR="00E825D8" w:rsidRDefault="00E825D8">
      <w:pPr>
        <w:pStyle w:val="BodyText"/>
        <w:rPr>
          <w:sz w:val="20"/>
        </w:rPr>
      </w:pPr>
    </w:p>
    <w:p w14:paraId="40E0A5B9" w14:textId="77777777" w:rsidR="00E825D8" w:rsidRDefault="00E825D8">
      <w:pPr>
        <w:pStyle w:val="BodyText"/>
        <w:rPr>
          <w:sz w:val="20"/>
        </w:rPr>
      </w:pPr>
    </w:p>
    <w:p w14:paraId="4A4CB271" w14:textId="77777777" w:rsidR="0028383A" w:rsidRDefault="0028383A" w:rsidP="0028383A">
      <w:pPr>
        <w:adjustRightInd w:val="0"/>
        <w:rPr>
          <w:rFonts w:cstheme="minorHAnsi"/>
          <w:color w:val="000000"/>
          <w:szCs w:val="20"/>
        </w:rPr>
      </w:pPr>
    </w:p>
    <w:p w14:paraId="27660311" w14:textId="77777777" w:rsidR="0028383A" w:rsidRDefault="0028383A" w:rsidP="0028383A">
      <w:pPr>
        <w:adjustRightInd w:val="0"/>
        <w:rPr>
          <w:rFonts w:cstheme="minorHAnsi"/>
          <w:color w:val="000000"/>
          <w:szCs w:val="20"/>
        </w:rPr>
      </w:pPr>
    </w:p>
    <w:p w14:paraId="41A9E4C1" w14:textId="3D3746DD" w:rsidR="0028383A" w:rsidRPr="008B2F08" w:rsidRDefault="007C2CC6" w:rsidP="0028383A">
      <w:pPr>
        <w:adjustRightInd w:val="0"/>
        <w:rPr>
          <w:rFonts w:cstheme="minorHAnsi"/>
          <w:color w:val="000000"/>
          <w:szCs w:val="20"/>
        </w:rPr>
      </w:pPr>
      <w:r>
        <w:rPr>
          <w:rFonts w:cstheme="minorHAnsi"/>
          <w:color w:val="000000"/>
          <w:szCs w:val="20"/>
        </w:rPr>
        <w:t>August 16, 2019</w:t>
      </w:r>
    </w:p>
    <w:p w14:paraId="2DB9A0FF" w14:textId="77777777" w:rsidR="0028383A" w:rsidRPr="008B2F08" w:rsidRDefault="0028383A" w:rsidP="0028383A">
      <w:pPr>
        <w:adjustRightInd w:val="0"/>
        <w:rPr>
          <w:rFonts w:cstheme="minorHAnsi"/>
          <w:color w:val="000000"/>
          <w:szCs w:val="20"/>
        </w:rPr>
      </w:pPr>
    </w:p>
    <w:p w14:paraId="45622B28" w14:textId="77777777" w:rsidR="0028383A" w:rsidRPr="008B2F08" w:rsidRDefault="0028383A" w:rsidP="0028383A">
      <w:pPr>
        <w:adjustRightInd w:val="0"/>
        <w:rPr>
          <w:rFonts w:cstheme="minorHAnsi"/>
          <w:color w:val="000000"/>
          <w:szCs w:val="20"/>
        </w:rPr>
      </w:pPr>
    </w:p>
    <w:p w14:paraId="621E732C" w14:textId="77777777" w:rsidR="0028383A" w:rsidRPr="008B2F08" w:rsidRDefault="0028383A" w:rsidP="0028383A">
      <w:pPr>
        <w:adjustRightInd w:val="0"/>
        <w:rPr>
          <w:rFonts w:cstheme="minorHAnsi"/>
          <w:color w:val="000000"/>
          <w:szCs w:val="20"/>
        </w:rPr>
      </w:pPr>
      <w:r w:rsidRPr="008B2F08">
        <w:rPr>
          <w:rFonts w:cstheme="minorHAnsi"/>
          <w:color w:val="000000"/>
          <w:szCs w:val="20"/>
        </w:rPr>
        <w:t>Marlene H. Dortch, Secretary</w:t>
      </w:r>
    </w:p>
    <w:p w14:paraId="4535506D" w14:textId="77777777" w:rsidR="0028383A" w:rsidRPr="008B2F08" w:rsidRDefault="0028383A" w:rsidP="0028383A">
      <w:pPr>
        <w:adjustRightInd w:val="0"/>
        <w:rPr>
          <w:rFonts w:cstheme="minorHAnsi"/>
          <w:color w:val="000000"/>
          <w:szCs w:val="20"/>
        </w:rPr>
      </w:pPr>
      <w:r w:rsidRPr="008B2F08">
        <w:rPr>
          <w:rFonts w:cstheme="minorHAnsi"/>
          <w:color w:val="000000"/>
          <w:szCs w:val="20"/>
        </w:rPr>
        <w:t>Federal Communications Commission</w:t>
      </w:r>
    </w:p>
    <w:p w14:paraId="295B3F97" w14:textId="77777777" w:rsidR="0028383A" w:rsidRPr="008B2F08" w:rsidRDefault="0028383A" w:rsidP="0028383A">
      <w:pPr>
        <w:adjustRightInd w:val="0"/>
        <w:rPr>
          <w:rFonts w:cstheme="minorHAnsi"/>
          <w:color w:val="000000"/>
          <w:szCs w:val="20"/>
        </w:rPr>
      </w:pPr>
      <w:r w:rsidRPr="008B2F08">
        <w:rPr>
          <w:rFonts w:cstheme="minorHAnsi"/>
          <w:color w:val="000000"/>
          <w:szCs w:val="20"/>
        </w:rPr>
        <w:t>Office of the Secretary</w:t>
      </w:r>
    </w:p>
    <w:p w14:paraId="2CA33D1A" w14:textId="77777777" w:rsidR="0028383A" w:rsidRPr="008B2F08" w:rsidRDefault="0028383A" w:rsidP="0028383A">
      <w:pPr>
        <w:adjustRightInd w:val="0"/>
        <w:rPr>
          <w:rFonts w:cstheme="minorHAnsi"/>
          <w:color w:val="000000"/>
          <w:szCs w:val="20"/>
        </w:rPr>
      </w:pPr>
      <w:r w:rsidRPr="008B2F08">
        <w:rPr>
          <w:rFonts w:cstheme="minorHAnsi"/>
          <w:color w:val="000000"/>
          <w:szCs w:val="20"/>
        </w:rPr>
        <w:t>445 12th Street, SW</w:t>
      </w:r>
    </w:p>
    <w:p w14:paraId="0D6BDF99" w14:textId="77777777" w:rsidR="0028383A" w:rsidRPr="008B2F08" w:rsidRDefault="0028383A" w:rsidP="0028383A">
      <w:pPr>
        <w:adjustRightInd w:val="0"/>
        <w:rPr>
          <w:rFonts w:cstheme="minorHAnsi"/>
          <w:color w:val="000000"/>
          <w:szCs w:val="20"/>
        </w:rPr>
      </w:pPr>
      <w:r w:rsidRPr="008B2F08">
        <w:rPr>
          <w:rFonts w:cstheme="minorHAnsi"/>
          <w:color w:val="000000"/>
          <w:szCs w:val="20"/>
        </w:rPr>
        <w:t>Washington, DC 20554</w:t>
      </w:r>
    </w:p>
    <w:p w14:paraId="7E6D9931" w14:textId="77777777" w:rsidR="0028383A" w:rsidRPr="008B2F08" w:rsidRDefault="0028383A" w:rsidP="0028383A">
      <w:pPr>
        <w:adjustRightInd w:val="0"/>
        <w:rPr>
          <w:rFonts w:cstheme="minorHAnsi"/>
          <w:color w:val="000000"/>
          <w:szCs w:val="20"/>
        </w:rPr>
      </w:pPr>
    </w:p>
    <w:p w14:paraId="4D9AD7DF" w14:textId="288BFBFD" w:rsidR="0028383A" w:rsidRPr="008B2F08" w:rsidRDefault="0028383A" w:rsidP="0028383A">
      <w:pPr>
        <w:adjustRightInd w:val="0"/>
        <w:rPr>
          <w:rFonts w:cstheme="minorHAnsi"/>
          <w:color w:val="000000"/>
          <w:szCs w:val="20"/>
        </w:rPr>
      </w:pPr>
      <w:r w:rsidRPr="008B2F08">
        <w:rPr>
          <w:rFonts w:cstheme="minorHAnsi"/>
          <w:color w:val="000000"/>
          <w:szCs w:val="20"/>
        </w:rPr>
        <w:tab/>
        <w:t xml:space="preserve">Re: </w:t>
      </w:r>
      <w:r w:rsidRPr="008B2F08">
        <w:rPr>
          <w:rFonts w:cstheme="minorHAnsi"/>
          <w:bCs/>
          <w:color w:val="000000"/>
          <w:szCs w:val="20"/>
        </w:rPr>
        <w:t xml:space="preserve">Request for </w:t>
      </w:r>
      <w:r w:rsidR="007C2CC6">
        <w:rPr>
          <w:rFonts w:cstheme="minorHAnsi"/>
          <w:bCs/>
          <w:color w:val="000000"/>
          <w:szCs w:val="20"/>
        </w:rPr>
        <w:t xml:space="preserve">Appeal of 6/28/19 decision on </w:t>
      </w:r>
      <w:r w:rsidRPr="008B2F08">
        <w:rPr>
          <w:rFonts w:cstheme="minorHAnsi"/>
          <w:bCs/>
          <w:color w:val="000000"/>
          <w:szCs w:val="20"/>
        </w:rPr>
        <w:t xml:space="preserve">Waiver of </w:t>
      </w:r>
      <w:r w:rsidRPr="008B2F08">
        <w:rPr>
          <w:rFonts w:cstheme="minorHAnsi"/>
          <w:color w:val="000000"/>
          <w:szCs w:val="20"/>
        </w:rPr>
        <w:t>Form 471 Filing Deadline for Funding Year 201</w:t>
      </w:r>
      <w:r>
        <w:rPr>
          <w:rFonts w:cstheme="minorHAnsi"/>
          <w:color w:val="000000"/>
          <w:szCs w:val="20"/>
        </w:rPr>
        <w:t>9</w:t>
      </w:r>
    </w:p>
    <w:p w14:paraId="48587594" w14:textId="77777777" w:rsidR="0028383A" w:rsidRPr="008B2F08" w:rsidRDefault="0028383A" w:rsidP="0028383A">
      <w:pPr>
        <w:adjustRightInd w:val="0"/>
        <w:ind w:firstLine="720"/>
        <w:rPr>
          <w:rFonts w:cstheme="minorHAnsi"/>
          <w:color w:val="000000"/>
          <w:szCs w:val="20"/>
        </w:rPr>
      </w:pPr>
      <w:r w:rsidRPr="008B2F08">
        <w:rPr>
          <w:rFonts w:cstheme="minorHAnsi"/>
          <w:color w:val="000000"/>
          <w:szCs w:val="20"/>
        </w:rPr>
        <w:t>CC Docket No. 02-6</w:t>
      </w:r>
    </w:p>
    <w:p w14:paraId="04A39A5E" w14:textId="77777777" w:rsidR="0028383A" w:rsidRPr="008B2F08" w:rsidRDefault="0028383A" w:rsidP="0028383A">
      <w:pPr>
        <w:adjustRightInd w:val="0"/>
        <w:rPr>
          <w:rFonts w:cstheme="minorHAnsi"/>
          <w:color w:val="000000"/>
          <w:szCs w:val="20"/>
        </w:rPr>
      </w:pPr>
    </w:p>
    <w:p w14:paraId="1365B555" w14:textId="77777777" w:rsidR="0028383A" w:rsidRPr="008B2F08" w:rsidRDefault="0028383A" w:rsidP="0028383A">
      <w:pPr>
        <w:adjustRightInd w:val="0"/>
        <w:rPr>
          <w:rFonts w:cstheme="minorHAnsi"/>
          <w:color w:val="000000"/>
          <w:szCs w:val="20"/>
        </w:rPr>
      </w:pPr>
      <w:r w:rsidRPr="008B2F08">
        <w:rPr>
          <w:rFonts w:cstheme="minorHAnsi"/>
          <w:color w:val="000000"/>
          <w:szCs w:val="20"/>
        </w:rPr>
        <w:t xml:space="preserve">Contact:  </w:t>
      </w:r>
    </w:p>
    <w:p w14:paraId="3FEA45A9" w14:textId="77777777" w:rsidR="0028383A" w:rsidRPr="0090095D" w:rsidRDefault="0028383A" w:rsidP="0028383A">
      <w:pPr>
        <w:adjustRightInd w:val="0"/>
        <w:rPr>
          <w:rFonts w:cstheme="minorHAnsi"/>
          <w:color w:val="000000"/>
          <w:szCs w:val="20"/>
        </w:rPr>
      </w:pPr>
      <w:r w:rsidRPr="008B2F08">
        <w:rPr>
          <w:rFonts w:cstheme="minorHAnsi"/>
          <w:color w:val="000000"/>
          <w:szCs w:val="20"/>
        </w:rPr>
        <w:tab/>
      </w:r>
      <w:r w:rsidRPr="0090095D">
        <w:rPr>
          <w:rFonts w:cstheme="minorHAnsi"/>
          <w:color w:val="000000"/>
          <w:szCs w:val="20"/>
        </w:rPr>
        <w:t>Name of School or Library:  Geibel Catholic Junior-Senior High School</w:t>
      </w:r>
    </w:p>
    <w:p w14:paraId="197F3EB0" w14:textId="77777777" w:rsidR="0028383A" w:rsidRPr="0090095D" w:rsidRDefault="0028383A" w:rsidP="0028383A">
      <w:pPr>
        <w:adjustRightInd w:val="0"/>
        <w:ind w:firstLine="720"/>
        <w:rPr>
          <w:rFonts w:cstheme="minorHAnsi"/>
          <w:color w:val="000000"/>
          <w:szCs w:val="20"/>
        </w:rPr>
      </w:pPr>
      <w:r w:rsidRPr="0090095D">
        <w:rPr>
          <w:rFonts w:cstheme="minorHAnsi"/>
          <w:color w:val="000000"/>
          <w:szCs w:val="20"/>
        </w:rPr>
        <w:t>School or Library Billed Entity Number (BEN):  16997</w:t>
      </w:r>
    </w:p>
    <w:p w14:paraId="419494B1" w14:textId="77777777" w:rsidR="0028383A" w:rsidRPr="0090095D" w:rsidRDefault="0028383A" w:rsidP="0028383A">
      <w:pPr>
        <w:adjustRightInd w:val="0"/>
        <w:ind w:firstLine="720"/>
        <w:rPr>
          <w:rFonts w:cstheme="minorHAnsi"/>
          <w:color w:val="000000"/>
          <w:szCs w:val="20"/>
        </w:rPr>
      </w:pPr>
      <w:r w:rsidRPr="0090095D">
        <w:rPr>
          <w:rFonts w:cstheme="minorHAnsi"/>
          <w:color w:val="000000"/>
          <w:szCs w:val="20"/>
        </w:rPr>
        <w:t>Contact Name, Title:  Cindy Stickle, Contract Administrator</w:t>
      </w:r>
    </w:p>
    <w:p w14:paraId="7C193153" w14:textId="77777777" w:rsidR="0028383A" w:rsidRPr="0090095D" w:rsidRDefault="0028383A" w:rsidP="0028383A">
      <w:pPr>
        <w:adjustRightInd w:val="0"/>
        <w:rPr>
          <w:rFonts w:cstheme="minorHAnsi"/>
          <w:color w:val="000000"/>
          <w:szCs w:val="20"/>
        </w:rPr>
      </w:pPr>
      <w:r w:rsidRPr="0090095D">
        <w:rPr>
          <w:rFonts w:cstheme="minorHAnsi"/>
          <w:color w:val="000000"/>
          <w:szCs w:val="20"/>
        </w:rPr>
        <w:tab/>
        <w:t>Address:  611 E. Crawford Ave., Connellsville, PA 15425-2102</w:t>
      </w:r>
    </w:p>
    <w:p w14:paraId="6D8633FC" w14:textId="77777777" w:rsidR="0028383A" w:rsidRPr="0090095D" w:rsidRDefault="0028383A" w:rsidP="0028383A">
      <w:pPr>
        <w:adjustRightInd w:val="0"/>
        <w:rPr>
          <w:rFonts w:cstheme="minorHAnsi"/>
          <w:color w:val="000000"/>
          <w:szCs w:val="20"/>
        </w:rPr>
      </w:pPr>
      <w:r w:rsidRPr="0090095D">
        <w:rPr>
          <w:rFonts w:cstheme="minorHAnsi"/>
          <w:color w:val="000000"/>
          <w:szCs w:val="20"/>
        </w:rPr>
        <w:tab/>
        <w:t>Phone: 724-552-2599</w:t>
      </w:r>
    </w:p>
    <w:p w14:paraId="50854E0C" w14:textId="77777777" w:rsidR="0028383A" w:rsidRPr="0090095D" w:rsidRDefault="0028383A" w:rsidP="0028383A">
      <w:pPr>
        <w:adjustRightInd w:val="0"/>
        <w:rPr>
          <w:rFonts w:cstheme="minorHAnsi"/>
          <w:color w:val="000000"/>
          <w:szCs w:val="20"/>
        </w:rPr>
      </w:pPr>
      <w:r w:rsidRPr="0090095D">
        <w:rPr>
          <w:rFonts w:cstheme="minorHAnsi"/>
          <w:color w:val="000000"/>
          <w:szCs w:val="20"/>
        </w:rPr>
        <w:tab/>
        <w:t>E-mail: erate@geibelcatholic.org</w:t>
      </w:r>
    </w:p>
    <w:p w14:paraId="250FF3CF" w14:textId="77777777" w:rsidR="0028383A" w:rsidRPr="0090095D" w:rsidRDefault="0028383A" w:rsidP="0028383A">
      <w:pPr>
        <w:adjustRightInd w:val="0"/>
        <w:rPr>
          <w:rFonts w:cstheme="minorHAnsi"/>
          <w:color w:val="000000"/>
          <w:szCs w:val="20"/>
        </w:rPr>
      </w:pPr>
    </w:p>
    <w:p w14:paraId="700910AE" w14:textId="77777777" w:rsidR="0028383A" w:rsidRPr="008B2F08" w:rsidRDefault="0028383A" w:rsidP="0028383A">
      <w:pPr>
        <w:adjustRightInd w:val="0"/>
        <w:rPr>
          <w:rFonts w:cstheme="minorHAnsi"/>
          <w:color w:val="000000"/>
          <w:szCs w:val="20"/>
        </w:rPr>
      </w:pPr>
      <w:r w:rsidRPr="0090095D">
        <w:rPr>
          <w:rFonts w:cstheme="minorHAnsi"/>
          <w:color w:val="000000"/>
          <w:szCs w:val="20"/>
        </w:rPr>
        <w:t>FY 2019 Form 471 Application #:</w:t>
      </w:r>
      <w:r w:rsidRPr="008B2F08">
        <w:rPr>
          <w:rFonts w:cstheme="minorHAnsi"/>
          <w:color w:val="000000"/>
          <w:szCs w:val="20"/>
        </w:rPr>
        <w:t xml:space="preserve">   </w:t>
      </w:r>
      <w:r>
        <w:rPr>
          <w:rFonts w:cstheme="minorHAnsi"/>
          <w:color w:val="000000"/>
          <w:szCs w:val="20"/>
        </w:rPr>
        <w:t>191042349</w:t>
      </w:r>
    </w:p>
    <w:p w14:paraId="26D1E42A" w14:textId="77777777" w:rsidR="0028383A" w:rsidRPr="008B2F08" w:rsidRDefault="0028383A" w:rsidP="0028383A">
      <w:pPr>
        <w:adjustRightInd w:val="0"/>
        <w:rPr>
          <w:rFonts w:cstheme="minorHAnsi"/>
          <w:color w:val="000000"/>
          <w:szCs w:val="20"/>
        </w:rPr>
      </w:pPr>
    </w:p>
    <w:p w14:paraId="5D2AE9F6" w14:textId="77777777" w:rsidR="0028383A" w:rsidRPr="008B2F08" w:rsidRDefault="0028383A" w:rsidP="0028383A">
      <w:pPr>
        <w:rPr>
          <w:rFonts w:cstheme="minorHAnsi"/>
          <w:color w:val="000000"/>
          <w:szCs w:val="20"/>
        </w:rPr>
      </w:pPr>
      <w:r w:rsidRPr="008B2F08">
        <w:rPr>
          <w:rFonts w:cstheme="minorHAnsi"/>
          <w:color w:val="000000"/>
          <w:szCs w:val="20"/>
        </w:rPr>
        <w:t>Dear Ms. Dortch,</w:t>
      </w:r>
    </w:p>
    <w:p w14:paraId="525E5FE0" w14:textId="77777777" w:rsidR="0028383A" w:rsidRPr="008B2F08" w:rsidRDefault="0028383A" w:rsidP="0028383A">
      <w:pPr>
        <w:rPr>
          <w:rFonts w:cstheme="minorHAnsi"/>
          <w:color w:val="000000"/>
          <w:szCs w:val="20"/>
        </w:rPr>
      </w:pPr>
      <w:r w:rsidRPr="008B2F08">
        <w:rPr>
          <w:rFonts w:cstheme="minorHAnsi"/>
          <w:color w:val="000000"/>
          <w:szCs w:val="20"/>
        </w:rPr>
        <w:t>I am writing to respectfully request the FCC to grant a waiver of the Funding Year 201</w:t>
      </w:r>
      <w:r>
        <w:rPr>
          <w:rFonts w:cstheme="minorHAnsi"/>
          <w:color w:val="000000"/>
          <w:szCs w:val="20"/>
        </w:rPr>
        <w:t>9</w:t>
      </w:r>
      <w:r w:rsidRPr="008B2F08">
        <w:rPr>
          <w:rFonts w:cstheme="minorHAnsi"/>
          <w:color w:val="000000"/>
          <w:szCs w:val="20"/>
        </w:rPr>
        <w:t xml:space="preserve"> Form 471 deadline so that our Form 471 E-rate application will be considered as having been filed within the ‘window.’</w:t>
      </w:r>
      <w:r>
        <w:rPr>
          <w:rFonts w:cstheme="minorHAnsi"/>
          <w:color w:val="000000"/>
          <w:szCs w:val="20"/>
        </w:rPr>
        <w:t xml:space="preserve">  </w:t>
      </w:r>
      <w:r w:rsidRPr="008B2F08">
        <w:rPr>
          <w:rFonts w:cstheme="minorHAnsi"/>
          <w:color w:val="000000"/>
          <w:szCs w:val="20"/>
        </w:rPr>
        <w:t xml:space="preserve">The Form 471 was submitted on </w:t>
      </w:r>
      <w:r>
        <w:rPr>
          <w:rFonts w:cstheme="minorHAnsi"/>
          <w:color w:val="000000"/>
          <w:szCs w:val="20"/>
        </w:rPr>
        <w:t>May 13, 2019</w:t>
      </w:r>
      <w:r w:rsidRPr="008B2F08">
        <w:rPr>
          <w:rFonts w:cstheme="minorHAnsi"/>
          <w:color w:val="000000"/>
          <w:szCs w:val="20"/>
        </w:rPr>
        <w:t xml:space="preserve">.   </w:t>
      </w:r>
    </w:p>
    <w:p w14:paraId="09910898" w14:textId="50F31EEB" w:rsidR="0028383A" w:rsidRDefault="0028383A" w:rsidP="0028383A">
      <w:pPr>
        <w:spacing w:before="240"/>
        <w:rPr>
          <w:rFonts w:cstheme="minorHAnsi"/>
          <w:color w:val="000000"/>
          <w:szCs w:val="20"/>
        </w:rPr>
      </w:pPr>
      <w:r>
        <w:rPr>
          <w:rFonts w:cstheme="minorHAnsi"/>
          <w:color w:val="000000"/>
          <w:szCs w:val="20"/>
        </w:rPr>
        <w:t xml:space="preserve">The reason we are requesting the waiver for missing the March 27, 2019 deadline is because we did not request bids for “leased lit fiber” on our original 470, that we filed on 12/19/18. </w:t>
      </w:r>
      <w:r w:rsidR="00CC5C2F">
        <w:rPr>
          <w:rFonts w:cstheme="minorHAnsi"/>
          <w:color w:val="000000"/>
          <w:szCs w:val="20"/>
        </w:rPr>
        <w:t xml:space="preserve">The reason this was not included on the original 470 is because the service was extremely expensive in previous years and we have not been able to apply for this service in the past.  This year the price point for the service was very competitive to the cable modem service but did not know this till the end of the filing window since we did not request a bid for this service. </w:t>
      </w:r>
      <w:r>
        <w:rPr>
          <w:rFonts w:cstheme="minorHAnsi"/>
          <w:color w:val="000000"/>
          <w:szCs w:val="20"/>
        </w:rPr>
        <w:t>We filed a new 470 (</w:t>
      </w:r>
      <w:r>
        <w:t>#190030032)</w:t>
      </w:r>
      <w:r>
        <w:rPr>
          <w:rFonts w:cstheme="minorHAnsi"/>
          <w:color w:val="000000"/>
          <w:szCs w:val="20"/>
        </w:rPr>
        <w:t xml:space="preserve"> on 3/27/19 and went through the bid process until our allowable contract date of 4/24/19.  We did not receive any bids from other vendors, so we accepted the contract from Armstrong.  The principal was out of the office and not able to sign the contract until today, 5/13/19.</w:t>
      </w:r>
    </w:p>
    <w:p w14:paraId="1C035822" w14:textId="19F60826" w:rsidR="0028383A" w:rsidRPr="008B2F08" w:rsidRDefault="0028383A" w:rsidP="0028383A">
      <w:pPr>
        <w:spacing w:before="240"/>
        <w:rPr>
          <w:rFonts w:cstheme="minorHAnsi"/>
          <w:color w:val="000000"/>
          <w:szCs w:val="20"/>
        </w:rPr>
      </w:pPr>
      <w:r>
        <w:rPr>
          <w:rFonts w:cstheme="minorHAnsi"/>
          <w:color w:val="000000"/>
          <w:szCs w:val="20"/>
        </w:rPr>
        <w:t xml:space="preserve">The 100 Meg dedicated internet that we are requesting will be much more reliable than the current cable modem service and will better serve the growing technology needs of our students as we expand our 1:1 initiative into the junior </w:t>
      </w:r>
      <w:proofErr w:type="gramStart"/>
      <w:r>
        <w:rPr>
          <w:rFonts w:cstheme="minorHAnsi"/>
          <w:color w:val="000000"/>
          <w:szCs w:val="20"/>
        </w:rPr>
        <w:t>high grade</w:t>
      </w:r>
      <w:proofErr w:type="gramEnd"/>
      <w:r>
        <w:rPr>
          <w:rFonts w:cstheme="minorHAnsi"/>
          <w:color w:val="000000"/>
          <w:szCs w:val="20"/>
        </w:rPr>
        <w:t xml:space="preserve"> levels.</w:t>
      </w:r>
    </w:p>
    <w:p w14:paraId="4CC942F8" w14:textId="31D56E84" w:rsidR="00E825D8" w:rsidRDefault="00E825D8">
      <w:pPr>
        <w:pStyle w:val="BodyText"/>
        <w:rPr>
          <w:sz w:val="20"/>
        </w:rPr>
      </w:pPr>
    </w:p>
    <w:p w14:paraId="63FD7AF1" w14:textId="77777777" w:rsidR="0028383A" w:rsidRDefault="0028383A">
      <w:pPr>
        <w:pStyle w:val="BodyText"/>
        <w:rPr>
          <w:sz w:val="20"/>
        </w:rPr>
      </w:pPr>
    </w:p>
    <w:p w14:paraId="601B0B0B" w14:textId="77777777" w:rsidR="00E825D8" w:rsidRDefault="00E825D8">
      <w:pPr>
        <w:pStyle w:val="BodyText"/>
        <w:rPr>
          <w:sz w:val="20"/>
        </w:rPr>
      </w:pPr>
    </w:p>
    <w:p w14:paraId="48851EC0" w14:textId="77777777" w:rsidR="0028383A" w:rsidRDefault="0028383A">
      <w:pPr>
        <w:pStyle w:val="BodyText"/>
        <w:spacing w:before="1" w:line="225" w:lineRule="auto"/>
        <w:ind w:left="2977" w:hanging="2796"/>
        <w:rPr>
          <w:color w:val="283628"/>
          <w:w w:val="110"/>
        </w:rPr>
      </w:pPr>
    </w:p>
    <w:p w14:paraId="6E2E4BE4" w14:textId="13BCAEA8" w:rsidR="00E825D8" w:rsidRDefault="00617548">
      <w:pPr>
        <w:pStyle w:val="BodyText"/>
        <w:spacing w:before="1" w:line="225" w:lineRule="auto"/>
        <w:ind w:left="2977" w:hanging="2796"/>
        <w:rPr>
          <w:color w:val="283628"/>
          <w:w w:val="110"/>
        </w:rPr>
      </w:pPr>
      <w:r>
        <w:rPr>
          <w:color w:val="283628"/>
          <w:w w:val="110"/>
        </w:rPr>
        <w:t xml:space="preserve">611 East Crawford Avenue• Connellsville, PA 15425 </w:t>
      </w:r>
      <w:r>
        <w:rPr>
          <w:color w:val="3B493D"/>
          <w:w w:val="110"/>
        </w:rPr>
        <w:t xml:space="preserve">• </w:t>
      </w:r>
      <w:r>
        <w:rPr>
          <w:color w:val="283628"/>
          <w:w w:val="110"/>
        </w:rPr>
        <w:t xml:space="preserve">724.628.5600 </w:t>
      </w:r>
      <w:hyperlink r:id="rId7">
        <w:r>
          <w:rPr>
            <w:color w:val="283628"/>
            <w:w w:val="110"/>
          </w:rPr>
          <w:t>www.geibe</w:t>
        </w:r>
        <w:r>
          <w:rPr>
            <w:color w:val="0A0F0A"/>
            <w:w w:val="110"/>
          </w:rPr>
          <w:t>l</w:t>
        </w:r>
        <w:r>
          <w:rPr>
            <w:color w:val="283628"/>
            <w:w w:val="110"/>
          </w:rPr>
          <w:t>catholic.org</w:t>
        </w:r>
      </w:hyperlink>
    </w:p>
    <w:p w14:paraId="413DB1E0" w14:textId="76DDA6E7" w:rsidR="0028383A" w:rsidRDefault="0028383A">
      <w:pPr>
        <w:pStyle w:val="BodyText"/>
        <w:spacing w:before="1" w:line="225" w:lineRule="auto"/>
        <w:ind w:left="2977" w:hanging="2796"/>
        <w:rPr>
          <w:color w:val="283628"/>
          <w:w w:val="110"/>
        </w:rPr>
      </w:pPr>
    </w:p>
    <w:p w14:paraId="5AAF5780" w14:textId="77777777" w:rsidR="0028383A" w:rsidRDefault="0028383A" w:rsidP="0028383A">
      <w:pPr>
        <w:rPr>
          <w:rFonts w:cstheme="minorHAnsi"/>
          <w:color w:val="000000"/>
          <w:szCs w:val="20"/>
        </w:rPr>
      </w:pPr>
    </w:p>
    <w:p w14:paraId="3289719D" w14:textId="77777777" w:rsidR="0028383A" w:rsidRDefault="0028383A" w:rsidP="0028383A">
      <w:pPr>
        <w:rPr>
          <w:rFonts w:cstheme="minorHAnsi"/>
          <w:color w:val="000000"/>
          <w:szCs w:val="20"/>
        </w:rPr>
      </w:pPr>
    </w:p>
    <w:p w14:paraId="4FFF5E72" w14:textId="77777777" w:rsidR="0028383A" w:rsidRDefault="0028383A" w:rsidP="0028383A">
      <w:pPr>
        <w:rPr>
          <w:rFonts w:cstheme="minorHAnsi"/>
          <w:color w:val="000000"/>
          <w:szCs w:val="20"/>
        </w:rPr>
      </w:pPr>
    </w:p>
    <w:p w14:paraId="63930B0A" w14:textId="77777777" w:rsidR="0028383A" w:rsidRDefault="0028383A" w:rsidP="0028383A">
      <w:pPr>
        <w:rPr>
          <w:rFonts w:cstheme="minorHAnsi"/>
          <w:color w:val="000000"/>
          <w:szCs w:val="20"/>
        </w:rPr>
      </w:pPr>
    </w:p>
    <w:p w14:paraId="0368A845" w14:textId="77777777" w:rsidR="0028383A" w:rsidRDefault="0028383A" w:rsidP="0028383A">
      <w:pPr>
        <w:rPr>
          <w:rFonts w:cstheme="minorHAnsi"/>
          <w:color w:val="000000"/>
          <w:szCs w:val="20"/>
        </w:rPr>
      </w:pPr>
    </w:p>
    <w:p w14:paraId="284FA33D" w14:textId="77777777" w:rsidR="0028383A" w:rsidRDefault="0028383A" w:rsidP="0028383A">
      <w:pPr>
        <w:rPr>
          <w:rFonts w:cstheme="minorHAnsi"/>
          <w:color w:val="000000"/>
          <w:szCs w:val="20"/>
        </w:rPr>
      </w:pPr>
    </w:p>
    <w:p w14:paraId="5D6A3E63" w14:textId="1B7733BD" w:rsidR="0028383A" w:rsidRDefault="0028383A" w:rsidP="0028383A">
      <w:pPr>
        <w:rPr>
          <w:rFonts w:cstheme="minorHAnsi"/>
          <w:color w:val="000000"/>
          <w:szCs w:val="20"/>
        </w:rPr>
      </w:pPr>
      <w:r w:rsidRPr="008B2F08">
        <w:rPr>
          <w:rFonts w:cstheme="minorHAnsi"/>
          <w:color w:val="000000"/>
          <w:szCs w:val="20"/>
        </w:rPr>
        <w:t>We realize that previous precedent is for the Commission to grant Form 471 deadline waiver requests if the Form was submitted within 14 days of the Form 471 deadline</w:t>
      </w:r>
      <w:r>
        <w:rPr>
          <w:rFonts w:cstheme="minorHAnsi"/>
          <w:color w:val="000000"/>
          <w:szCs w:val="20"/>
        </w:rPr>
        <w:t>.</w:t>
      </w:r>
      <w:r>
        <w:rPr>
          <w:rStyle w:val="FootnoteReference"/>
          <w:rFonts w:cstheme="minorHAnsi"/>
          <w:color w:val="000000"/>
          <w:szCs w:val="20"/>
        </w:rPr>
        <w:footnoteReference w:id="1"/>
      </w:r>
      <w:r w:rsidRPr="008B2F08">
        <w:rPr>
          <w:rFonts w:cstheme="minorHAnsi"/>
          <w:color w:val="000000"/>
          <w:szCs w:val="20"/>
        </w:rPr>
        <w:t xml:space="preserve">  In light of the reasons stated above, we respectfully request the FCC view these extenuating circumstances as good cause to </w:t>
      </w:r>
      <w:r w:rsidR="00CC5C2F">
        <w:rPr>
          <w:rFonts w:cstheme="minorHAnsi"/>
          <w:color w:val="000000"/>
          <w:szCs w:val="20"/>
        </w:rPr>
        <w:t>appeal the waiver decision of June 28, 2019.</w:t>
      </w:r>
      <w:bookmarkStart w:id="0" w:name="_GoBack"/>
      <w:bookmarkEnd w:id="0"/>
      <w:r w:rsidRPr="008B2F08">
        <w:rPr>
          <w:rFonts w:cstheme="minorHAnsi"/>
          <w:color w:val="000000"/>
          <w:szCs w:val="20"/>
        </w:rPr>
        <w:t xml:space="preserve">  </w:t>
      </w:r>
    </w:p>
    <w:p w14:paraId="58082F10" w14:textId="77777777" w:rsidR="0035269F" w:rsidRPr="008B2F08" w:rsidRDefault="0035269F" w:rsidP="0028383A">
      <w:pPr>
        <w:rPr>
          <w:rFonts w:cstheme="minorHAnsi"/>
          <w:color w:val="000000"/>
          <w:szCs w:val="20"/>
        </w:rPr>
      </w:pPr>
    </w:p>
    <w:p w14:paraId="4FE84DB5" w14:textId="4D026323" w:rsidR="0028383A" w:rsidRDefault="0028383A" w:rsidP="0028383A">
      <w:pPr>
        <w:rPr>
          <w:rFonts w:cstheme="minorHAnsi"/>
          <w:color w:val="000000"/>
          <w:szCs w:val="20"/>
        </w:rPr>
      </w:pPr>
      <w:r w:rsidRPr="008B2F08">
        <w:rPr>
          <w:rFonts w:cstheme="minorHAnsi"/>
          <w:color w:val="000000"/>
          <w:szCs w:val="20"/>
        </w:rPr>
        <w:t>Thank you for your consideration of our request.</w:t>
      </w:r>
    </w:p>
    <w:p w14:paraId="6FA205E3" w14:textId="77777777" w:rsidR="0035269F" w:rsidRPr="008B2F08" w:rsidRDefault="0035269F" w:rsidP="0028383A">
      <w:pPr>
        <w:rPr>
          <w:rFonts w:cstheme="minorHAnsi"/>
          <w:color w:val="000000"/>
          <w:szCs w:val="20"/>
        </w:rPr>
      </w:pPr>
    </w:p>
    <w:p w14:paraId="1DF9E841" w14:textId="35C8BCF1" w:rsidR="0028383A" w:rsidRDefault="0028383A" w:rsidP="0028383A">
      <w:pPr>
        <w:rPr>
          <w:rFonts w:cstheme="minorHAnsi"/>
          <w:color w:val="000000"/>
          <w:szCs w:val="20"/>
        </w:rPr>
      </w:pPr>
      <w:r w:rsidRPr="008B2F08">
        <w:rPr>
          <w:rFonts w:cstheme="minorHAnsi"/>
          <w:color w:val="000000"/>
          <w:szCs w:val="20"/>
        </w:rPr>
        <w:t>Respectfully submitted,</w:t>
      </w:r>
    </w:p>
    <w:p w14:paraId="71053D8B" w14:textId="7116EF16" w:rsidR="0035269F" w:rsidRDefault="0035269F" w:rsidP="0028383A">
      <w:pPr>
        <w:rPr>
          <w:rFonts w:cstheme="minorHAnsi"/>
          <w:color w:val="000000"/>
          <w:szCs w:val="20"/>
        </w:rPr>
      </w:pPr>
    </w:p>
    <w:p w14:paraId="17DF06EC" w14:textId="7E9C7D41" w:rsidR="0035269F" w:rsidRPr="0035269F" w:rsidRDefault="0035269F" w:rsidP="0028383A">
      <w:pPr>
        <w:rPr>
          <w:rFonts w:ascii="Segoe Script" w:hAnsi="Segoe Script" w:cstheme="minorHAnsi"/>
          <w:color w:val="000000"/>
          <w:sz w:val="40"/>
          <w:szCs w:val="40"/>
        </w:rPr>
      </w:pPr>
      <w:r w:rsidRPr="0035269F">
        <w:rPr>
          <w:rFonts w:ascii="Segoe Script" w:hAnsi="Segoe Script" w:cstheme="minorHAnsi"/>
          <w:color w:val="000000"/>
          <w:sz w:val="40"/>
          <w:szCs w:val="40"/>
        </w:rPr>
        <w:t>Cindy Stickle</w:t>
      </w:r>
    </w:p>
    <w:p w14:paraId="174FD4BE" w14:textId="77777777" w:rsidR="0028383A" w:rsidRDefault="0028383A" w:rsidP="0028383A">
      <w:pPr>
        <w:rPr>
          <w:rFonts w:cstheme="minorHAnsi"/>
          <w:color w:val="000000"/>
          <w:szCs w:val="20"/>
          <w:highlight w:val="yellow"/>
        </w:rPr>
      </w:pPr>
    </w:p>
    <w:p w14:paraId="6CA1294E" w14:textId="77777777" w:rsidR="0028383A" w:rsidRPr="008B2F08" w:rsidRDefault="0028383A" w:rsidP="0028383A">
      <w:pPr>
        <w:rPr>
          <w:rFonts w:cstheme="minorHAnsi"/>
          <w:szCs w:val="20"/>
        </w:rPr>
      </w:pPr>
      <w:r w:rsidRPr="0090095D">
        <w:rPr>
          <w:rFonts w:cstheme="minorHAnsi"/>
          <w:color w:val="000000"/>
          <w:szCs w:val="20"/>
        </w:rPr>
        <w:t>Cindy Stickle</w:t>
      </w:r>
      <w:r>
        <w:rPr>
          <w:rFonts w:cstheme="minorHAnsi"/>
          <w:color w:val="000000"/>
          <w:szCs w:val="20"/>
          <w:highlight w:val="yellow"/>
        </w:rPr>
        <w:br/>
      </w:r>
      <w:r>
        <w:rPr>
          <w:rFonts w:cstheme="minorHAnsi"/>
          <w:color w:val="000000"/>
          <w:szCs w:val="20"/>
        </w:rPr>
        <w:t>Contract Administrator</w:t>
      </w:r>
    </w:p>
    <w:p w14:paraId="7DBA7C95" w14:textId="77777777" w:rsidR="0028383A" w:rsidRPr="008B2F08" w:rsidRDefault="0028383A" w:rsidP="0028383A">
      <w:pPr>
        <w:rPr>
          <w:rFonts w:cstheme="minorHAnsi"/>
          <w:szCs w:val="20"/>
        </w:rPr>
      </w:pPr>
    </w:p>
    <w:p w14:paraId="3058E587" w14:textId="77777777" w:rsidR="0028383A" w:rsidRDefault="0028383A">
      <w:pPr>
        <w:pStyle w:val="BodyText"/>
        <w:spacing w:before="1" w:line="225" w:lineRule="auto"/>
        <w:ind w:left="2977" w:hanging="2796"/>
      </w:pPr>
    </w:p>
    <w:sectPr w:rsidR="0028383A">
      <w:type w:val="continuous"/>
      <w:pgSz w:w="12240" w:h="15840"/>
      <w:pgMar w:top="540" w:right="1720" w:bottom="280" w:left="16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7A77D9" w14:textId="77777777" w:rsidR="006D30A7" w:rsidRDefault="006D30A7" w:rsidP="0028383A">
      <w:r>
        <w:separator/>
      </w:r>
    </w:p>
  </w:endnote>
  <w:endnote w:type="continuationSeparator" w:id="0">
    <w:p w14:paraId="61AE7E28" w14:textId="77777777" w:rsidR="006D30A7" w:rsidRDefault="006D30A7" w:rsidP="002838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Script">
    <w:panose1 w:val="030B0504020000000003"/>
    <w:charset w:val="00"/>
    <w:family w:val="script"/>
    <w:pitch w:val="variable"/>
    <w:sig w:usb0="0000028F"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59F184" w14:textId="77777777" w:rsidR="006D30A7" w:rsidRDefault="006D30A7" w:rsidP="0028383A">
      <w:r>
        <w:separator/>
      </w:r>
    </w:p>
  </w:footnote>
  <w:footnote w:type="continuationSeparator" w:id="0">
    <w:p w14:paraId="1E604B7A" w14:textId="77777777" w:rsidR="006D30A7" w:rsidRDefault="006D30A7" w:rsidP="0028383A">
      <w:r>
        <w:continuationSeparator/>
      </w:r>
    </w:p>
  </w:footnote>
  <w:footnote w:id="1">
    <w:p w14:paraId="764A6C04" w14:textId="77777777" w:rsidR="0028383A" w:rsidRDefault="0028383A" w:rsidP="0028383A">
      <w:pPr>
        <w:adjustRightInd w:val="0"/>
      </w:pPr>
      <w:r>
        <w:rPr>
          <w:rStyle w:val="FootnoteReference"/>
        </w:rPr>
        <w:footnoteRef/>
      </w:r>
      <w:r>
        <w:t xml:space="preserve"> </w:t>
      </w:r>
      <w:r>
        <w:rPr>
          <w:i/>
          <w:iCs/>
          <w:sz w:val="20"/>
        </w:rPr>
        <w:t>Requests for Waiver and Review of Decisions of the Universal Service Administrator by Academy of Math and Science et al.</w:t>
      </w:r>
      <w:r>
        <w:rPr>
          <w:iCs/>
          <w:sz w:val="20"/>
        </w:rPr>
        <w:t xml:space="preserve">; </w:t>
      </w:r>
      <w:r>
        <w:rPr>
          <w:i/>
          <w:iCs/>
          <w:sz w:val="20"/>
        </w:rPr>
        <w:t>Schools and Libraries Universal Service Support Mechanism</w:t>
      </w:r>
      <w:r>
        <w:rPr>
          <w:sz w:val="20"/>
        </w:rPr>
        <w:t>, CC Docket No. 02-6, Order, 25 FCC Rcd 9256, 9259, para. 8 (2010) (</w:t>
      </w:r>
      <w:r>
        <w:rPr>
          <w:i/>
          <w:iCs/>
          <w:sz w:val="20"/>
        </w:rPr>
        <w:t>Academy of Math and Science Order</w:t>
      </w:r>
      <w:r>
        <w:rPr>
          <w:sz w:val="20"/>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25D8"/>
    <w:rsid w:val="0028383A"/>
    <w:rsid w:val="0035269F"/>
    <w:rsid w:val="00390EB6"/>
    <w:rsid w:val="00617548"/>
    <w:rsid w:val="006D30A7"/>
    <w:rsid w:val="007C2CC6"/>
    <w:rsid w:val="00CC5C2F"/>
    <w:rsid w:val="00E825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A6316"/>
  <w15:docId w15:val="{BCFCCB19-55DB-4A20-8AE0-6C0A2F68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6"/>
      <w:szCs w:val="26"/>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FootnoteReference">
    <w:name w:val="footnote reference"/>
    <w:basedOn w:val="DefaultParagraphFont"/>
    <w:uiPriority w:val="99"/>
    <w:semiHidden/>
    <w:unhideWhenUsed/>
    <w:rsid w:val="0028383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geibelcatholic.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402</Words>
  <Characters>2294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Stickle, Cindy</dc:creator>
  <cp:lastModifiedBy>Stickle, Cindy</cp:lastModifiedBy>
  <cp:revision>2</cp:revision>
  <dcterms:created xsi:type="dcterms:W3CDTF">2019-08-16T14:14:00Z</dcterms:created>
  <dcterms:modified xsi:type="dcterms:W3CDTF">2019-08-16T14:14:00Z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2019-05-13T00:00:00Z</vt:filetime>
  </property>
  <property fmtid="{D5CDD505-2E9C-101B-9397-08002B2CF9AE}" pid="3" name="Creator">
    <vt:lpwstr>LANIER MP C4504ex</vt:lpwstr>
  </property>
  <property fmtid="{D5CDD505-2E9C-101B-9397-08002B2CF9AE}" pid="4" name="LastSaved">
    <vt:filetime>2019-05-13T00:00:00Z</vt:filetime>
  </property>
</Properties>
</file>