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1E42B" w14:textId="77777777" w:rsidR="00A56D4D" w:rsidRPr="004B5122" w:rsidRDefault="00A56D4D" w:rsidP="00A56D4D">
      <w:pPr>
        <w:widowControl w:val="0"/>
        <w:autoSpaceDE w:val="0"/>
        <w:autoSpaceDN w:val="0"/>
        <w:adjustRightInd w:val="0"/>
        <w:ind w:left="3380"/>
        <w:rPr>
          <w:rFonts w:ascii="Times New Roman" w:eastAsia="Times New Roman" w:hAnsi="Times New Roman" w:cs="Times New Roman"/>
        </w:rPr>
      </w:pPr>
      <w:r w:rsidRPr="004B5122">
        <w:rPr>
          <w:rFonts w:ascii="Times New Roman" w:eastAsia="Times New Roman" w:hAnsi="Times New Roman" w:cs="Times New Roman"/>
          <w:b/>
          <w:bCs/>
          <w:u w:val="single"/>
        </w:rPr>
        <w:t>Meeting Minutes</w:t>
      </w:r>
    </w:p>
    <w:p w14:paraId="683B0D66" w14:textId="77777777" w:rsidR="00A56D4D" w:rsidRPr="004B5122" w:rsidRDefault="00A56D4D" w:rsidP="00A56D4D">
      <w:pPr>
        <w:widowControl w:val="0"/>
        <w:autoSpaceDE w:val="0"/>
        <w:autoSpaceDN w:val="0"/>
        <w:adjustRightInd w:val="0"/>
        <w:rPr>
          <w:rFonts w:ascii="Times New Roman" w:eastAsia="Times New Roman" w:hAnsi="Times New Roman" w:cs="Times New Roman"/>
        </w:rPr>
      </w:pPr>
    </w:p>
    <w:p w14:paraId="3C7E02B5" w14:textId="5646F2ED" w:rsidR="00A56D4D" w:rsidRPr="004B5122" w:rsidRDefault="00A56D4D" w:rsidP="00A56D4D">
      <w:pPr>
        <w:widowControl w:val="0"/>
        <w:tabs>
          <w:tab w:val="left" w:pos="1420"/>
        </w:tabs>
        <w:autoSpaceDE w:val="0"/>
        <w:autoSpaceDN w:val="0"/>
        <w:adjustRightInd w:val="0"/>
        <w:rPr>
          <w:rFonts w:ascii="Times New Roman" w:eastAsia="Times New Roman" w:hAnsi="Times New Roman" w:cs="Times New Roman"/>
        </w:rPr>
      </w:pPr>
      <w:r w:rsidRPr="004B5122">
        <w:rPr>
          <w:rFonts w:ascii="Times New Roman" w:eastAsia="Times New Roman" w:hAnsi="Times New Roman" w:cs="Times New Roman"/>
          <w:u w:val="single"/>
        </w:rPr>
        <w:t>Meeting</w:t>
      </w:r>
      <w:r w:rsidRPr="004B5122">
        <w:rPr>
          <w:rFonts w:ascii="Times New Roman" w:eastAsia="Times New Roman" w:hAnsi="Times New Roman" w:cs="Times New Roman"/>
        </w:rPr>
        <w:t>:</w:t>
      </w:r>
      <w:r w:rsidRPr="004B5122">
        <w:rPr>
          <w:rFonts w:ascii="Times New Roman" w:eastAsia="Times New Roman" w:hAnsi="Times New Roman" w:cs="Times New Roman"/>
        </w:rPr>
        <w:tab/>
        <w:t xml:space="preserve">IWG-2 (Meeting </w:t>
      </w:r>
      <w:r w:rsidR="0043416E" w:rsidRPr="004B5122">
        <w:rPr>
          <w:rFonts w:ascii="Times New Roman" w:eastAsia="Times New Roman" w:hAnsi="Times New Roman" w:cs="Times New Roman"/>
        </w:rPr>
        <w:t>21</w:t>
      </w:r>
      <w:r w:rsidRPr="004B5122">
        <w:rPr>
          <w:rFonts w:ascii="Times New Roman" w:eastAsia="Times New Roman" w:hAnsi="Times New Roman" w:cs="Times New Roman"/>
        </w:rPr>
        <w:t>)</w:t>
      </w:r>
    </w:p>
    <w:p w14:paraId="493AAEDF" w14:textId="77777777" w:rsidR="00A56D4D" w:rsidRPr="004B5122" w:rsidRDefault="00A56D4D" w:rsidP="00A56D4D">
      <w:pPr>
        <w:widowControl w:val="0"/>
        <w:tabs>
          <w:tab w:val="left" w:pos="1420"/>
        </w:tabs>
        <w:autoSpaceDE w:val="0"/>
        <w:autoSpaceDN w:val="0"/>
        <w:adjustRightInd w:val="0"/>
        <w:rPr>
          <w:rFonts w:ascii="Times New Roman" w:eastAsia="Times New Roman" w:hAnsi="Times New Roman" w:cs="Times New Roman"/>
        </w:rPr>
      </w:pPr>
    </w:p>
    <w:p w14:paraId="6B538809" w14:textId="0C8D9AAE" w:rsidR="00A56D4D" w:rsidRPr="004B5122" w:rsidRDefault="00A56D4D" w:rsidP="00A56D4D">
      <w:pPr>
        <w:widowControl w:val="0"/>
        <w:autoSpaceDE w:val="0"/>
        <w:autoSpaceDN w:val="0"/>
        <w:adjustRightInd w:val="0"/>
        <w:rPr>
          <w:rFonts w:ascii="Times New Roman" w:eastAsia="Times New Roman" w:hAnsi="Times New Roman" w:cs="Times New Roman"/>
        </w:rPr>
      </w:pPr>
      <w:r w:rsidRPr="004B5122">
        <w:rPr>
          <w:rFonts w:ascii="Times New Roman" w:eastAsia="Times New Roman" w:hAnsi="Times New Roman" w:cs="Times New Roman"/>
          <w:u w:val="single"/>
        </w:rPr>
        <w:t>Date/Time</w:t>
      </w:r>
      <w:r w:rsidR="0043416E" w:rsidRPr="004B5122">
        <w:rPr>
          <w:rFonts w:ascii="Times New Roman" w:eastAsia="Times New Roman" w:hAnsi="Times New Roman" w:cs="Times New Roman"/>
        </w:rPr>
        <w:t>:</w:t>
      </w:r>
      <w:r w:rsidR="0043416E" w:rsidRPr="004B5122">
        <w:rPr>
          <w:rFonts w:ascii="Times New Roman" w:eastAsia="Times New Roman" w:hAnsi="Times New Roman" w:cs="Times New Roman"/>
        </w:rPr>
        <w:tab/>
        <w:t>Tuesday, April 10</w:t>
      </w:r>
      <w:r w:rsidRPr="004B5122">
        <w:rPr>
          <w:rFonts w:ascii="Times New Roman" w:eastAsia="Times New Roman" w:hAnsi="Times New Roman" w:cs="Times New Roman"/>
        </w:rPr>
        <w:t>, 2018    1:00-3:00 p.m. EST</w:t>
      </w:r>
    </w:p>
    <w:p w14:paraId="7E96B81A" w14:textId="77777777" w:rsidR="00A56D4D" w:rsidRPr="004B5122" w:rsidRDefault="00A56D4D" w:rsidP="00A56D4D">
      <w:pPr>
        <w:widowControl w:val="0"/>
        <w:autoSpaceDE w:val="0"/>
        <w:autoSpaceDN w:val="0"/>
        <w:adjustRightInd w:val="0"/>
        <w:rPr>
          <w:rFonts w:ascii="Times New Roman" w:eastAsia="Times New Roman" w:hAnsi="Times New Roman" w:cs="Times New Roman"/>
        </w:rPr>
      </w:pPr>
    </w:p>
    <w:p w14:paraId="7721C0F1" w14:textId="77777777" w:rsidR="00A56D4D" w:rsidRPr="004B5122" w:rsidRDefault="00A56D4D" w:rsidP="00A56D4D">
      <w:pPr>
        <w:widowControl w:val="0"/>
        <w:autoSpaceDE w:val="0"/>
        <w:autoSpaceDN w:val="0"/>
        <w:adjustRightInd w:val="0"/>
        <w:rPr>
          <w:rFonts w:ascii="Times New Roman" w:eastAsia="Times New Roman" w:hAnsi="Times New Roman" w:cs="Times New Roman"/>
        </w:rPr>
      </w:pPr>
      <w:r w:rsidRPr="004B5122">
        <w:rPr>
          <w:rFonts w:ascii="Times New Roman" w:eastAsia="Times New Roman" w:hAnsi="Times New Roman" w:cs="Times New Roman"/>
          <w:u w:val="single"/>
        </w:rPr>
        <w:t>Location</w:t>
      </w:r>
      <w:r w:rsidRPr="004B5122">
        <w:rPr>
          <w:rFonts w:ascii="Times New Roman" w:eastAsia="Times New Roman" w:hAnsi="Times New Roman" w:cs="Times New Roman"/>
        </w:rPr>
        <w:t>:</w:t>
      </w:r>
      <w:r w:rsidRPr="004B5122">
        <w:rPr>
          <w:rFonts w:ascii="Times New Roman" w:eastAsia="Times New Roman" w:hAnsi="Times New Roman" w:cs="Times New Roman"/>
        </w:rPr>
        <w:tab/>
        <w:t>Conference call</w:t>
      </w:r>
    </w:p>
    <w:p w14:paraId="64F3D55C" w14:textId="77777777" w:rsidR="00A56D4D" w:rsidRPr="004B5122" w:rsidRDefault="00A56D4D" w:rsidP="00A56D4D">
      <w:pPr>
        <w:widowControl w:val="0"/>
        <w:autoSpaceDE w:val="0"/>
        <w:autoSpaceDN w:val="0"/>
        <w:adjustRightInd w:val="0"/>
        <w:rPr>
          <w:rFonts w:ascii="Times New Roman" w:eastAsia="Times New Roman" w:hAnsi="Times New Roman" w:cs="Times New Roman"/>
        </w:rPr>
      </w:pPr>
    </w:p>
    <w:p w14:paraId="794D1557" w14:textId="77777777" w:rsidR="00A56D4D" w:rsidRPr="004B5122" w:rsidRDefault="00A56D4D" w:rsidP="00A56D4D">
      <w:pPr>
        <w:widowControl w:val="0"/>
        <w:autoSpaceDE w:val="0"/>
        <w:autoSpaceDN w:val="0"/>
        <w:adjustRightInd w:val="0"/>
        <w:rPr>
          <w:rFonts w:ascii="Times New Roman" w:eastAsia="Times New Roman" w:hAnsi="Times New Roman" w:cs="Times New Roman"/>
        </w:rPr>
      </w:pPr>
      <w:r w:rsidRPr="004B5122">
        <w:rPr>
          <w:rFonts w:ascii="Times New Roman" w:eastAsia="Times New Roman" w:hAnsi="Times New Roman" w:cs="Times New Roman"/>
          <w:u w:val="single"/>
        </w:rPr>
        <w:t>Committee Members &amp; Observers Present</w:t>
      </w:r>
      <w:r w:rsidRPr="004B5122">
        <w:rPr>
          <w:rFonts w:ascii="Times New Roman" w:eastAsia="Times New Roman" w:hAnsi="Times New Roman" w:cs="Times New Roman"/>
        </w:rPr>
        <w:t>:</w:t>
      </w:r>
    </w:p>
    <w:p w14:paraId="1D38B287" w14:textId="77777777" w:rsidR="00A56D4D" w:rsidRPr="004B5122" w:rsidRDefault="00A56D4D" w:rsidP="00A56D4D">
      <w:pPr>
        <w:widowControl w:val="0"/>
        <w:autoSpaceDE w:val="0"/>
        <w:autoSpaceDN w:val="0"/>
        <w:adjustRightInd w:val="0"/>
        <w:rPr>
          <w:rFonts w:ascii="Times New Roman" w:eastAsia="Times New Roman" w:hAnsi="Times New Roman" w:cs="Times New Roman"/>
        </w:rPr>
      </w:pPr>
    </w:p>
    <w:p w14:paraId="31FA97DA" w14:textId="32A19373" w:rsidR="0043416E" w:rsidRPr="004B5122" w:rsidRDefault="00A56D4D" w:rsidP="00A56D4D">
      <w:pPr>
        <w:widowControl w:val="0"/>
        <w:autoSpaceDE w:val="0"/>
        <w:autoSpaceDN w:val="0"/>
        <w:adjustRightInd w:val="0"/>
        <w:rPr>
          <w:rFonts w:ascii="Times New Roman" w:eastAsia="Times New Roman" w:hAnsi="Times New Roman" w:cs="Times New Roman"/>
        </w:rPr>
      </w:pPr>
      <w:r w:rsidRPr="004B5122">
        <w:rPr>
          <w:rFonts w:ascii="Times New Roman" w:eastAsia="Times New Roman" w:hAnsi="Times New Roman" w:cs="Times New Roman"/>
        </w:rPr>
        <w:t xml:space="preserve">Chair: </w:t>
      </w:r>
      <w:r w:rsidR="0043416E" w:rsidRPr="004B5122">
        <w:rPr>
          <w:rFonts w:ascii="Times New Roman" w:eastAsia="Times New Roman" w:hAnsi="Times New Roman" w:cs="Times New Roman"/>
        </w:rPr>
        <w:t>Jayne Stancavage (Intel Corporation)</w:t>
      </w:r>
    </w:p>
    <w:p w14:paraId="2325ABB4" w14:textId="28B11747" w:rsidR="00A56D4D" w:rsidRPr="004B5122" w:rsidRDefault="0043416E" w:rsidP="00A56D4D">
      <w:pPr>
        <w:widowControl w:val="0"/>
        <w:autoSpaceDE w:val="0"/>
        <w:autoSpaceDN w:val="0"/>
        <w:adjustRightInd w:val="0"/>
        <w:rPr>
          <w:rFonts w:ascii="Times New Roman" w:eastAsia="Times New Roman" w:hAnsi="Times New Roman" w:cs="Times New Roman"/>
        </w:rPr>
      </w:pPr>
      <w:r w:rsidRPr="004B5122">
        <w:rPr>
          <w:rFonts w:ascii="Times New Roman" w:eastAsia="Times New Roman" w:hAnsi="Times New Roman" w:cs="Times New Roman"/>
        </w:rPr>
        <w:t xml:space="preserve">Vice-Chair: </w:t>
      </w:r>
      <w:r w:rsidR="00A56D4D" w:rsidRPr="004B5122">
        <w:rPr>
          <w:rFonts w:ascii="Times New Roman" w:eastAsia="Times New Roman" w:hAnsi="Times New Roman" w:cs="Times New Roman"/>
        </w:rPr>
        <w:t>Tricia Paoletta (Harris, Wiltshire &amp; Grannis LLP)</w:t>
      </w:r>
    </w:p>
    <w:p w14:paraId="5A98624F" w14:textId="77777777" w:rsidR="00A56D4D" w:rsidRPr="004B5122" w:rsidRDefault="00A56D4D" w:rsidP="00A56D4D">
      <w:pPr>
        <w:widowControl w:val="0"/>
        <w:autoSpaceDE w:val="0"/>
        <w:autoSpaceDN w:val="0"/>
        <w:adjustRightInd w:val="0"/>
        <w:rPr>
          <w:rFonts w:ascii="Times New Roman" w:eastAsia="Times New Roman" w:hAnsi="Times New Roman" w:cs="Times New Roman"/>
        </w:rPr>
      </w:pPr>
      <w:r w:rsidRPr="004B5122">
        <w:rPr>
          <w:rFonts w:ascii="Times New Roman" w:eastAsia="Times New Roman" w:hAnsi="Times New Roman" w:cs="Times New Roman"/>
        </w:rPr>
        <w:t xml:space="preserve">For additional members and observers present, see attached Appendix A. </w:t>
      </w:r>
    </w:p>
    <w:p w14:paraId="2300522F" w14:textId="77777777" w:rsidR="00A56D4D" w:rsidRPr="004B5122" w:rsidRDefault="00A56D4D" w:rsidP="00A56D4D">
      <w:pPr>
        <w:widowControl w:val="0"/>
        <w:autoSpaceDE w:val="0"/>
        <w:autoSpaceDN w:val="0"/>
        <w:adjustRightInd w:val="0"/>
        <w:rPr>
          <w:rFonts w:ascii="Times New Roman" w:eastAsia="Times New Roman" w:hAnsi="Times New Roman" w:cs="Times New Roman"/>
          <w:b/>
          <w:color w:val="FF0000"/>
        </w:rPr>
      </w:pPr>
    </w:p>
    <w:p w14:paraId="5E5D949D" w14:textId="77777777" w:rsidR="00A56D4D" w:rsidRPr="004B5122" w:rsidRDefault="00A56D4D" w:rsidP="00A56D4D">
      <w:pPr>
        <w:widowControl w:val="0"/>
        <w:autoSpaceDE w:val="0"/>
        <w:autoSpaceDN w:val="0"/>
        <w:adjustRightInd w:val="0"/>
        <w:rPr>
          <w:rFonts w:ascii="Times New Roman" w:eastAsia="Times New Roman" w:hAnsi="Times New Roman" w:cs="Times New Roman"/>
        </w:rPr>
      </w:pPr>
      <w:r w:rsidRPr="004B5122">
        <w:rPr>
          <w:rFonts w:ascii="Times New Roman" w:eastAsia="Times New Roman" w:hAnsi="Times New Roman" w:cs="Times New Roman"/>
          <w:u w:val="single"/>
        </w:rPr>
        <w:t>FCC Employees Present</w:t>
      </w:r>
      <w:r w:rsidRPr="004B5122">
        <w:rPr>
          <w:rFonts w:ascii="Times New Roman" w:eastAsia="Times New Roman" w:hAnsi="Times New Roman" w:cs="Times New Roman"/>
        </w:rPr>
        <w:t>:</w:t>
      </w:r>
    </w:p>
    <w:p w14:paraId="471B2613" w14:textId="77777777" w:rsidR="00A56D4D" w:rsidRPr="004B5122" w:rsidRDefault="00A56D4D" w:rsidP="00A56D4D">
      <w:pPr>
        <w:widowControl w:val="0"/>
        <w:autoSpaceDE w:val="0"/>
        <w:autoSpaceDN w:val="0"/>
        <w:adjustRightInd w:val="0"/>
        <w:rPr>
          <w:rFonts w:ascii="Times New Roman" w:eastAsia="Times New Roman" w:hAnsi="Times New Roman" w:cs="Times New Roman"/>
          <w:b/>
          <w:color w:val="FF0000"/>
        </w:rPr>
      </w:pPr>
    </w:p>
    <w:p w14:paraId="1E7DAEE6" w14:textId="77777777" w:rsidR="00A55B73" w:rsidRPr="004B5122" w:rsidRDefault="00A56D4D" w:rsidP="00A55B73">
      <w:pPr>
        <w:widowControl w:val="0"/>
        <w:autoSpaceDE w:val="0"/>
        <w:autoSpaceDN w:val="0"/>
        <w:adjustRightInd w:val="0"/>
        <w:rPr>
          <w:rFonts w:ascii="Times New Roman" w:eastAsia="Times New Roman" w:hAnsi="Times New Roman" w:cs="Times New Roman"/>
        </w:rPr>
      </w:pPr>
      <w:r w:rsidRPr="004B5122">
        <w:rPr>
          <w:rFonts w:ascii="Times New Roman" w:eastAsia="Times New Roman" w:hAnsi="Times New Roman" w:cs="Times New Roman"/>
        </w:rPr>
        <w:t>Michael Mullinix, Designated Federal Official (DFO) for WAC-19</w:t>
      </w:r>
    </w:p>
    <w:p w14:paraId="07E8F74C" w14:textId="56AB80CD" w:rsidR="00A56D4D" w:rsidRPr="004B5122" w:rsidRDefault="00A56D4D" w:rsidP="00A55B73">
      <w:pPr>
        <w:widowControl w:val="0"/>
        <w:autoSpaceDE w:val="0"/>
        <w:autoSpaceDN w:val="0"/>
        <w:adjustRightInd w:val="0"/>
        <w:rPr>
          <w:rFonts w:ascii="Times New Roman" w:eastAsia="Times New Roman" w:hAnsi="Times New Roman" w:cs="Times New Roman"/>
        </w:rPr>
      </w:pPr>
      <w:r w:rsidRPr="004B5122">
        <w:rPr>
          <w:rFonts w:ascii="Times New Roman" w:hAnsi="Times New Roman" w:cs="Times New Roman"/>
        </w:rPr>
        <w:t>Dante Ibarra, Larry Olson, and Allen Yang.</w:t>
      </w:r>
    </w:p>
    <w:p w14:paraId="0F63DF6D" w14:textId="77777777" w:rsidR="00A56D4D" w:rsidRPr="004B5122" w:rsidRDefault="00A56D4D" w:rsidP="00A56D4D">
      <w:pPr>
        <w:widowControl w:val="0"/>
        <w:autoSpaceDE w:val="0"/>
        <w:autoSpaceDN w:val="0"/>
        <w:adjustRightInd w:val="0"/>
        <w:rPr>
          <w:rFonts w:ascii="Times New Roman" w:eastAsia="Times New Roman" w:hAnsi="Times New Roman" w:cs="Times New Roman"/>
        </w:rPr>
      </w:pPr>
    </w:p>
    <w:p w14:paraId="057F10A6" w14:textId="77777777" w:rsidR="00A56D4D" w:rsidRPr="004B5122" w:rsidRDefault="00A56D4D" w:rsidP="00A56D4D">
      <w:pPr>
        <w:widowControl w:val="0"/>
        <w:overflowPunct w:val="0"/>
        <w:autoSpaceDE w:val="0"/>
        <w:autoSpaceDN w:val="0"/>
        <w:adjustRightInd w:val="0"/>
        <w:ind w:right="680"/>
        <w:rPr>
          <w:rFonts w:ascii="Times New Roman" w:eastAsia="Times New Roman" w:hAnsi="Times New Roman" w:cs="Times New Roman"/>
        </w:rPr>
      </w:pPr>
      <w:r w:rsidRPr="004B5122">
        <w:rPr>
          <w:rFonts w:ascii="Times New Roman" w:eastAsia="Times New Roman" w:hAnsi="Times New Roman" w:cs="Times New Roman"/>
          <w:u w:val="single"/>
        </w:rPr>
        <w:t>Meeting Summary</w:t>
      </w:r>
      <w:r w:rsidRPr="004B5122">
        <w:rPr>
          <w:rFonts w:ascii="Times New Roman" w:eastAsia="Times New Roman" w:hAnsi="Times New Roman" w:cs="Times New Roman"/>
        </w:rPr>
        <w:t xml:space="preserve">: </w:t>
      </w:r>
    </w:p>
    <w:p w14:paraId="76AE5EAF" w14:textId="77777777" w:rsidR="00A56D4D" w:rsidRPr="004B5122" w:rsidRDefault="00A56D4D" w:rsidP="00A56D4D">
      <w:pPr>
        <w:widowControl w:val="0"/>
        <w:overflowPunct w:val="0"/>
        <w:autoSpaceDE w:val="0"/>
        <w:autoSpaceDN w:val="0"/>
        <w:adjustRightInd w:val="0"/>
        <w:ind w:right="680"/>
        <w:rPr>
          <w:rFonts w:ascii="Times New Roman" w:eastAsia="Times New Roman" w:hAnsi="Times New Roman" w:cs="Times New Roman"/>
        </w:rPr>
      </w:pPr>
    </w:p>
    <w:p w14:paraId="1A734A20" w14:textId="77777777" w:rsidR="00A56D4D" w:rsidRPr="004B5122" w:rsidRDefault="00A56D4D" w:rsidP="00A56D4D">
      <w:pPr>
        <w:pStyle w:val="ListParagraph"/>
        <w:widowControl w:val="0"/>
        <w:numPr>
          <w:ilvl w:val="0"/>
          <w:numId w:val="1"/>
        </w:numPr>
        <w:overflowPunct w:val="0"/>
        <w:autoSpaceDE w:val="0"/>
        <w:autoSpaceDN w:val="0"/>
        <w:adjustRightInd w:val="0"/>
        <w:spacing w:after="0" w:line="240" w:lineRule="auto"/>
        <w:ind w:right="677"/>
        <w:rPr>
          <w:rFonts w:ascii="Times New Roman" w:hAnsi="Times New Roman" w:cs="Times New Roman"/>
          <w:sz w:val="24"/>
          <w:szCs w:val="24"/>
        </w:rPr>
      </w:pPr>
      <w:r w:rsidRPr="004B5122">
        <w:rPr>
          <w:rFonts w:ascii="Times New Roman" w:hAnsi="Times New Roman" w:cs="Times New Roman"/>
          <w:sz w:val="24"/>
          <w:szCs w:val="24"/>
        </w:rPr>
        <w:t xml:space="preserve">Approval of Agenda: </w:t>
      </w:r>
    </w:p>
    <w:p w14:paraId="53EF6C7D" w14:textId="77777777" w:rsidR="00A56D4D" w:rsidRPr="004B5122" w:rsidRDefault="00A56D4D" w:rsidP="00A56D4D">
      <w:pPr>
        <w:pStyle w:val="ListParagraph"/>
        <w:widowControl w:val="0"/>
        <w:overflowPunct w:val="0"/>
        <w:autoSpaceDE w:val="0"/>
        <w:autoSpaceDN w:val="0"/>
        <w:adjustRightInd w:val="0"/>
        <w:spacing w:after="0" w:line="240" w:lineRule="auto"/>
        <w:ind w:right="677"/>
        <w:contextualSpacing w:val="0"/>
        <w:rPr>
          <w:rFonts w:ascii="Times New Roman" w:hAnsi="Times New Roman" w:cs="Times New Roman"/>
          <w:sz w:val="24"/>
          <w:szCs w:val="24"/>
        </w:rPr>
      </w:pPr>
    </w:p>
    <w:p w14:paraId="2321E076" w14:textId="0528530B" w:rsidR="00A56D4D" w:rsidRPr="004B5122" w:rsidRDefault="0043416E" w:rsidP="000E6819">
      <w:pPr>
        <w:pStyle w:val="ListParagraph"/>
        <w:widowControl w:val="0"/>
        <w:overflowPunct w:val="0"/>
        <w:autoSpaceDE w:val="0"/>
        <w:autoSpaceDN w:val="0"/>
        <w:adjustRightInd w:val="0"/>
        <w:spacing w:after="0" w:line="240" w:lineRule="auto"/>
        <w:ind w:right="677"/>
        <w:contextualSpacing w:val="0"/>
        <w:jc w:val="both"/>
        <w:rPr>
          <w:rFonts w:ascii="Times New Roman" w:hAnsi="Times New Roman" w:cs="Times New Roman"/>
          <w:sz w:val="24"/>
          <w:szCs w:val="24"/>
        </w:rPr>
      </w:pPr>
      <w:r w:rsidRPr="004B5122">
        <w:rPr>
          <w:rFonts w:ascii="Times New Roman" w:eastAsia="Times New Roman" w:hAnsi="Times New Roman" w:cs="Times New Roman"/>
          <w:sz w:val="24"/>
          <w:szCs w:val="24"/>
        </w:rPr>
        <w:t>Jayne Stancavage</w:t>
      </w:r>
      <w:r w:rsidR="00A56D4D" w:rsidRPr="004B5122">
        <w:rPr>
          <w:rFonts w:ascii="Times New Roman" w:eastAsia="Times New Roman" w:hAnsi="Times New Roman" w:cs="Times New Roman"/>
          <w:sz w:val="24"/>
          <w:szCs w:val="24"/>
        </w:rPr>
        <w:t xml:space="preserve"> introduced the agenda in</w:t>
      </w:r>
      <w:r w:rsidR="00A56D4D" w:rsidRPr="004B5122">
        <w:rPr>
          <w:rFonts w:ascii="Times New Roman" w:hAnsi="Times New Roman" w:cs="Times New Roman"/>
          <w:sz w:val="24"/>
          <w:szCs w:val="24"/>
        </w:rPr>
        <w:t xml:space="preserve"> Document</w:t>
      </w:r>
      <w:r w:rsidRPr="004B5122">
        <w:rPr>
          <w:rFonts w:ascii="Times New Roman" w:hAnsi="Times New Roman" w:cs="Times New Roman"/>
          <w:b/>
          <w:sz w:val="24"/>
          <w:szCs w:val="24"/>
        </w:rPr>
        <w:t xml:space="preserve"> IWG-2/073r1 (10</w:t>
      </w:r>
      <w:r w:rsidR="00A56D4D" w:rsidRPr="004B5122">
        <w:rPr>
          <w:rFonts w:ascii="Times New Roman" w:hAnsi="Times New Roman" w:cs="Times New Roman"/>
          <w:b/>
          <w:sz w:val="24"/>
          <w:szCs w:val="24"/>
        </w:rPr>
        <w:t>.0</w:t>
      </w:r>
      <w:r w:rsidRPr="004B5122">
        <w:rPr>
          <w:rFonts w:ascii="Times New Roman" w:hAnsi="Times New Roman" w:cs="Times New Roman"/>
          <w:b/>
          <w:sz w:val="24"/>
          <w:szCs w:val="24"/>
        </w:rPr>
        <w:t>4</w:t>
      </w:r>
      <w:r w:rsidR="00A56D4D" w:rsidRPr="004B5122">
        <w:rPr>
          <w:rFonts w:ascii="Times New Roman" w:hAnsi="Times New Roman" w:cs="Times New Roman"/>
          <w:b/>
          <w:sz w:val="24"/>
          <w:szCs w:val="24"/>
        </w:rPr>
        <w:t>.18)</w:t>
      </w:r>
      <w:r w:rsidR="00A56D4D" w:rsidRPr="004B5122">
        <w:rPr>
          <w:rFonts w:ascii="Times New Roman" w:hAnsi="Times New Roman" w:cs="Times New Roman"/>
          <w:sz w:val="24"/>
          <w:szCs w:val="24"/>
        </w:rPr>
        <w:t>.</w:t>
      </w:r>
      <w:r w:rsidR="00A56D4D" w:rsidRPr="004B5122">
        <w:rPr>
          <w:rFonts w:ascii="Times New Roman" w:hAnsi="Times New Roman" w:cs="Times New Roman"/>
          <w:b/>
          <w:sz w:val="24"/>
          <w:szCs w:val="24"/>
        </w:rPr>
        <w:t xml:space="preserve"> </w:t>
      </w:r>
      <w:r w:rsidR="00A56D4D" w:rsidRPr="004B5122">
        <w:rPr>
          <w:rFonts w:ascii="Times New Roman" w:hAnsi="Times New Roman" w:cs="Times New Roman"/>
          <w:sz w:val="24"/>
          <w:szCs w:val="24"/>
        </w:rPr>
        <w:t xml:space="preserve">The agenda was approved. </w:t>
      </w:r>
    </w:p>
    <w:p w14:paraId="65ACDBAB" w14:textId="77777777" w:rsidR="00A56D4D" w:rsidRPr="004B5122" w:rsidRDefault="00A56D4D" w:rsidP="00A56D4D">
      <w:pPr>
        <w:widowControl w:val="0"/>
        <w:overflowPunct w:val="0"/>
        <w:autoSpaceDE w:val="0"/>
        <w:autoSpaceDN w:val="0"/>
        <w:adjustRightInd w:val="0"/>
        <w:ind w:right="677"/>
        <w:rPr>
          <w:rFonts w:ascii="Times New Roman" w:hAnsi="Times New Roman" w:cs="Times New Roman"/>
        </w:rPr>
      </w:pPr>
    </w:p>
    <w:p w14:paraId="33740FEE" w14:textId="77777777" w:rsidR="00A56D4D" w:rsidRPr="004B5122" w:rsidRDefault="00A56D4D" w:rsidP="00A56D4D">
      <w:pPr>
        <w:pStyle w:val="ListParagraph"/>
        <w:widowControl w:val="0"/>
        <w:numPr>
          <w:ilvl w:val="0"/>
          <w:numId w:val="1"/>
        </w:numPr>
        <w:overflowPunct w:val="0"/>
        <w:autoSpaceDE w:val="0"/>
        <w:autoSpaceDN w:val="0"/>
        <w:adjustRightInd w:val="0"/>
        <w:spacing w:after="0" w:line="240" w:lineRule="auto"/>
        <w:ind w:right="677"/>
        <w:rPr>
          <w:rFonts w:ascii="Times New Roman" w:eastAsia="Times New Roman" w:hAnsi="Times New Roman" w:cs="Times New Roman"/>
          <w:sz w:val="24"/>
          <w:szCs w:val="24"/>
        </w:rPr>
      </w:pPr>
      <w:r w:rsidRPr="004B5122">
        <w:rPr>
          <w:rFonts w:ascii="Times New Roman" w:eastAsia="Times New Roman" w:hAnsi="Times New Roman" w:cs="Times New Roman"/>
          <w:sz w:val="24"/>
          <w:szCs w:val="24"/>
        </w:rPr>
        <w:t xml:space="preserve">FCC Reps, Opening Remarks and Introductions: </w:t>
      </w:r>
    </w:p>
    <w:p w14:paraId="0693EB04" w14:textId="50665749" w:rsidR="00A56D4D" w:rsidRPr="004B5122" w:rsidRDefault="00A56D4D" w:rsidP="00A56D4D">
      <w:pPr>
        <w:pStyle w:val="ListParagraph"/>
        <w:widowControl w:val="0"/>
        <w:overflowPunct w:val="0"/>
        <w:autoSpaceDE w:val="0"/>
        <w:autoSpaceDN w:val="0"/>
        <w:adjustRightInd w:val="0"/>
        <w:spacing w:after="0" w:line="240" w:lineRule="auto"/>
        <w:ind w:right="677"/>
        <w:rPr>
          <w:rFonts w:ascii="Times New Roman" w:eastAsia="Times New Roman" w:hAnsi="Times New Roman" w:cs="Times New Roman"/>
          <w:sz w:val="24"/>
          <w:szCs w:val="24"/>
        </w:rPr>
      </w:pPr>
    </w:p>
    <w:p w14:paraId="012F63A4" w14:textId="23E40774" w:rsidR="00A56D4D" w:rsidRPr="004B5122" w:rsidRDefault="00420C93" w:rsidP="00DD63C3">
      <w:pPr>
        <w:pStyle w:val="ListParagraph"/>
        <w:widowControl w:val="0"/>
        <w:overflowPunct w:val="0"/>
        <w:autoSpaceDE w:val="0"/>
        <w:autoSpaceDN w:val="0"/>
        <w:adjustRightInd w:val="0"/>
        <w:spacing w:after="0" w:line="240" w:lineRule="auto"/>
        <w:ind w:right="677"/>
        <w:jc w:val="both"/>
        <w:rPr>
          <w:rFonts w:ascii="Times New Roman" w:eastAsia="Times New Roman" w:hAnsi="Times New Roman" w:cs="Times New Roman"/>
          <w:sz w:val="24"/>
          <w:szCs w:val="24"/>
        </w:rPr>
      </w:pPr>
      <w:r w:rsidRPr="004B5122">
        <w:rPr>
          <w:rFonts w:ascii="Times New Roman" w:eastAsia="Times New Roman" w:hAnsi="Times New Roman" w:cs="Times New Roman"/>
          <w:sz w:val="24"/>
          <w:szCs w:val="24"/>
        </w:rPr>
        <w:t>M</w:t>
      </w:r>
      <w:r w:rsidR="00EF3C2D" w:rsidRPr="004B5122">
        <w:rPr>
          <w:rFonts w:ascii="Times New Roman" w:eastAsia="Times New Roman" w:hAnsi="Times New Roman" w:cs="Times New Roman"/>
          <w:sz w:val="24"/>
          <w:szCs w:val="24"/>
        </w:rPr>
        <w:t>ichael</w:t>
      </w:r>
      <w:r w:rsidRPr="004B5122">
        <w:rPr>
          <w:rFonts w:ascii="Times New Roman" w:eastAsia="Times New Roman" w:hAnsi="Times New Roman" w:cs="Times New Roman"/>
          <w:sz w:val="24"/>
          <w:szCs w:val="24"/>
        </w:rPr>
        <w:t xml:space="preserve"> Mullinix</w:t>
      </w:r>
      <w:r w:rsidR="00EF3C2D" w:rsidRPr="004B5122">
        <w:rPr>
          <w:rFonts w:ascii="Times New Roman" w:eastAsia="Times New Roman" w:hAnsi="Times New Roman" w:cs="Times New Roman"/>
          <w:sz w:val="24"/>
          <w:szCs w:val="24"/>
        </w:rPr>
        <w:t>, DFO for WAC-19 confirmed his presence on the call</w:t>
      </w:r>
      <w:r w:rsidR="0043416E" w:rsidRPr="004B5122">
        <w:rPr>
          <w:rFonts w:ascii="Times New Roman" w:eastAsia="Times New Roman" w:hAnsi="Times New Roman" w:cs="Times New Roman"/>
          <w:sz w:val="24"/>
          <w:szCs w:val="24"/>
        </w:rPr>
        <w:t>.</w:t>
      </w:r>
      <w:r w:rsidR="00EF3C2D" w:rsidRPr="004B5122">
        <w:rPr>
          <w:rFonts w:ascii="Times New Roman" w:eastAsia="Times New Roman" w:hAnsi="Times New Roman" w:cs="Times New Roman"/>
          <w:sz w:val="24"/>
          <w:szCs w:val="24"/>
        </w:rPr>
        <w:t xml:space="preserve"> </w:t>
      </w:r>
    </w:p>
    <w:p w14:paraId="63D8D6EC" w14:textId="61194D99" w:rsidR="00A56D4D" w:rsidRPr="004B5122" w:rsidRDefault="00A56D4D" w:rsidP="00A56D4D">
      <w:pPr>
        <w:widowControl w:val="0"/>
        <w:overflowPunct w:val="0"/>
        <w:autoSpaceDE w:val="0"/>
        <w:autoSpaceDN w:val="0"/>
        <w:adjustRightInd w:val="0"/>
        <w:ind w:right="680"/>
        <w:rPr>
          <w:rFonts w:ascii="Times New Roman" w:eastAsia="Times New Roman" w:hAnsi="Times New Roman" w:cs="Times New Roman"/>
        </w:rPr>
      </w:pPr>
    </w:p>
    <w:p w14:paraId="22C2D8DA" w14:textId="77777777" w:rsidR="00E7233D" w:rsidRPr="004B5122" w:rsidRDefault="00E7233D" w:rsidP="00A56D4D">
      <w:pPr>
        <w:widowControl w:val="0"/>
        <w:overflowPunct w:val="0"/>
        <w:autoSpaceDE w:val="0"/>
        <w:autoSpaceDN w:val="0"/>
        <w:adjustRightInd w:val="0"/>
        <w:ind w:right="680"/>
        <w:rPr>
          <w:rFonts w:ascii="Times New Roman" w:eastAsia="Times New Roman" w:hAnsi="Times New Roman" w:cs="Times New Roman"/>
        </w:rPr>
      </w:pPr>
    </w:p>
    <w:p w14:paraId="10BA16EB" w14:textId="77777777" w:rsidR="00A56D4D" w:rsidRPr="004B5122" w:rsidRDefault="00A56D4D" w:rsidP="00A56D4D">
      <w:pPr>
        <w:pStyle w:val="ListParagraph"/>
        <w:widowControl w:val="0"/>
        <w:numPr>
          <w:ilvl w:val="0"/>
          <w:numId w:val="1"/>
        </w:numPr>
        <w:overflowPunct w:val="0"/>
        <w:autoSpaceDE w:val="0"/>
        <w:autoSpaceDN w:val="0"/>
        <w:adjustRightInd w:val="0"/>
        <w:spacing w:after="0" w:line="240" w:lineRule="auto"/>
        <w:ind w:right="677"/>
        <w:rPr>
          <w:rFonts w:ascii="Times New Roman" w:eastAsia="Times New Roman" w:hAnsi="Times New Roman" w:cs="Times New Roman"/>
          <w:sz w:val="24"/>
          <w:szCs w:val="24"/>
        </w:rPr>
      </w:pPr>
      <w:r w:rsidRPr="004B5122">
        <w:rPr>
          <w:rFonts w:ascii="Times New Roman" w:hAnsi="Times New Roman" w:cs="Times New Roman"/>
          <w:sz w:val="24"/>
          <w:szCs w:val="24"/>
        </w:rPr>
        <w:t xml:space="preserve">Approval of minutes from previous IWG-2 meeting: </w:t>
      </w:r>
    </w:p>
    <w:p w14:paraId="4E0E0086" w14:textId="0868DCE2" w:rsidR="00A56D4D" w:rsidRPr="004B5122" w:rsidRDefault="00E7233D" w:rsidP="00E7233D">
      <w:pPr>
        <w:pStyle w:val="ListParagraph"/>
        <w:widowControl w:val="0"/>
        <w:tabs>
          <w:tab w:val="left" w:pos="7380"/>
        </w:tabs>
        <w:overflowPunct w:val="0"/>
        <w:autoSpaceDE w:val="0"/>
        <w:autoSpaceDN w:val="0"/>
        <w:adjustRightInd w:val="0"/>
        <w:spacing w:after="0" w:line="240" w:lineRule="auto"/>
        <w:ind w:right="677"/>
        <w:jc w:val="both"/>
        <w:rPr>
          <w:rFonts w:ascii="Times New Roman" w:hAnsi="Times New Roman" w:cs="Times New Roman"/>
          <w:sz w:val="24"/>
          <w:szCs w:val="24"/>
        </w:rPr>
      </w:pPr>
      <w:r w:rsidRPr="004B5122">
        <w:rPr>
          <w:rFonts w:ascii="Times New Roman" w:hAnsi="Times New Roman" w:cs="Times New Roman"/>
          <w:sz w:val="24"/>
          <w:szCs w:val="24"/>
        </w:rPr>
        <w:tab/>
      </w:r>
    </w:p>
    <w:p w14:paraId="4BD657A9" w14:textId="139A72F8" w:rsidR="00E7233D" w:rsidRPr="004B5122" w:rsidRDefault="00A56D4D" w:rsidP="00E7233D">
      <w:pPr>
        <w:ind w:firstLine="720"/>
        <w:jc w:val="both"/>
        <w:rPr>
          <w:rFonts w:ascii="Times New Roman" w:hAnsi="Times New Roman" w:cs="Times New Roman"/>
          <w:b/>
        </w:rPr>
      </w:pPr>
      <w:r w:rsidRPr="004B5122">
        <w:rPr>
          <w:rFonts w:ascii="Times New Roman" w:eastAsia="Times New Roman" w:hAnsi="Times New Roman" w:cs="Times New Roman"/>
        </w:rPr>
        <w:t xml:space="preserve">The minutes of the </w:t>
      </w:r>
      <w:r w:rsidR="00E7233D" w:rsidRPr="004B5122">
        <w:rPr>
          <w:rFonts w:ascii="Times New Roman" w:eastAsia="Times New Roman" w:hAnsi="Times New Roman" w:cs="Times New Roman"/>
        </w:rPr>
        <w:t>previous</w:t>
      </w:r>
      <w:r w:rsidRPr="004B5122">
        <w:rPr>
          <w:rFonts w:ascii="Times New Roman" w:eastAsia="Times New Roman" w:hAnsi="Times New Roman" w:cs="Times New Roman"/>
        </w:rPr>
        <w:t xml:space="preserve"> meeting as contained in </w:t>
      </w:r>
      <w:r w:rsidR="0043416E" w:rsidRPr="004B5122">
        <w:rPr>
          <w:rFonts w:ascii="Times New Roman" w:hAnsi="Times New Roman" w:cs="Times New Roman"/>
          <w:b/>
        </w:rPr>
        <w:t>IWG-2/070</w:t>
      </w:r>
      <w:r w:rsidR="003D341C" w:rsidRPr="004B5122">
        <w:rPr>
          <w:rFonts w:ascii="Times New Roman" w:hAnsi="Times New Roman" w:cs="Times New Roman"/>
          <w:b/>
        </w:rPr>
        <w:t xml:space="preserve"> (10.04</w:t>
      </w:r>
      <w:r w:rsidR="00E7233D" w:rsidRPr="004B5122">
        <w:rPr>
          <w:rFonts w:ascii="Times New Roman" w:hAnsi="Times New Roman" w:cs="Times New Roman"/>
          <w:b/>
        </w:rPr>
        <w:t>.18)</w:t>
      </w:r>
    </w:p>
    <w:p w14:paraId="1F9CA868" w14:textId="0B443F3A" w:rsidR="00E7233D" w:rsidRPr="004B5122" w:rsidRDefault="00A56D4D" w:rsidP="003D341C">
      <w:pPr>
        <w:pStyle w:val="ListParagraph"/>
        <w:widowControl w:val="0"/>
        <w:overflowPunct w:val="0"/>
        <w:autoSpaceDE w:val="0"/>
        <w:autoSpaceDN w:val="0"/>
        <w:adjustRightInd w:val="0"/>
        <w:spacing w:after="0" w:line="240" w:lineRule="auto"/>
        <w:ind w:right="677"/>
        <w:jc w:val="both"/>
        <w:rPr>
          <w:rFonts w:ascii="Times New Roman" w:eastAsia="Times New Roman" w:hAnsi="Times New Roman" w:cs="Times New Roman"/>
          <w:sz w:val="24"/>
          <w:szCs w:val="24"/>
        </w:rPr>
      </w:pPr>
      <w:proofErr w:type="gramStart"/>
      <w:r w:rsidRPr="004B5122">
        <w:rPr>
          <w:rFonts w:ascii="Times New Roman" w:eastAsia="Times New Roman" w:hAnsi="Times New Roman" w:cs="Times New Roman"/>
          <w:sz w:val="24"/>
          <w:szCs w:val="24"/>
        </w:rPr>
        <w:t>were</w:t>
      </w:r>
      <w:proofErr w:type="gramEnd"/>
      <w:r w:rsidRPr="004B5122">
        <w:rPr>
          <w:rFonts w:ascii="Times New Roman" w:eastAsia="Times New Roman" w:hAnsi="Times New Roman" w:cs="Times New Roman"/>
          <w:sz w:val="24"/>
          <w:szCs w:val="24"/>
        </w:rPr>
        <w:t xml:space="preserve"> </w:t>
      </w:r>
      <w:r w:rsidR="0043416E" w:rsidRPr="004B5122">
        <w:rPr>
          <w:rFonts w:ascii="Times New Roman" w:eastAsia="Times New Roman" w:hAnsi="Times New Roman" w:cs="Times New Roman"/>
          <w:sz w:val="24"/>
          <w:szCs w:val="24"/>
        </w:rPr>
        <w:t>approved</w:t>
      </w:r>
      <w:r w:rsidRPr="004B5122">
        <w:rPr>
          <w:rFonts w:ascii="Times New Roman" w:eastAsia="Times New Roman" w:hAnsi="Times New Roman" w:cs="Times New Roman"/>
          <w:sz w:val="24"/>
          <w:szCs w:val="24"/>
        </w:rPr>
        <w:t xml:space="preserve">.  </w:t>
      </w:r>
    </w:p>
    <w:p w14:paraId="797A49B3" w14:textId="77777777" w:rsidR="00A56D4D" w:rsidRPr="004B5122" w:rsidRDefault="00A56D4D" w:rsidP="00A56D4D">
      <w:pPr>
        <w:widowControl w:val="0"/>
        <w:overflowPunct w:val="0"/>
        <w:autoSpaceDE w:val="0"/>
        <w:autoSpaceDN w:val="0"/>
        <w:adjustRightInd w:val="0"/>
        <w:ind w:right="677"/>
        <w:rPr>
          <w:rFonts w:ascii="Times New Roman" w:hAnsi="Times New Roman" w:cs="Times New Roman"/>
        </w:rPr>
      </w:pPr>
    </w:p>
    <w:p w14:paraId="636A4FE9" w14:textId="543A39E8" w:rsidR="00A56D4D" w:rsidRPr="004B5122" w:rsidRDefault="00A56D4D" w:rsidP="00A56D4D">
      <w:pPr>
        <w:pStyle w:val="ListParagraph"/>
        <w:widowControl w:val="0"/>
        <w:numPr>
          <w:ilvl w:val="0"/>
          <w:numId w:val="1"/>
        </w:numPr>
        <w:overflowPunct w:val="0"/>
        <w:autoSpaceDE w:val="0"/>
        <w:autoSpaceDN w:val="0"/>
        <w:adjustRightInd w:val="0"/>
        <w:spacing w:line="240" w:lineRule="auto"/>
        <w:ind w:right="680"/>
        <w:rPr>
          <w:rFonts w:ascii="Times New Roman" w:hAnsi="Times New Roman" w:cs="Times New Roman"/>
          <w:sz w:val="24"/>
          <w:szCs w:val="24"/>
        </w:rPr>
      </w:pPr>
      <w:r w:rsidRPr="004B5122">
        <w:rPr>
          <w:rFonts w:ascii="Times New Roman" w:hAnsi="Times New Roman" w:cs="Times New Roman"/>
          <w:sz w:val="24"/>
          <w:szCs w:val="24"/>
        </w:rPr>
        <w:t>Discussion of Draft IWG-2 Preliminary Proposal</w:t>
      </w:r>
      <w:r w:rsidR="003D341C" w:rsidRPr="004B5122">
        <w:rPr>
          <w:rFonts w:ascii="Times New Roman" w:hAnsi="Times New Roman" w:cs="Times New Roman"/>
          <w:sz w:val="24"/>
          <w:szCs w:val="24"/>
        </w:rPr>
        <w:t>s</w:t>
      </w:r>
      <w:r w:rsidRPr="004B5122">
        <w:rPr>
          <w:rFonts w:ascii="Times New Roman" w:hAnsi="Times New Roman" w:cs="Times New Roman"/>
          <w:sz w:val="24"/>
          <w:szCs w:val="24"/>
        </w:rPr>
        <w:t>:</w:t>
      </w:r>
    </w:p>
    <w:p w14:paraId="4F6E020F" w14:textId="77777777" w:rsidR="00347133" w:rsidRPr="004B5122" w:rsidRDefault="00347133" w:rsidP="00347133">
      <w:pPr>
        <w:pStyle w:val="ListParagraph"/>
        <w:widowControl w:val="0"/>
        <w:overflowPunct w:val="0"/>
        <w:autoSpaceDE w:val="0"/>
        <w:autoSpaceDN w:val="0"/>
        <w:adjustRightInd w:val="0"/>
        <w:spacing w:line="240" w:lineRule="auto"/>
        <w:ind w:right="680"/>
        <w:rPr>
          <w:rFonts w:ascii="Times New Roman" w:hAnsi="Times New Roman" w:cs="Times New Roman"/>
          <w:sz w:val="24"/>
          <w:szCs w:val="24"/>
        </w:rPr>
      </w:pPr>
    </w:p>
    <w:p w14:paraId="47A013EC" w14:textId="4CB8F5A1" w:rsidR="003D341C" w:rsidRPr="004B5122" w:rsidRDefault="003D341C" w:rsidP="003D341C">
      <w:pPr>
        <w:pStyle w:val="ListParagraph"/>
        <w:numPr>
          <w:ilvl w:val="0"/>
          <w:numId w:val="3"/>
        </w:numPr>
        <w:jc w:val="both"/>
        <w:rPr>
          <w:rFonts w:ascii="Times New Roman" w:hAnsi="Times New Roman" w:cs="Times New Roman"/>
          <w:sz w:val="24"/>
          <w:szCs w:val="24"/>
        </w:rPr>
      </w:pPr>
      <w:r w:rsidRPr="004B5122">
        <w:rPr>
          <w:rFonts w:ascii="Times New Roman" w:hAnsi="Times New Roman" w:cs="Times New Roman"/>
          <w:sz w:val="24"/>
          <w:szCs w:val="24"/>
        </w:rPr>
        <w:t xml:space="preserve">Agenda Item 1.13 re: 37-43.5 GHz: The meeting agreed that Documents </w:t>
      </w:r>
      <w:r w:rsidRPr="004B5122">
        <w:rPr>
          <w:rFonts w:ascii="Times New Roman" w:hAnsi="Times New Roman" w:cs="Times New Roman"/>
          <w:b/>
          <w:sz w:val="24"/>
          <w:szCs w:val="24"/>
        </w:rPr>
        <w:t xml:space="preserve">IWG-2/061r3 (10.04.18) </w:t>
      </w:r>
      <w:r w:rsidRPr="004B5122">
        <w:rPr>
          <w:rFonts w:ascii="Times New Roman" w:hAnsi="Times New Roman" w:cs="Times New Roman"/>
          <w:sz w:val="24"/>
          <w:szCs w:val="24"/>
        </w:rPr>
        <w:t xml:space="preserve">and </w:t>
      </w:r>
      <w:r w:rsidRPr="004B5122">
        <w:rPr>
          <w:rFonts w:ascii="Times New Roman" w:hAnsi="Times New Roman" w:cs="Times New Roman"/>
          <w:b/>
          <w:sz w:val="24"/>
          <w:szCs w:val="24"/>
        </w:rPr>
        <w:t xml:space="preserve">IWG-2/071 (10.04.18) </w:t>
      </w:r>
      <w:r w:rsidRPr="004B5122">
        <w:rPr>
          <w:rFonts w:ascii="Times New Roman" w:hAnsi="Times New Roman" w:cs="Times New Roman"/>
          <w:sz w:val="24"/>
          <w:szCs w:val="24"/>
        </w:rPr>
        <w:t>and relevant cover material</w:t>
      </w:r>
      <w:r w:rsidRPr="004B5122">
        <w:rPr>
          <w:rFonts w:ascii="Times New Roman" w:hAnsi="Times New Roman" w:cs="Times New Roman"/>
          <w:b/>
          <w:sz w:val="24"/>
          <w:szCs w:val="24"/>
        </w:rPr>
        <w:t xml:space="preserve"> </w:t>
      </w:r>
      <w:r w:rsidRPr="004B5122">
        <w:rPr>
          <w:rFonts w:ascii="Times New Roman" w:hAnsi="Times New Roman" w:cs="Times New Roman"/>
          <w:sz w:val="24"/>
          <w:szCs w:val="24"/>
        </w:rPr>
        <w:t>would be sent to the WAC as View A and View B respectively.</w:t>
      </w:r>
    </w:p>
    <w:p w14:paraId="7F225171" w14:textId="77777777" w:rsidR="00263749" w:rsidRPr="004B5122" w:rsidRDefault="00263749" w:rsidP="00263749">
      <w:pPr>
        <w:pStyle w:val="ListParagraph"/>
        <w:ind w:left="1440"/>
        <w:rPr>
          <w:rFonts w:ascii="Times New Roman" w:hAnsi="Times New Roman" w:cs="Times New Roman"/>
          <w:sz w:val="24"/>
          <w:szCs w:val="24"/>
        </w:rPr>
      </w:pPr>
    </w:p>
    <w:p w14:paraId="52F90275" w14:textId="6495495A" w:rsidR="003D341C" w:rsidRPr="004B5122" w:rsidRDefault="003D341C" w:rsidP="004F7721">
      <w:pPr>
        <w:pStyle w:val="ListParagraph"/>
        <w:numPr>
          <w:ilvl w:val="0"/>
          <w:numId w:val="3"/>
        </w:numPr>
        <w:jc w:val="both"/>
        <w:rPr>
          <w:rFonts w:ascii="Times New Roman" w:hAnsi="Times New Roman" w:cs="Times New Roman"/>
          <w:sz w:val="24"/>
          <w:szCs w:val="24"/>
        </w:rPr>
      </w:pPr>
      <w:r w:rsidRPr="004B5122">
        <w:rPr>
          <w:rFonts w:ascii="Times New Roman" w:hAnsi="Times New Roman" w:cs="Times New Roman"/>
          <w:sz w:val="24"/>
          <w:szCs w:val="24"/>
        </w:rPr>
        <w:t xml:space="preserve">Agenda Item 1.13 re: 48.2-50.2 GHz: Brennan Price, </w:t>
      </w:r>
      <w:proofErr w:type="spellStart"/>
      <w:r w:rsidRPr="004B5122">
        <w:rPr>
          <w:rFonts w:ascii="Times New Roman" w:hAnsi="Times New Roman" w:cs="Times New Roman"/>
          <w:sz w:val="24"/>
          <w:szCs w:val="24"/>
        </w:rPr>
        <w:t>Echostar</w:t>
      </w:r>
      <w:proofErr w:type="spellEnd"/>
      <w:r w:rsidRPr="004B5122">
        <w:rPr>
          <w:rFonts w:ascii="Times New Roman" w:hAnsi="Times New Roman" w:cs="Times New Roman"/>
          <w:sz w:val="24"/>
          <w:szCs w:val="24"/>
        </w:rPr>
        <w:t>, introduced document</w:t>
      </w:r>
      <w:r w:rsidRPr="004B5122">
        <w:rPr>
          <w:rFonts w:ascii="Times New Roman" w:hAnsi="Times New Roman" w:cs="Times New Roman"/>
          <w:b/>
          <w:sz w:val="24"/>
          <w:szCs w:val="24"/>
        </w:rPr>
        <w:t xml:space="preserve"> IWG-2/072 (10.04.18). </w:t>
      </w:r>
      <w:r w:rsidRPr="004B5122">
        <w:rPr>
          <w:rFonts w:ascii="Times New Roman" w:hAnsi="Times New Roman" w:cs="Times New Roman"/>
          <w:sz w:val="24"/>
          <w:szCs w:val="24"/>
        </w:rPr>
        <w:t>He noted that as the document was just being introduced at the meeting immediately before the WAC, he was willing to have the document further discussed at the next meeting of IWG-2.  Interested parties can contact Mr. Price.</w:t>
      </w:r>
    </w:p>
    <w:p w14:paraId="35E015C0" w14:textId="77777777" w:rsidR="003D341C" w:rsidRPr="004B5122" w:rsidRDefault="003D341C" w:rsidP="003D341C">
      <w:pPr>
        <w:pStyle w:val="ListParagraph"/>
        <w:rPr>
          <w:rFonts w:ascii="Times New Roman" w:hAnsi="Times New Roman" w:cs="Times New Roman"/>
          <w:sz w:val="24"/>
          <w:szCs w:val="24"/>
        </w:rPr>
      </w:pPr>
    </w:p>
    <w:p w14:paraId="03FAD3B0" w14:textId="5A100F31" w:rsidR="003D341C" w:rsidRPr="004B5122" w:rsidRDefault="00F467BF" w:rsidP="003D341C">
      <w:pPr>
        <w:pStyle w:val="ListParagraph"/>
        <w:numPr>
          <w:ilvl w:val="0"/>
          <w:numId w:val="3"/>
        </w:numPr>
        <w:jc w:val="both"/>
        <w:rPr>
          <w:rFonts w:ascii="Times New Roman" w:hAnsi="Times New Roman" w:cs="Times New Roman"/>
          <w:sz w:val="24"/>
          <w:szCs w:val="24"/>
        </w:rPr>
      </w:pPr>
      <w:r w:rsidRPr="004B5122">
        <w:rPr>
          <w:rFonts w:ascii="Times New Roman" w:hAnsi="Times New Roman" w:cs="Times New Roman"/>
          <w:sz w:val="24"/>
          <w:szCs w:val="24"/>
        </w:rPr>
        <w:t>Agenda Item 1.14:</w:t>
      </w:r>
      <w:r w:rsidR="00BF64B6" w:rsidRPr="004B5122">
        <w:rPr>
          <w:rFonts w:ascii="Times New Roman" w:hAnsi="Times New Roman" w:cs="Times New Roman"/>
          <w:sz w:val="24"/>
          <w:szCs w:val="24"/>
        </w:rPr>
        <w:t xml:space="preserve"> Document </w:t>
      </w:r>
      <w:r w:rsidR="003D341C" w:rsidRPr="004B5122">
        <w:rPr>
          <w:rFonts w:ascii="Times New Roman" w:hAnsi="Times New Roman" w:cs="Times New Roman"/>
          <w:b/>
          <w:sz w:val="24"/>
          <w:szCs w:val="24"/>
        </w:rPr>
        <w:t>IWG-2/064r3 (21</w:t>
      </w:r>
      <w:r w:rsidR="00BF64B6" w:rsidRPr="004B5122">
        <w:rPr>
          <w:rFonts w:ascii="Times New Roman" w:hAnsi="Times New Roman" w:cs="Times New Roman"/>
          <w:b/>
          <w:sz w:val="24"/>
          <w:szCs w:val="24"/>
        </w:rPr>
        <w:t>.03.18)</w:t>
      </w:r>
      <w:r w:rsidR="00263749" w:rsidRPr="004B5122">
        <w:rPr>
          <w:rFonts w:ascii="Times New Roman" w:hAnsi="Times New Roman" w:cs="Times New Roman"/>
          <w:sz w:val="24"/>
          <w:szCs w:val="24"/>
        </w:rPr>
        <w:t xml:space="preserve"> </w:t>
      </w:r>
      <w:r w:rsidR="003D341C" w:rsidRPr="004B5122">
        <w:rPr>
          <w:rFonts w:ascii="Times New Roman" w:hAnsi="Times New Roman" w:cs="Times New Roman"/>
          <w:sz w:val="24"/>
          <w:szCs w:val="24"/>
        </w:rPr>
        <w:t>was tabled at the request of the author and will further considered at the next meeting of IWG-2.</w:t>
      </w:r>
    </w:p>
    <w:p w14:paraId="4E2BDE45" w14:textId="77777777" w:rsidR="003D341C" w:rsidRPr="004B5122" w:rsidRDefault="003D341C" w:rsidP="003D341C">
      <w:pPr>
        <w:jc w:val="both"/>
        <w:rPr>
          <w:rFonts w:ascii="Times New Roman" w:hAnsi="Times New Roman" w:cs="Times New Roman"/>
        </w:rPr>
      </w:pPr>
    </w:p>
    <w:p w14:paraId="1E07A3C6" w14:textId="4B63F4C3" w:rsidR="007957C0" w:rsidRPr="004B5122" w:rsidRDefault="0001182D" w:rsidP="009E5492">
      <w:pPr>
        <w:pStyle w:val="ListParagraph"/>
        <w:numPr>
          <w:ilvl w:val="0"/>
          <w:numId w:val="3"/>
        </w:numPr>
        <w:jc w:val="both"/>
        <w:rPr>
          <w:rFonts w:ascii="Times New Roman" w:hAnsi="Times New Roman" w:cs="Times New Roman"/>
          <w:sz w:val="24"/>
          <w:szCs w:val="24"/>
        </w:rPr>
      </w:pPr>
      <w:r w:rsidRPr="004B5122">
        <w:rPr>
          <w:rFonts w:ascii="Times New Roman" w:hAnsi="Times New Roman" w:cs="Times New Roman"/>
          <w:sz w:val="24"/>
          <w:szCs w:val="24"/>
        </w:rPr>
        <w:t xml:space="preserve">Agenda Item 1.15: </w:t>
      </w:r>
      <w:r w:rsidR="00863A8B" w:rsidRPr="004B5122">
        <w:rPr>
          <w:rFonts w:ascii="Times New Roman" w:hAnsi="Times New Roman" w:cs="Times New Roman"/>
          <w:sz w:val="24"/>
          <w:szCs w:val="24"/>
        </w:rPr>
        <w:t>Michael Marc</w:t>
      </w:r>
      <w:r w:rsidR="007957C0" w:rsidRPr="004B5122">
        <w:rPr>
          <w:rFonts w:ascii="Times New Roman" w:hAnsi="Times New Roman" w:cs="Times New Roman"/>
          <w:sz w:val="24"/>
          <w:szCs w:val="24"/>
        </w:rPr>
        <w:t>us</w:t>
      </w:r>
      <w:r w:rsidR="00A55B73" w:rsidRPr="004B5122">
        <w:rPr>
          <w:rFonts w:ascii="Times New Roman" w:hAnsi="Times New Roman" w:cs="Times New Roman"/>
          <w:sz w:val="24"/>
          <w:szCs w:val="24"/>
        </w:rPr>
        <w:t>, IEEE-SA,</w:t>
      </w:r>
      <w:r w:rsidR="007957C0" w:rsidRPr="004B5122">
        <w:rPr>
          <w:rFonts w:ascii="Times New Roman" w:hAnsi="Times New Roman" w:cs="Times New Roman"/>
          <w:sz w:val="24"/>
          <w:szCs w:val="24"/>
        </w:rPr>
        <w:t xml:space="preserve"> </w:t>
      </w:r>
      <w:r w:rsidR="003D341C" w:rsidRPr="004B5122">
        <w:rPr>
          <w:rFonts w:ascii="Times New Roman" w:hAnsi="Times New Roman" w:cs="Times New Roman"/>
          <w:sz w:val="24"/>
          <w:szCs w:val="24"/>
        </w:rPr>
        <w:t xml:space="preserve">introduced Document </w:t>
      </w:r>
      <w:r w:rsidR="003D341C" w:rsidRPr="004B5122">
        <w:rPr>
          <w:rFonts w:ascii="Times New Roman" w:hAnsi="Times New Roman" w:cs="Times New Roman"/>
          <w:b/>
          <w:sz w:val="24"/>
          <w:szCs w:val="24"/>
        </w:rPr>
        <w:t>IWG</w:t>
      </w:r>
      <w:r w:rsidR="003D341C" w:rsidRPr="004B5122">
        <w:rPr>
          <w:rFonts w:ascii="Times New Roman" w:hAnsi="Times New Roman" w:cs="Times New Roman"/>
          <w:sz w:val="24"/>
          <w:szCs w:val="24"/>
        </w:rPr>
        <w:t>-</w:t>
      </w:r>
      <w:r w:rsidR="003D341C" w:rsidRPr="004B5122">
        <w:rPr>
          <w:rFonts w:ascii="Times New Roman" w:hAnsi="Times New Roman" w:cs="Times New Roman"/>
          <w:b/>
          <w:sz w:val="24"/>
          <w:szCs w:val="24"/>
        </w:rPr>
        <w:t>2/048r4</w:t>
      </w:r>
      <w:r w:rsidR="003D341C" w:rsidRPr="004B5122">
        <w:rPr>
          <w:rFonts w:ascii="Times New Roman" w:hAnsi="Times New Roman" w:cs="Times New Roman"/>
          <w:sz w:val="24"/>
          <w:szCs w:val="24"/>
        </w:rPr>
        <w:t xml:space="preserve"> (</w:t>
      </w:r>
      <w:r w:rsidR="003D341C" w:rsidRPr="004B5122">
        <w:rPr>
          <w:rFonts w:ascii="Times New Roman" w:hAnsi="Times New Roman" w:cs="Times New Roman"/>
          <w:b/>
          <w:sz w:val="24"/>
          <w:szCs w:val="24"/>
        </w:rPr>
        <w:t>10</w:t>
      </w:r>
      <w:r w:rsidR="003D341C" w:rsidRPr="004B5122">
        <w:rPr>
          <w:rFonts w:ascii="Times New Roman" w:hAnsi="Times New Roman" w:cs="Times New Roman"/>
          <w:sz w:val="24"/>
          <w:szCs w:val="24"/>
        </w:rPr>
        <w:t>.</w:t>
      </w:r>
      <w:r w:rsidR="003D341C" w:rsidRPr="004B5122">
        <w:rPr>
          <w:rFonts w:ascii="Times New Roman" w:hAnsi="Times New Roman" w:cs="Times New Roman"/>
          <w:b/>
          <w:sz w:val="24"/>
          <w:szCs w:val="24"/>
        </w:rPr>
        <w:t>04</w:t>
      </w:r>
      <w:r w:rsidR="003D341C" w:rsidRPr="004B5122">
        <w:rPr>
          <w:rFonts w:ascii="Times New Roman" w:hAnsi="Times New Roman" w:cs="Times New Roman"/>
          <w:sz w:val="24"/>
          <w:szCs w:val="24"/>
        </w:rPr>
        <w:t>.</w:t>
      </w:r>
      <w:r w:rsidR="003D341C" w:rsidRPr="004B5122">
        <w:rPr>
          <w:rFonts w:ascii="Times New Roman" w:hAnsi="Times New Roman" w:cs="Times New Roman"/>
          <w:b/>
          <w:sz w:val="24"/>
          <w:szCs w:val="24"/>
        </w:rPr>
        <w:t xml:space="preserve">18) </w:t>
      </w:r>
      <w:r w:rsidR="003D341C" w:rsidRPr="004B5122">
        <w:rPr>
          <w:rFonts w:ascii="Times New Roman" w:hAnsi="Times New Roman" w:cs="Times New Roman"/>
          <w:sz w:val="24"/>
          <w:szCs w:val="24"/>
        </w:rPr>
        <w:t>which incorporates edits based upon comments received from IWG-2 members.  The document was approved for submission to the WAC.</w:t>
      </w:r>
    </w:p>
    <w:p w14:paraId="7E391D82" w14:textId="702DF810" w:rsidR="00083E88" w:rsidRPr="004B5122" w:rsidRDefault="00083E88" w:rsidP="00116DAB">
      <w:pPr>
        <w:jc w:val="both"/>
        <w:rPr>
          <w:rFonts w:ascii="Times New Roman" w:hAnsi="Times New Roman" w:cs="Times New Roman"/>
        </w:rPr>
      </w:pPr>
    </w:p>
    <w:p w14:paraId="12ACF82A" w14:textId="085FC50C" w:rsidR="00FC38B6" w:rsidRPr="004B5122" w:rsidRDefault="00FC38B6" w:rsidP="00F32BBD">
      <w:pPr>
        <w:pStyle w:val="ListParagraph"/>
        <w:widowControl w:val="0"/>
        <w:numPr>
          <w:ilvl w:val="0"/>
          <w:numId w:val="1"/>
        </w:numPr>
        <w:overflowPunct w:val="0"/>
        <w:autoSpaceDE w:val="0"/>
        <w:autoSpaceDN w:val="0"/>
        <w:adjustRightInd w:val="0"/>
        <w:ind w:right="677"/>
        <w:rPr>
          <w:rFonts w:ascii="Times New Roman" w:hAnsi="Times New Roman" w:cs="Times New Roman"/>
          <w:sz w:val="24"/>
        </w:rPr>
      </w:pPr>
      <w:r w:rsidRPr="004B5122">
        <w:rPr>
          <w:rFonts w:ascii="Times New Roman" w:hAnsi="Times New Roman" w:cs="Times New Roman"/>
          <w:sz w:val="24"/>
        </w:rPr>
        <w:t xml:space="preserve">Update on Current Status: </w:t>
      </w:r>
    </w:p>
    <w:p w14:paraId="2FD33422" w14:textId="77777777" w:rsidR="004B5122" w:rsidRPr="004B5122" w:rsidRDefault="004B5122" w:rsidP="004B5122">
      <w:pPr>
        <w:pStyle w:val="ListParagraph"/>
        <w:widowControl w:val="0"/>
        <w:overflowPunct w:val="0"/>
        <w:autoSpaceDE w:val="0"/>
        <w:autoSpaceDN w:val="0"/>
        <w:adjustRightInd w:val="0"/>
        <w:ind w:right="677"/>
        <w:rPr>
          <w:rFonts w:ascii="Times New Roman" w:hAnsi="Times New Roman" w:cs="Times New Roman"/>
          <w:sz w:val="24"/>
        </w:rPr>
      </w:pPr>
    </w:p>
    <w:p w14:paraId="3C5E6172" w14:textId="15BBD182" w:rsidR="003D341C" w:rsidRPr="004B5122" w:rsidRDefault="003D341C" w:rsidP="00F32BBD">
      <w:pPr>
        <w:pStyle w:val="ListParagraph"/>
        <w:widowControl w:val="0"/>
        <w:numPr>
          <w:ilvl w:val="0"/>
          <w:numId w:val="1"/>
        </w:numPr>
        <w:overflowPunct w:val="0"/>
        <w:autoSpaceDE w:val="0"/>
        <w:autoSpaceDN w:val="0"/>
        <w:adjustRightInd w:val="0"/>
        <w:ind w:right="677"/>
        <w:rPr>
          <w:rFonts w:ascii="Times New Roman" w:hAnsi="Times New Roman" w:cs="Times New Roman"/>
          <w:sz w:val="24"/>
        </w:rPr>
      </w:pPr>
      <w:r w:rsidRPr="004B5122">
        <w:rPr>
          <w:rFonts w:ascii="Times New Roman" w:hAnsi="Times New Roman" w:cs="Times New Roman"/>
          <w:sz w:val="24"/>
        </w:rPr>
        <w:t>The WAC meeting will be held on Monday April 23, 2018 at 11 am EST at the FCC Room TW-C305.  Future IWG-2 meetings will be held after the WAC meeting: information will be distributed to the reflector and the FCC Public Notice process.</w:t>
      </w:r>
    </w:p>
    <w:p w14:paraId="5AF295EF" w14:textId="77777777" w:rsidR="00FC38B6" w:rsidRPr="004B5122" w:rsidRDefault="00FC38B6" w:rsidP="00FC38B6">
      <w:pPr>
        <w:widowControl w:val="0"/>
        <w:autoSpaceDE w:val="0"/>
        <w:autoSpaceDN w:val="0"/>
        <w:adjustRightInd w:val="0"/>
        <w:rPr>
          <w:rFonts w:ascii="Times New Roman" w:eastAsia="Times New Roman" w:hAnsi="Times New Roman" w:cs="Times New Roman"/>
          <w:u w:val="single"/>
        </w:rPr>
      </w:pPr>
    </w:p>
    <w:p w14:paraId="276ECB37" w14:textId="77777777" w:rsidR="00FC38B6" w:rsidRPr="004B5122" w:rsidRDefault="00FC38B6" w:rsidP="00FC38B6">
      <w:pPr>
        <w:widowControl w:val="0"/>
        <w:autoSpaceDE w:val="0"/>
        <w:autoSpaceDN w:val="0"/>
        <w:adjustRightInd w:val="0"/>
        <w:rPr>
          <w:rFonts w:ascii="Times New Roman" w:eastAsia="Times New Roman" w:hAnsi="Times New Roman" w:cs="Times New Roman"/>
          <w:u w:val="single"/>
        </w:rPr>
      </w:pPr>
    </w:p>
    <w:p w14:paraId="6076CB34" w14:textId="77777777" w:rsidR="00FC38B6" w:rsidRPr="004B5122" w:rsidRDefault="00FC38B6" w:rsidP="00FC38B6">
      <w:pPr>
        <w:widowControl w:val="0"/>
        <w:autoSpaceDE w:val="0"/>
        <w:autoSpaceDN w:val="0"/>
        <w:adjustRightInd w:val="0"/>
        <w:rPr>
          <w:rFonts w:ascii="Times New Roman" w:eastAsia="Times New Roman" w:hAnsi="Times New Roman" w:cs="Times New Roman"/>
          <w:u w:val="single"/>
        </w:rPr>
      </w:pPr>
    </w:p>
    <w:p w14:paraId="485E7C02" w14:textId="77777777" w:rsidR="00FC38B6" w:rsidRPr="004B5122" w:rsidRDefault="00FC38B6" w:rsidP="00FC38B6">
      <w:pPr>
        <w:widowControl w:val="0"/>
        <w:autoSpaceDE w:val="0"/>
        <w:autoSpaceDN w:val="0"/>
        <w:adjustRightInd w:val="0"/>
        <w:rPr>
          <w:rFonts w:ascii="Times New Roman" w:eastAsia="Times New Roman" w:hAnsi="Times New Roman" w:cs="Times New Roman"/>
        </w:rPr>
      </w:pPr>
      <w:r w:rsidRPr="004B5122">
        <w:rPr>
          <w:rFonts w:ascii="Times New Roman" w:eastAsia="Times New Roman" w:hAnsi="Times New Roman" w:cs="Times New Roman"/>
          <w:u w:val="single"/>
        </w:rPr>
        <w:t>Documents Distributed</w:t>
      </w:r>
      <w:r w:rsidRPr="004B5122">
        <w:rPr>
          <w:rFonts w:ascii="Times New Roman" w:eastAsia="Times New Roman" w:hAnsi="Times New Roman" w:cs="Times New Roman"/>
        </w:rPr>
        <w:t xml:space="preserve">: </w:t>
      </w:r>
    </w:p>
    <w:p w14:paraId="66A1C6CF" w14:textId="3524E598" w:rsidR="0024274C" w:rsidRPr="004B5122" w:rsidRDefault="003D341C" w:rsidP="0024274C">
      <w:pPr>
        <w:rPr>
          <w:rFonts w:ascii="Times New Roman" w:hAnsi="Times New Roman" w:cs="Times New Roman"/>
        </w:rPr>
      </w:pPr>
      <w:r w:rsidRPr="004B5122">
        <w:rPr>
          <w:rFonts w:ascii="Times New Roman" w:hAnsi="Times New Roman" w:cs="Times New Roman"/>
        </w:rPr>
        <w:t>IWG-2/048r4</w:t>
      </w:r>
      <w:r w:rsidR="0024274C" w:rsidRPr="004B5122">
        <w:rPr>
          <w:rFonts w:ascii="Times New Roman" w:hAnsi="Times New Roman" w:cs="Times New Roman"/>
        </w:rPr>
        <w:tab/>
        <w:t>AI 1.15 draft proposal (Revision 2)</w:t>
      </w:r>
    </w:p>
    <w:p w14:paraId="3D9AEFAA" w14:textId="294EB020" w:rsidR="0024274C" w:rsidRPr="004B5122" w:rsidRDefault="0024274C" w:rsidP="0024274C">
      <w:pPr>
        <w:tabs>
          <w:tab w:val="left" w:pos="-1440"/>
          <w:tab w:val="left" w:pos="-720"/>
          <w:tab w:val="left" w:pos="-360"/>
          <w:tab w:val="left" w:pos="0"/>
        </w:tabs>
        <w:suppressAutoHyphens/>
        <w:rPr>
          <w:rFonts w:ascii="Times New Roman" w:hAnsi="Times New Roman" w:cs="Times New Roman"/>
        </w:rPr>
      </w:pPr>
      <w:r w:rsidRPr="004B5122">
        <w:rPr>
          <w:rFonts w:ascii="Times New Roman" w:hAnsi="Times New Roman" w:cs="Times New Roman"/>
        </w:rPr>
        <w:t>IWG-2/061</w:t>
      </w:r>
      <w:r w:rsidR="003D341C" w:rsidRPr="004B5122">
        <w:rPr>
          <w:rFonts w:ascii="Times New Roman" w:hAnsi="Times New Roman" w:cs="Times New Roman"/>
        </w:rPr>
        <w:t>r3</w:t>
      </w:r>
      <w:r w:rsidRPr="004B5122">
        <w:rPr>
          <w:rFonts w:ascii="Times New Roman" w:hAnsi="Times New Roman" w:cs="Times New Roman"/>
        </w:rPr>
        <w:tab/>
        <w:t>AI 1.13 draft proposal</w:t>
      </w:r>
      <w:r w:rsidR="003D341C" w:rsidRPr="004B5122">
        <w:rPr>
          <w:rFonts w:ascii="Times New Roman" w:hAnsi="Times New Roman" w:cs="Times New Roman"/>
        </w:rPr>
        <w:t xml:space="preserve"> on 37-43.5 GHz (Revision 3</w:t>
      </w:r>
      <w:r w:rsidRPr="004B5122">
        <w:rPr>
          <w:rFonts w:ascii="Times New Roman" w:hAnsi="Times New Roman" w:cs="Times New Roman"/>
        </w:rPr>
        <w:t>)</w:t>
      </w:r>
      <w:r w:rsidR="003D341C" w:rsidRPr="004B5122">
        <w:rPr>
          <w:rFonts w:ascii="Times New Roman" w:hAnsi="Times New Roman" w:cs="Times New Roman"/>
        </w:rPr>
        <w:t xml:space="preserve"> View A</w:t>
      </w:r>
    </w:p>
    <w:p w14:paraId="39AB9691" w14:textId="0182F651" w:rsidR="0024274C" w:rsidRPr="004B5122" w:rsidRDefault="0024274C" w:rsidP="0024274C">
      <w:pPr>
        <w:rPr>
          <w:rFonts w:ascii="Times New Roman" w:hAnsi="Times New Roman" w:cs="Times New Roman"/>
        </w:rPr>
      </w:pPr>
      <w:r w:rsidRPr="004B5122">
        <w:rPr>
          <w:rFonts w:ascii="Times New Roman" w:hAnsi="Times New Roman" w:cs="Times New Roman"/>
        </w:rPr>
        <w:t>IWG-2/064r3</w:t>
      </w:r>
      <w:r w:rsidRPr="004B5122">
        <w:rPr>
          <w:rFonts w:ascii="Times New Roman" w:hAnsi="Times New Roman" w:cs="Times New Roman"/>
        </w:rPr>
        <w:tab/>
        <w:t>AI 1.14 draft proposal (Revision 3)</w:t>
      </w:r>
    </w:p>
    <w:p w14:paraId="4ED209FD" w14:textId="30D55704" w:rsidR="003D341C" w:rsidRPr="004B5122" w:rsidRDefault="003D341C" w:rsidP="003D341C">
      <w:pPr>
        <w:tabs>
          <w:tab w:val="left" w:pos="-1440"/>
          <w:tab w:val="left" w:pos="-720"/>
          <w:tab w:val="left" w:pos="-360"/>
          <w:tab w:val="left" w:pos="0"/>
        </w:tabs>
        <w:suppressAutoHyphens/>
        <w:rPr>
          <w:rFonts w:ascii="Times New Roman" w:hAnsi="Times New Roman" w:cs="Times New Roman"/>
        </w:rPr>
      </w:pPr>
      <w:r w:rsidRPr="004B5122">
        <w:rPr>
          <w:rFonts w:ascii="Times New Roman" w:hAnsi="Times New Roman" w:cs="Times New Roman"/>
        </w:rPr>
        <w:t>IWG-2/070</w:t>
      </w:r>
      <w:r w:rsidRPr="004B5122">
        <w:rPr>
          <w:rFonts w:ascii="Times New Roman" w:hAnsi="Times New Roman" w:cs="Times New Roman"/>
        </w:rPr>
        <w:tab/>
        <w:t xml:space="preserve">Meeting 20 minutes </w:t>
      </w:r>
    </w:p>
    <w:p w14:paraId="3A9FED65" w14:textId="03780E99" w:rsidR="003D341C" w:rsidRPr="004B5122" w:rsidRDefault="003D341C" w:rsidP="003D341C">
      <w:pPr>
        <w:tabs>
          <w:tab w:val="left" w:pos="-1440"/>
          <w:tab w:val="left" w:pos="-720"/>
          <w:tab w:val="left" w:pos="-360"/>
          <w:tab w:val="left" w:pos="0"/>
        </w:tabs>
        <w:suppressAutoHyphens/>
        <w:rPr>
          <w:rFonts w:ascii="Times New Roman" w:hAnsi="Times New Roman" w:cs="Times New Roman"/>
        </w:rPr>
      </w:pPr>
      <w:r w:rsidRPr="004B5122">
        <w:rPr>
          <w:rFonts w:ascii="Times New Roman" w:hAnsi="Times New Roman" w:cs="Times New Roman"/>
        </w:rPr>
        <w:t>IWG-2/071</w:t>
      </w:r>
      <w:r w:rsidRPr="004B5122">
        <w:rPr>
          <w:rFonts w:ascii="Times New Roman" w:hAnsi="Times New Roman" w:cs="Times New Roman"/>
        </w:rPr>
        <w:tab/>
        <w:t>AI 1.13 draft proposal on 37-43.5 GHz View B</w:t>
      </w:r>
    </w:p>
    <w:p w14:paraId="38B404B4" w14:textId="2FD4A467" w:rsidR="003D341C" w:rsidRPr="004B5122" w:rsidRDefault="003D341C" w:rsidP="003D341C">
      <w:pPr>
        <w:tabs>
          <w:tab w:val="left" w:pos="-1440"/>
          <w:tab w:val="left" w:pos="-720"/>
          <w:tab w:val="left" w:pos="-360"/>
          <w:tab w:val="left" w:pos="0"/>
        </w:tabs>
        <w:suppressAutoHyphens/>
        <w:rPr>
          <w:rFonts w:ascii="Times New Roman" w:hAnsi="Times New Roman" w:cs="Times New Roman"/>
        </w:rPr>
      </w:pPr>
      <w:r w:rsidRPr="004B5122">
        <w:rPr>
          <w:rFonts w:ascii="Times New Roman" w:hAnsi="Times New Roman" w:cs="Times New Roman"/>
        </w:rPr>
        <w:t>IWG-2/072</w:t>
      </w:r>
      <w:r w:rsidRPr="004B5122">
        <w:rPr>
          <w:rFonts w:ascii="Times New Roman" w:hAnsi="Times New Roman" w:cs="Times New Roman"/>
        </w:rPr>
        <w:tab/>
        <w:t>AI 1.13 draft proposal on 48.2-50.2 GHz</w:t>
      </w:r>
    </w:p>
    <w:p w14:paraId="768CB5BA" w14:textId="39769106" w:rsidR="0024274C" w:rsidRPr="004B5122" w:rsidRDefault="003D341C" w:rsidP="0024274C">
      <w:pPr>
        <w:rPr>
          <w:rFonts w:ascii="Times New Roman" w:hAnsi="Times New Roman" w:cs="Times New Roman"/>
        </w:rPr>
      </w:pPr>
      <w:r w:rsidRPr="004B5122">
        <w:rPr>
          <w:rFonts w:ascii="Times New Roman" w:hAnsi="Times New Roman" w:cs="Times New Roman"/>
        </w:rPr>
        <w:t>IWG-2/073r1</w:t>
      </w:r>
      <w:r w:rsidRPr="004B5122">
        <w:rPr>
          <w:rFonts w:ascii="Times New Roman" w:hAnsi="Times New Roman" w:cs="Times New Roman"/>
        </w:rPr>
        <w:tab/>
        <w:t>Meeting 21</w:t>
      </w:r>
      <w:r w:rsidR="0024274C" w:rsidRPr="004B5122">
        <w:rPr>
          <w:rFonts w:ascii="Times New Roman" w:hAnsi="Times New Roman" w:cs="Times New Roman"/>
        </w:rPr>
        <w:t xml:space="preserve"> agenda</w:t>
      </w:r>
      <w:r w:rsidRPr="004B5122">
        <w:rPr>
          <w:rFonts w:ascii="Times New Roman" w:hAnsi="Times New Roman" w:cs="Times New Roman"/>
        </w:rPr>
        <w:t xml:space="preserve"> (Revision 1)</w:t>
      </w:r>
    </w:p>
    <w:p w14:paraId="321131B2" w14:textId="77777777" w:rsidR="0024274C" w:rsidRPr="004B5122" w:rsidRDefault="0024274C" w:rsidP="0024274C">
      <w:pPr>
        <w:tabs>
          <w:tab w:val="left" w:pos="-1440"/>
          <w:tab w:val="left" w:pos="-720"/>
          <w:tab w:val="left" w:pos="-360"/>
          <w:tab w:val="left" w:pos="0"/>
        </w:tabs>
        <w:suppressAutoHyphens/>
        <w:rPr>
          <w:rFonts w:ascii="Times New Roman" w:hAnsi="Times New Roman" w:cs="Times New Roman"/>
        </w:rPr>
      </w:pPr>
    </w:p>
    <w:p w14:paraId="70D4343E" w14:textId="77777777" w:rsidR="00FC38B6" w:rsidRPr="004B5122" w:rsidRDefault="00FC38B6" w:rsidP="00FC38B6">
      <w:pPr>
        <w:rPr>
          <w:rFonts w:ascii="Times New Roman" w:hAnsi="Times New Roman" w:cs="Times New Roman"/>
        </w:rPr>
      </w:pPr>
    </w:p>
    <w:p w14:paraId="17E52CEE" w14:textId="77777777" w:rsidR="00FC38B6" w:rsidRPr="004B5122" w:rsidRDefault="00FC38B6" w:rsidP="00FC38B6">
      <w:pPr>
        <w:rPr>
          <w:rFonts w:ascii="Times New Roman" w:eastAsia="Times New Roman" w:hAnsi="Times New Roman" w:cs="Times New Roman"/>
        </w:rPr>
      </w:pPr>
      <w:r w:rsidRPr="004B5122">
        <w:rPr>
          <w:rFonts w:ascii="Times New Roman" w:eastAsia="Times New Roman" w:hAnsi="Times New Roman" w:cs="Times New Roman"/>
          <w:u w:val="single"/>
        </w:rPr>
        <w:t>Public Participation Statement</w:t>
      </w:r>
      <w:r w:rsidRPr="004B5122">
        <w:rPr>
          <w:rFonts w:ascii="Times New Roman" w:eastAsia="Times New Roman" w:hAnsi="Times New Roman" w:cs="Times New Roman"/>
        </w:rPr>
        <w:t>:</w:t>
      </w:r>
    </w:p>
    <w:p w14:paraId="4DF96A6C" w14:textId="77777777" w:rsidR="00FC38B6" w:rsidRPr="004B5122" w:rsidRDefault="00FC38B6" w:rsidP="00FC38B6">
      <w:pPr>
        <w:widowControl w:val="0"/>
        <w:overflowPunct w:val="0"/>
        <w:autoSpaceDE w:val="0"/>
        <w:autoSpaceDN w:val="0"/>
        <w:adjustRightInd w:val="0"/>
        <w:ind w:firstLine="1408"/>
        <w:rPr>
          <w:rFonts w:ascii="Times New Roman" w:eastAsia="Times New Roman" w:hAnsi="Times New Roman" w:cs="Times New Roman"/>
        </w:rPr>
      </w:pPr>
    </w:p>
    <w:p w14:paraId="56122A80" w14:textId="55D036CD" w:rsidR="0024274C" w:rsidRPr="004B5122" w:rsidRDefault="0024274C" w:rsidP="0024274C">
      <w:pPr>
        <w:rPr>
          <w:rFonts w:ascii="Times New Roman" w:eastAsia="Times New Roman" w:hAnsi="Times New Roman" w:cs="Times New Roman"/>
        </w:rPr>
      </w:pPr>
      <w:r w:rsidRPr="004B5122">
        <w:rPr>
          <w:rFonts w:ascii="Times New Roman" w:eastAsia="Times New Roman" w:hAnsi="Times New Roman" w:cs="Times New Roman"/>
        </w:rPr>
        <w:t>Meeting IWG-2/</w:t>
      </w:r>
      <w:r w:rsidR="003D341C" w:rsidRPr="004B5122">
        <w:rPr>
          <w:rFonts w:ascii="Times New Roman" w:eastAsia="Times New Roman" w:hAnsi="Times New Roman" w:cs="Times New Roman"/>
        </w:rPr>
        <w:t>21</w:t>
      </w:r>
      <w:r w:rsidRPr="004B5122">
        <w:rPr>
          <w:rFonts w:ascii="Times New Roman" w:eastAsia="Times New Roman" w:hAnsi="Times New Roman" w:cs="Times New Roman"/>
        </w:rPr>
        <w:t xml:space="preserve"> (</w:t>
      </w:r>
      <w:r w:rsidR="003D341C" w:rsidRPr="004B5122">
        <w:rPr>
          <w:rFonts w:ascii="Times New Roman" w:eastAsia="Times New Roman" w:hAnsi="Times New Roman" w:cs="Times New Roman"/>
        </w:rPr>
        <w:t>10</w:t>
      </w:r>
      <w:r w:rsidRPr="004B5122">
        <w:rPr>
          <w:rFonts w:ascii="Times New Roman" w:eastAsia="Times New Roman" w:hAnsi="Times New Roman" w:cs="Times New Roman"/>
        </w:rPr>
        <w:t>.</w:t>
      </w:r>
      <w:r w:rsidR="003D341C" w:rsidRPr="004B5122">
        <w:rPr>
          <w:rFonts w:ascii="Times New Roman" w:eastAsia="Times New Roman" w:hAnsi="Times New Roman" w:cs="Times New Roman"/>
        </w:rPr>
        <w:t>04</w:t>
      </w:r>
      <w:r w:rsidRPr="004B5122">
        <w:rPr>
          <w:rFonts w:ascii="Times New Roman" w:eastAsia="Times New Roman" w:hAnsi="Times New Roman" w:cs="Times New Roman"/>
        </w:rPr>
        <w:t>.2018) was open to the public (</w:t>
      </w:r>
      <w:hyperlink r:id="rId7" w:history="1">
        <w:r w:rsidRPr="004B5122">
          <w:rPr>
            <w:rStyle w:val="Hyperlink"/>
            <w:rFonts w:ascii="Times New Roman" w:hAnsi="Times New Roman" w:cs="Times New Roman"/>
          </w:rPr>
          <w:t>DA 18-33</w:t>
        </w:r>
      </w:hyperlink>
      <w:r w:rsidR="005B5BAD" w:rsidRPr="004B5122">
        <w:rPr>
          <w:rFonts w:ascii="Times New Roman" w:eastAsia="Times New Roman" w:hAnsi="Times New Roman" w:cs="Times New Roman"/>
        </w:rPr>
        <w:t xml:space="preserve">) and had </w:t>
      </w:r>
      <w:r w:rsidR="004B5122" w:rsidRPr="004B5122">
        <w:rPr>
          <w:rFonts w:ascii="Times New Roman" w:eastAsia="Times New Roman" w:hAnsi="Times New Roman" w:cs="Times New Roman"/>
        </w:rPr>
        <w:t>19 members, 10</w:t>
      </w:r>
      <w:r w:rsidR="005B5BAD" w:rsidRPr="004B5122">
        <w:rPr>
          <w:rFonts w:ascii="Times New Roman" w:eastAsia="Times New Roman" w:hAnsi="Times New Roman" w:cs="Times New Roman"/>
        </w:rPr>
        <w:t xml:space="preserve"> observers, 2</w:t>
      </w:r>
      <w:r w:rsidRPr="004B5122">
        <w:rPr>
          <w:rFonts w:ascii="Times New Roman" w:eastAsia="Times New Roman" w:hAnsi="Times New Roman" w:cs="Times New Roman"/>
        </w:rPr>
        <w:t xml:space="preserve"> IWG-2 official</w:t>
      </w:r>
      <w:r w:rsidR="005B5BAD" w:rsidRPr="004B5122">
        <w:rPr>
          <w:rFonts w:ascii="Times New Roman" w:eastAsia="Times New Roman" w:hAnsi="Times New Roman" w:cs="Times New Roman"/>
        </w:rPr>
        <w:t>s</w:t>
      </w:r>
      <w:r w:rsidRPr="004B5122">
        <w:rPr>
          <w:rFonts w:ascii="Times New Roman" w:eastAsia="Times New Roman" w:hAnsi="Times New Roman" w:cs="Times New Roman"/>
        </w:rPr>
        <w:t xml:space="preserve"> and 4 FCC employees in attendance.</w:t>
      </w:r>
    </w:p>
    <w:p w14:paraId="34955A42" w14:textId="77777777" w:rsidR="00FC38B6" w:rsidRPr="004B5122" w:rsidRDefault="00FC38B6" w:rsidP="00FC38B6">
      <w:pPr>
        <w:rPr>
          <w:rFonts w:ascii="Times New Roman" w:hAnsi="Times New Roman" w:cs="Times New Roman"/>
        </w:rPr>
      </w:pPr>
    </w:p>
    <w:p w14:paraId="60B469F8" w14:textId="77777777" w:rsidR="00FC38B6" w:rsidRPr="004B5122" w:rsidRDefault="00FC38B6" w:rsidP="00FC38B6">
      <w:pPr>
        <w:widowControl w:val="0"/>
        <w:tabs>
          <w:tab w:val="left" w:pos="6263"/>
        </w:tabs>
        <w:autoSpaceDE w:val="0"/>
        <w:autoSpaceDN w:val="0"/>
        <w:adjustRightInd w:val="0"/>
        <w:rPr>
          <w:rFonts w:ascii="Times New Roman" w:eastAsia="Times New Roman" w:hAnsi="Times New Roman" w:cs="Times New Roman"/>
        </w:rPr>
      </w:pPr>
      <w:r w:rsidRPr="004B5122">
        <w:rPr>
          <w:rFonts w:ascii="Times New Roman" w:eastAsia="Times New Roman" w:hAnsi="Times New Roman" w:cs="Times New Roman"/>
        </w:rPr>
        <w:tab/>
      </w:r>
    </w:p>
    <w:p w14:paraId="045240B0" w14:textId="77777777" w:rsidR="00FC38B6" w:rsidRPr="004B5122" w:rsidRDefault="00FC38B6" w:rsidP="00FC38B6">
      <w:pPr>
        <w:widowControl w:val="0"/>
        <w:autoSpaceDE w:val="0"/>
        <w:autoSpaceDN w:val="0"/>
        <w:adjustRightInd w:val="0"/>
        <w:rPr>
          <w:rFonts w:ascii="Times New Roman" w:eastAsia="Times New Roman" w:hAnsi="Times New Roman" w:cs="Times New Roman"/>
        </w:rPr>
      </w:pPr>
      <w:r w:rsidRPr="004B5122">
        <w:rPr>
          <w:rFonts w:ascii="Times New Roman" w:eastAsia="Times New Roman" w:hAnsi="Times New Roman" w:cs="Times New Roman"/>
          <w:u w:val="single"/>
        </w:rPr>
        <w:t>Author</w:t>
      </w:r>
      <w:r w:rsidRPr="004B5122">
        <w:rPr>
          <w:rFonts w:ascii="Times New Roman" w:eastAsia="Times New Roman" w:hAnsi="Times New Roman" w:cs="Times New Roman"/>
        </w:rPr>
        <w:t>:</w:t>
      </w:r>
    </w:p>
    <w:p w14:paraId="6288617F" w14:textId="01D04101" w:rsidR="00FC38B6" w:rsidRPr="004B5122" w:rsidRDefault="003D341C" w:rsidP="00FC38B6">
      <w:pPr>
        <w:widowControl w:val="0"/>
        <w:autoSpaceDE w:val="0"/>
        <w:autoSpaceDN w:val="0"/>
        <w:adjustRightInd w:val="0"/>
        <w:rPr>
          <w:rFonts w:ascii="Times New Roman" w:eastAsia="Times New Roman" w:hAnsi="Times New Roman" w:cs="Times New Roman"/>
        </w:rPr>
      </w:pPr>
      <w:r w:rsidRPr="004B5122">
        <w:rPr>
          <w:rFonts w:ascii="Times New Roman" w:eastAsia="Times New Roman" w:hAnsi="Times New Roman" w:cs="Times New Roman"/>
        </w:rPr>
        <w:t>Jayne</w:t>
      </w:r>
      <w:r w:rsidR="005B5BAD" w:rsidRPr="004B5122">
        <w:rPr>
          <w:rFonts w:ascii="Times New Roman" w:eastAsia="Times New Roman" w:hAnsi="Times New Roman" w:cs="Times New Roman"/>
        </w:rPr>
        <w:t xml:space="preserve"> Stancavage, Intel Corporation,</w:t>
      </w:r>
      <w:r w:rsidR="00FC38B6" w:rsidRPr="004B5122">
        <w:rPr>
          <w:rFonts w:ascii="Times New Roman" w:eastAsia="Times New Roman" w:hAnsi="Times New Roman" w:cs="Times New Roman"/>
        </w:rPr>
        <w:t xml:space="preserve"> prepared these minutes. </w:t>
      </w:r>
    </w:p>
    <w:p w14:paraId="060CD451" w14:textId="3539D74E" w:rsidR="0024274C" w:rsidRPr="004B5122" w:rsidRDefault="0024274C">
      <w:pPr>
        <w:spacing w:after="160" w:line="259" w:lineRule="auto"/>
        <w:rPr>
          <w:rFonts w:ascii="Times New Roman" w:eastAsia="Times New Roman" w:hAnsi="Times New Roman" w:cs="Times New Roman"/>
        </w:rPr>
      </w:pPr>
      <w:r w:rsidRPr="004B5122">
        <w:rPr>
          <w:rFonts w:ascii="Times New Roman" w:eastAsia="Times New Roman" w:hAnsi="Times New Roman" w:cs="Times New Roman"/>
        </w:rPr>
        <w:br w:type="page"/>
      </w:r>
    </w:p>
    <w:p w14:paraId="0705A7CD" w14:textId="77777777" w:rsidR="0024274C" w:rsidRPr="004B5122" w:rsidRDefault="0024274C" w:rsidP="00FC38B6">
      <w:pPr>
        <w:widowControl w:val="0"/>
        <w:autoSpaceDE w:val="0"/>
        <w:autoSpaceDN w:val="0"/>
        <w:adjustRightInd w:val="0"/>
        <w:rPr>
          <w:rFonts w:ascii="Times New Roman" w:hAnsi="Times New Roman" w:cs="Times New Roman"/>
          <w:b/>
        </w:rPr>
      </w:pPr>
    </w:p>
    <w:p w14:paraId="1F2C451F" w14:textId="2545BBED" w:rsidR="00FD0273" w:rsidRPr="004B5122" w:rsidRDefault="00FD0273" w:rsidP="00FD0273">
      <w:pPr>
        <w:rPr>
          <w:rFonts w:ascii="Times New Roman" w:hAnsi="Times New Roman" w:cs="Times New Roman"/>
          <w:b/>
        </w:rPr>
      </w:pPr>
      <w:r w:rsidRPr="004B5122">
        <w:rPr>
          <w:rFonts w:ascii="Times New Roman" w:hAnsi="Times New Roman" w:cs="Times New Roman"/>
          <w:b/>
        </w:rPr>
        <w:t>Appendix A:  Additional Attendees at</w:t>
      </w:r>
      <w:r w:rsidR="003D341C" w:rsidRPr="004B5122">
        <w:rPr>
          <w:rFonts w:ascii="Times New Roman" w:eastAsia="Times New Roman" w:hAnsi="Times New Roman" w:cs="Times New Roman"/>
          <w:b/>
        </w:rPr>
        <w:t xml:space="preserve"> April 10</w:t>
      </w:r>
      <w:r w:rsidRPr="004B5122">
        <w:rPr>
          <w:rFonts w:ascii="Times New Roman" w:eastAsia="Times New Roman" w:hAnsi="Times New Roman" w:cs="Times New Roman"/>
          <w:b/>
        </w:rPr>
        <w:t>, 2018</w:t>
      </w:r>
      <w:r w:rsidRPr="004B5122">
        <w:rPr>
          <w:rFonts w:ascii="Times New Roman" w:eastAsia="Times New Roman" w:hAnsi="Times New Roman" w:cs="Times New Roman"/>
        </w:rPr>
        <w:t xml:space="preserve"> </w:t>
      </w:r>
      <w:r w:rsidRPr="004B5122">
        <w:rPr>
          <w:rFonts w:ascii="Times New Roman" w:hAnsi="Times New Roman" w:cs="Times New Roman"/>
          <w:b/>
        </w:rPr>
        <w:t>meeting of IWG-2</w:t>
      </w:r>
    </w:p>
    <w:p w14:paraId="00648457" w14:textId="77777777" w:rsidR="00FD0273" w:rsidRPr="004B5122" w:rsidRDefault="00FD0273" w:rsidP="00FD0273">
      <w:pPr>
        <w:rPr>
          <w:rFonts w:ascii="Times New Roman" w:hAnsi="Times New Roman" w:cs="Times New Roman"/>
        </w:rPr>
      </w:pPr>
    </w:p>
    <w:p w14:paraId="2B35BB6C" w14:textId="77777777" w:rsidR="00FD0273" w:rsidRPr="004B5122" w:rsidRDefault="00FD0273" w:rsidP="00FD0273">
      <w:pPr>
        <w:rPr>
          <w:rFonts w:ascii="Times New Roman" w:hAnsi="Times New Roman" w:cs="Times New Roman"/>
          <w:b/>
          <w:u w:val="single"/>
        </w:rPr>
      </w:pPr>
      <w:r w:rsidRPr="004B5122">
        <w:rPr>
          <w:rFonts w:ascii="Times New Roman" w:hAnsi="Times New Roman" w:cs="Times New Roman"/>
          <w:b/>
          <w:u w:val="single"/>
        </w:rPr>
        <w:t>Members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8"/>
        <w:gridCol w:w="4230"/>
      </w:tblGrid>
      <w:tr w:rsidR="004B5122" w:rsidRPr="004B5122" w14:paraId="069C236A" w14:textId="77777777" w:rsidTr="006D554E">
        <w:trPr>
          <w:tblHeader/>
        </w:trPr>
        <w:tc>
          <w:tcPr>
            <w:tcW w:w="5688" w:type="dxa"/>
          </w:tcPr>
          <w:p w14:paraId="222FFBB9" w14:textId="77777777" w:rsidR="004B5122" w:rsidRPr="004B5122" w:rsidRDefault="004B5122" w:rsidP="006D554E">
            <w:pPr>
              <w:jc w:val="center"/>
              <w:rPr>
                <w:rFonts w:ascii="Times New Roman" w:hAnsi="Times New Roman" w:cs="Times New Roman"/>
                <w:b/>
              </w:rPr>
            </w:pPr>
            <w:r w:rsidRPr="004B5122">
              <w:rPr>
                <w:rFonts w:ascii="Times New Roman" w:hAnsi="Times New Roman" w:cs="Times New Roman"/>
                <w:b/>
              </w:rPr>
              <w:t>Organization</w:t>
            </w:r>
          </w:p>
        </w:tc>
        <w:tc>
          <w:tcPr>
            <w:tcW w:w="4230" w:type="dxa"/>
            <w:shd w:val="clear" w:color="auto" w:fill="auto"/>
          </w:tcPr>
          <w:p w14:paraId="25D8BB74" w14:textId="77777777" w:rsidR="004B5122" w:rsidRPr="004B5122" w:rsidRDefault="004B5122" w:rsidP="006D554E">
            <w:pPr>
              <w:jc w:val="center"/>
              <w:rPr>
                <w:rFonts w:ascii="Times New Roman" w:hAnsi="Times New Roman" w:cs="Times New Roman"/>
                <w:b/>
                <w:noProof/>
              </w:rPr>
            </w:pPr>
            <w:r w:rsidRPr="004B5122">
              <w:rPr>
                <w:rFonts w:ascii="Times New Roman" w:hAnsi="Times New Roman" w:cs="Times New Roman"/>
                <w:b/>
                <w:noProof/>
              </w:rPr>
              <w:t>Member Name</w:t>
            </w:r>
          </w:p>
        </w:tc>
      </w:tr>
      <w:tr w:rsidR="004B5122" w:rsidRPr="004B5122" w14:paraId="5C938606" w14:textId="77777777" w:rsidTr="006D554E">
        <w:trPr>
          <w:tblHeader/>
        </w:trPr>
        <w:tc>
          <w:tcPr>
            <w:tcW w:w="5688" w:type="dxa"/>
          </w:tcPr>
          <w:p w14:paraId="2F075DEB" w14:textId="77777777" w:rsidR="004B5122" w:rsidRPr="004B5122" w:rsidRDefault="004B5122" w:rsidP="006D554E">
            <w:pPr>
              <w:rPr>
                <w:rFonts w:ascii="Times New Roman" w:hAnsi="Times New Roman" w:cs="Times New Roman"/>
              </w:rPr>
            </w:pPr>
            <w:r w:rsidRPr="004B5122">
              <w:rPr>
                <w:rFonts w:ascii="Times New Roman" w:hAnsi="Times New Roman" w:cs="Times New Roman"/>
              </w:rPr>
              <w:t>Aerospace and Flight Test Radio Coordinating Council</w:t>
            </w:r>
          </w:p>
        </w:tc>
        <w:tc>
          <w:tcPr>
            <w:tcW w:w="4230" w:type="dxa"/>
            <w:shd w:val="clear" w:color="auto" w:fill="auto"/>
          </w:tcPr>
          <w:p w14:paraId="48AAD3FE" w14:textId="77777777"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Daniel Jablonski</w:t>
            </w:r>
          </w:p>
        </w:tc>
      </w:tr>
      <w:tr w:rsidR="004B5122" w:rsidRPr="004B5122" w14:paraId="7D365B27" w14:textId="77777777" w:rsidTr="006D554E">
        <w:trPr>
          <w:tblHeader/>
        </w:trPr>
        <w:tc>
          <w:tcPr>
            <w:tcW w:w="5688" w:type="dxa"/>
          </w:tcPr>
          <w:p w14:paraId="22896A59" w14:textId="77777777" w:rsidR="004B5122" w:rsidRPr="004B5122" w:rsidRDefault="004B5122" w:rsidP="006D554E">
            <w:pPr>
              <w:rPr>
                <w:rFonts w:ascii="Times New Roman" w:hAnsi="Times New Roman" w:cs="Times New Roman"/>
              </w:rPr>
            </w:pPr>
            <w:r w:rsidRPr="004B5122">
              <w:rPr>
                <w:rFonts w:ascii="Times New Roman" w:hAnsi="Times New Roman" w:cs="Times New Roman"/>
              </w:rPr>
              <w:t>Access Partnership</w:t>
            </w:r>
          </w:p>
        </w:tc>
        <w:tc>
          <w:tcPr>
            <w:tcW w:w="4230" w:type="dxa"/>
            <w:shd w:val="clear" w:color="auto" w:fill="auto"/>
          </w:tcPr>
          <w:p w14:paraId="0CC1ADD4" w14:textId="77777777"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Kathryn Martin</w:t>
            </w:r>
          </w:p>
        </w:tc>
      </w:tr>
      <w:tr w:rsidR="004B5122" w:rsidRPr="004B5122" w14:paraId="74388D16" w14:textId="77777777" w:rsidTr="006D554E">
        <w:trPr>
          <w:tblHeader/>
        </w:trPr>
        <w:tc>
          <w:tcPr>
            <w:tcW w:w="5688" w:type="dxa"/>
          </w:tcPr>
          <w:p w14:paraId="2953EFC4" w14:textId="77777777" w:rsidR="004B5122" w:rsidRPr="004B5122" w:rsidRDefault="004B5122" w:rsidP="006D554E">
            <w:pPr>
              <w:rPr>
                <w:rFonts w:ascii="Times New Roman" w:hAnsi="Times New Roman" w:cs="Times New Roman"/>
              </w:rPr>
            </w:pPr>
            <w:r w:rsidRPr="004B5122">
              <w:rPr>
                <w:rFonts w:ascii="Times New Roman" w:hAnsi="Times New Roman" w:cs="Times New Roman"/>
              </w:rPr>
              <w:t>Association of American Railroads</w:t>
            </w:r>
          </w:p>
        </w:tc>
        <w:tc>
          <w:tcPr>
            <w:tcW w:w="4230" w:type="dxa"/>
            <w:shd w:val="clear" w:color="auto" w:fill="auto"/>
          </w:tcPr>
          <w:p w14:paraId="1421EAC7" w14:textId="77777777"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Tim Stafford</w:t>
            </w:r>
          </w:p>
        </w:tc>
      </w:tr>
      <w:tr w:rsidR="004B5122" w:rsidRPr="004B5122" w14:paraId="22637CD2" w14:textId="77777777" w:rsidTr="006D554E">
        <w:trPr>
          <w:tblHeader/>
        </w:trPr>
        <w:tc>
          <w:tcPr>
            <w:tcW w:w="5688" w:type="dxa"/>
          </w:tcPr>
          <w:p w14:paraId="591D8E9E" w14:textId="77777777" w:rsidR="004B5122" w:rsidRPr="004B5122" w:rsidRDefault="004B5122" w:rsidP="006D554E">
            <w:pPr>
              <w:rPr>
                <w:rFonts w:ascii="Times New Roman" w:hAnsi="Times New Roman" w:cs="Times New Roman"/>
              </w:rPr>
            </w:pPr>
            <w:r w:rsidRPr="004B5122">
              <w:rPr>
                <w:rFonts w:ascii="Times New Roman" w:hAnsi="Times New Roman" w:cs="Times New Roman"/>
              </w:rPr>
              <w:t>Boeing</w:t>
            </w:r>
          </w:p>
        </w:tc>
        <w:tc>
          <w:tcPr>
            <w:tcW w:w="4230" w:type="dxa"/>
            <w:shd w:val="clear" w:color="auto" w:fill="auto"/>
          </w:tcPr>
          <w:p w14:paraId="5DF530F1" w14:textId="77777777"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Kim Kolb</w:t>
            </w:r>
          </w:p>
        </w:tc>
      </w:tr>
      <w:tr w:rsidR="004B5122" w:rsidRPr="004B5122" w14:paraId="4F8AE70B" w14:textId="77777777" w:rsidTr="006D554E">
        <w:trPr>
          <w:tblHeader/>
        </w:trPr>
        <w:tc>
          <w:tcPr>
            <w:tcW w:w="5688" w:type="dxa"/>
          </w:tcPr>
          <w:p w14:paraId="3FBBBF67" w14:textId="70EDD983" w:rsidR="004B5122" w:rsidRPr="004B5122" w:rsidRDefault="004B5122" w:rsidP="006D554E">
            <w:pPr>
              <w:rPr>
                <w:rFonts w:ascii="Times New Roman" w:hAnsi="Times New Roman" w:cs="Times New Roman"/>
              </w:rPr>
            </w:pPr>
            <w:r w:rsidRPr="004B5122">
              <w:rPr>
                <w:rFonts w:ascii="Times New Roman" w:hAnsi="Times New Roman" w:cs="Times New Roman"/>
              </w:rPr>
              <w:t>CTIA</w:t>
            </w:r>
          </w:p>
        </w:tc>
        <w:tc>
          <w:tcPr>
            <w:tcW w:w="4230" w:type="dxa"/>
            <w:shd w:val="clear" w:color="auto" w:fill="auto"/>
          </w:tcPr>
          <w:p w14:paraId="20AAB267" w14:textId="36ACB159"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Jen Oberhausen</w:t>
            </w:r>
          </w:p>
        </w:tc>
      </w:tr>
      <w:tr w:rsidR="004B5122" w:rsidRPr="004B5122" w14:paraId="4191FA8B" w14:textId="77777777" w:rsidTr="006D554E">
        <w:tc>
          <w:tcPr>
            <w:tcW w:w="5688" w:type="dxa"/>
          </w:tcPr>
          <w:p w14:paraId="5DB85403" w14:textId="77777777"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EchoStar Corporation</w:t>
            </w:r>
          </w:p>
        </w:tc>
        <w:tc>
          <w:tcPr>
            <w:tcW w:w="4230" w:type="dxa"/>
            <w:shd w:val="clear" w:color="auto" w:fill="auto"/>
          </w:tcPr>
          <w:p w14:paraId="037BDB20" w14:textId="77777777"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Brennan Price</w:t>
            </w:r>
          </w:p>
        </w:tc>
      </w:tr>
      <w:tr w:rsidR="004B5122" w:rsidRPr="004B5122" w14:paraId="33AC0D30" w14:textId="77777777" w:rsidTr="006D554E">
        <w:tc>
          <w:tcPr>
            <w:tcW w:w="5688" w:type="dxa"/>
          </w:tcPr>
          <w:p w14:paraId="18458EE0" w14:textId="77777777"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Ericsson</w:t>
            </w:r>
          </w:p>
        </w:tc>
        <w:tc>
          <w:tcPr>
            <w:tcW w:w="4230" w:type="dxa"/>
            <w:shd w:val="clear" w:color="auto" w:fill="auto"/>
          </w:tcPr>
          <w:p w14:paraId="3F86DBD3" w14:textId="77777777"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Mark Racek</w:t>
            </w:r>
          </w:p>
        </w:tc>
      </w:tr>
      <w:tr w:rsidR="004B5122" w:rsidRPr="004B5122" w14:paraId="4DE5A079" w14:textId="77777777" w:rsidTr="006D554E">
        <w:tc>
          <w:tcPr>
            <w:tcW w:w="5688" w:type="dxa"/>
          </w:tcPr>
          <w:p w14:paraId="6A82B49D" w14:textId="77777777"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IEEE-USA</w:t>
            </w:r>
          </w:p>
        </w:tc>
        <w:tc>
          <w:tcPr>
            <w:tcW w:w="4230" w:type="dxa"/>
            <w:shd w:val="clear" w:color="auto" w:fill="auto"/>
          </w:tcPr>
          <w:p w14:paraId="3357E47F" w14:textId="77777777"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Dr. Michael J. Marcus</w:t>
            </w:r>
          </w:p>
        </w:tc>
      </w:tr>
      <w:tr w:rsidR="004B5122" w:rsidRPr="004B5122" w14:paraId="54552F70" w14:textId="77777777" w:rsidTr="006D554E">
        <w:tc>
          <w:tcPr>
            <w:tcW w:w="5688" w:type="dxa"/>
          </w:tcPr>
          <w:p w14:paraId="7D4A0E9B" w14:textId="77777777"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Intelsat</w:t>
            </w:r>
          </w:p>
        </w:tc>
        <w:tc>
          <w:tcPr>
            <w:tcW w:w="4230" w:type="dxa"/>
            <w:shd w:val="clear" w:color="auto" w:fill="auto"/>
          </w:tcPr>
          <w:p w14:paraId="1D1F498C" w14:textId="77777777"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Alex Gerdenitsch</w:t>
            </w:r>
          </w:p>
        </w:tc>
      </w:tr>
      <w:tr w:rsidR="004B5122" w:rsidRPr="004B5122" w14:paraId="385421BD" w14:textId="77777777" w:rsidTr="006D554E">
        <w:tc>
          <w:tcPr>
            <w:tcW w:w="5688" w:type="dxa"/>
          </w:tcPr>
          <w:p w14:paraId="6309C2A3" w14:textId="77777777"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Jansky-Barmat Telecommunications Inc.</w:t>
            </w:r>
          </w:p>
        </w:tc>
        <w:tc>
          <w:tcPr>
            <w:tcW w:w="4230" w:type="dxa"/>
            <w:shd w:val="clear" w:color="auto" w:fill="auto"/>
          </w:tcPr>
          <w:p w14:paraId="087CD716" w14:textId="77777777"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Donald M. Jansky</w:t>
            </w:r>
          </w:p>
        </w:tc>
      </w:tr>
      <w:tr w:rsidR="004B5122" w:rsidRPr="004B5122" w14:paraId="5551E39C" w14:textId="77777777" w:rsidTr="006D554E">
        <w:tc>
          <w:tcPr>
            <w:tcW w:w="5688" w:type="dxa"/>
          </w:tcPr>
          <w:p w14:paraId="0E9F12B9" w14:textId="77777777"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Lockheed Martin</w:t>
            </w:r>
          </w:p>
        </w:tc>
        <w:tc>
          <w:tcPr>
            <w:tcW w:w="4230" w:type="dxa"/>
            <w:shd w:val="clear" w:color="auto" w:fill="auto"/>
          </w:tcPr>
          <w:p w14:paraId="079E0C7E" w14:textId="77777777"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Scott Kotler</w:t>
            </w:r>
          </w:p>
        </w:tc>
      </w:tr>
      <w:tr w:rsidR="004B5122" w:rsidRPr="004B5122" w14:paraId="04BFECF3" w14:textId="77777777" w:rsidTr="006D554E">
        <w:tc>
          <w:tcPr>
            <w:tcW w:w="5688" w:type="dxa"/>
          </w:tcPr>
          <w:p w14:paraId="4195CD76" w14:textId="77777777"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National Cable &amp; Telecommunications Association</w:t>
            </w:r>
          </w:p>
        </w:tc>
        <w:tc>
          <w:tcPr>
            <w:tcW w:w="4230" w:type="dxa"/>
            <w:shd w:val="clear" w:color="auto" w:fill="auto"/>
          </w:tcPr>
          <w:p w14:paraId="2AF7F006" w14:textId="77777777"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Andy Scott</w:t>
            </w:r>
          </w:p>
        </w:tc>
      </w:tr>
      <w:tr w:rsidR="004B5122" w:rsidRPr="004B5122" w14:paraId="6A56FB62" w14:textId="77777777" w:rsidTr="006D554E">
        <w:tc>
          <w:tcPr>
            <w:tcW w:w="5688" w:type="dxa"/>
          </w:tcPr>
          <w:p w14:paraId="51F1E6CA" w14:textId="77777777"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New Wave Spectrum Partners LLC</w:t>
            </w:r>
          </w:p>
        </w:tc>
        <w:tc>
          <w:tcPr>
            <w:tcW w:w="4230" w:type="dxa"/>
            <w:shd w:val="clear" w:color="auto" w:fill="auto"/>
          </w:tcPr>
          <w:p w14:paraId="482FBC48" w14:textId="77777777"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Stephen Baruch</w:t>
            </w:r>
          </w:p>
        </w:tc>
      </w:tr>
      <w:tr w:rsidR="004B5122" w:rsidRPr="004B5122" w14:paraId="0DDBC268" w14:textId="77777777" w:rsidTr="006D554E">
        <w:tc>
          <w:tcPr>
            <w:tcW w:w="5688" w:type="dxa"/>
          </w:tcPr>
          <w:p w14:paraId="25F6C7A7" w14:textId="77777777"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Omnispace</w:t>
            </w:r>
          </w:p>
        </w:tc>
        <w:tc>
          <w:tcPr>
            <w:tcW w:w="4230" w:type="dxa"/>
            <w:shd w:val="clear" w:color="auto" w:fill="auto"/>
          </w:tcPr>
          <w:p w14:paraId="07561E79" w14:textId="77777777"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Julie Zoller</w:t>
            </w:r>
          </w:p>
        </w:tc>
      </w:tr>
      <w:tr w:rsidR="004B5122" w:rsidRPr="004B5122" w14:paraId="291CBFA1" w14:textId="77777777" w:rsidTr="006D554E">
        <w:tc>
          <w:tcPr>
            <w:tcW w:w="5688" w:type="dxa"/>
          </w:tcPr>
          <w:p w14:paraId="42BDB6F8" w14:textId="77777777"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SES Americom</w:t>
            </w:r>
          </w:p>
        </w:tc>
        <w:tc>
          <w:tcPr>
            <w:tcW w:w="4230" w:type="dxa"/>
            <w:shd w:val="clear" w:color="auto" w:fill="auto"/>
          </w:tcPr>
          <w:p w14:paraId="032121DD" w14:textId="77777777"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Philippe Secher</w:t>
            </w:r>
          </w:p>
        </w:tc>
      </w:tr>
      <w:tr w:rsidR="004B5122" w:rsidRPr="004B5122" w14:paraId="1D39CCC0" w14:textId="77777777" w:rsidTr="006D554E">
        <w:tc>
          <w:tcPr>
            <w:tcW w:w="5688" w:type="dxa"/>
          </w:tcPr>
          <w:p w14:paraId="4EF03AA3" w14:textId="77777777"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Special Government Employee</w:t>
            </w:r>
          </w:p>
        </w:tc>
        <w:tc>
          <w:tcPr>
            <w:tcW w:w="4230" w:type="dxa"/>
            <w:shd w:val="clear" w:color="auto" w:fill="auto"/>
          </w:tcPr>
          <w:p w14:paraId="71066411" w14:textId="77777777"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Dr. Charles Rush</w:t>
            </w:r>
          </w:p>
        </w:tc>
      </w:tr>
      <w:tr w:rsidR="004B5122" w:rsidRPr="004B5122" w14:paraId="2A9DC60D" w14:textId="77777777" w:rsidTr="006D554E">
        <w:tc>
          <w:tcPr>
            <w:tcW w:w="5688" w:type="dxa"/>
          </w:tcPr>
          <w:p w14:paraId="552B6A7D" w14:textId="77777777"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Verizon</w:t>
            </w:r>
          </w:p>
        </w:tc>
        <w:tc>
          <w:tcPr>
            <w:tcW w:w="4230" w:type="dxa"/>
            <w:shd w:val="clear" w:color="auto" w:fill="auto"/>
          </w:tcPr>
          <w:p w14:paraId="7DA1288E" w14:textId="77777777"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Leslie Martinkovics</w:t>
            </w:r>
          </w:p>
        </w:tc>
      </w:tr>
      <w:tr w:rsidR="004B5122" w:rsidRPr="004B5122" w14:paraId="729BCA13" w14:textId="77777777" w:rsidTr="006D554E">
        <w:tc>
          <w:tcPr>
            <w:tcW w:w="5688" w:type="dxa"/>
          </w:tcPr>
          <w:p w14:paraId="01C39AF2" w14:textId="77777777"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Wi-Fi Alliance Association</w:t>
            </w:r>
          </w:p>
        </w:tc>
        <w:tc>
          <w:tcPr>
            <w:tcW w:w="4230" w:type="dxa"/>
            <w:shd w:val="clear" w:color="auto" w:fill="auto"/>
          </w:tcPr>
          <w:p w14:paraId="481BEE8F" w14:textId="77777777"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Alexander Roytblat</w:t>
            </w:r>
          </w:p>
        </w:tc>
      </w:tr>
      <w:tr w:rsidR="004B5122" w:rsidRPr="004B5122" w14:paraId="0052FE1C" w14:textId="77777777" w:rsidTr="006D554E">
        <w:tc>
          <w:tcPr>
            <w:tcW w:w="5688" w:type="dxa"/>
          </w:tcPr>
          <w:p w14:paraId="5DA441D9" w14:textId="77777777"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Ygomi LLC</w:t>
            </w:r>
          </w:p>
        </w:tc>
        <w:tc>
          <w:tcPr>
            <w:tcW w:w="4230" w:type="dxa"/>
            <w:shd w:val="clear" w:color="auto" w:fill="auto"/>
          </w:tcPr>
          <w:p w14:paraId="017F00EC" w14:textId="77777777" w:rsidR="004B5122" w:rsidRPr="004B5122" w:rsidRDefault="004B5122" w:rsidP="006D554E">
            <w:pPr>
              <w:rPr>
                <w:rFonts w:ascii="Times New Roman" w:hAnsi="Times New Roman" w:cs="Times New Roman"/>
                <w:noProof/>
              </w:rPr>
            </w:pPr>
            <w:r w:rsidRPr="004B5122">
              <w:rPr>
                <w:rFonts w:ascii="Times New Roman" w:hAnsi="Times New Roman" w:cs="Times New Roman"/>
                <w:noProof/>
              </w:rPr>
              <w:t>T. Russell Shields</w:t>
            </w:r>
          </w:p>
        </w:tc>
      </w:tr>
    </w:tbl>
    <w:p w14:paraId="28754206" w14:textId="77777777" w:rsidR="00FD0273" w:rsidRPr="004B5122" w:rsidRDefault="00FD0273" w:rsidP="00FD0273">
      <w:pPr>
        <w:rPr>
          <w:rFonts w:ascii="Times New Roman" w:hAnsi="Times New Roman" w:cs="Times New Roman"/>
          <w:b/>
          <w:u w:val="single"/>
        </w:rPr>
      </w:pPr>
    </w:p>
    <w:p w14:paraId="59C510AB" w14:textId="77777777" w:rsidR="00FD0273" w:rsidRPr="004B5122" w:rsidRDefault="00FD0273" w:rsidP="00FD0273">
      <w:pPr>
        <w:pStyle w:val="ListParagraph"/>
        <w:spacing w:after="0" w:line="240" w:lineRule="auto"/>
        <w:rPr>
          <w:rFonts w:ascii="Times New Roman" w:hAnsi="Times New Roman" w:cs="Times New Roman"/>
          <w:sz w:val="24"/>
          <w:szCs w:val="24"/>
        </w:rPr>
      </w:pPr>
    </w:p>
    <w:p w14:paraId="5047AF68" w14:textId="77777777" w:rsidR="004B5122" w:rsidRPr="004B5122" w:rsidRDefault="004B5122" w:rsidP="004B5122">
      <w:pPr>
        <w:rPr>
          <w:rFonts w:ascii="Times New Roman" w:hAnsi="Times New Roman" w:cs="Times New Roman"/>
          <w:b/>
          <w:u w:val="single"/>
        </w:rPr>
      </w:pPr>
      <w:r w:rsidRPr="004B5122">
        <w:rPr>
          <w:rFonts w:ascii="Times New Roman" w:hAnsi="Times New Roman" w:cs="Times New Roman"/>
          <w:b/>
          <w:u w:val="single"/>
        </w:rPr>
        <w:t>Observers</w:t>
      </w:r>
    </w:p>
    <w:p w14:paraId="6921155A" w14:textId="77777777" w:rsidR="004B5122" w:rsidRPr="004B5122" w:rsidRDefault="004B5122" w:rsidP="004B5122">
      <w:pPr>
        <w:pStyle w:val="ListParagraph"/>
        <w:numPr>
          <w:ilvl w:val="0"/>
          <w:numId w:val="11"/>
        </w:numPr>
        <w:spacing w:after="0" w:line="240" w:lineRule="auto"/>
        <w:rPr>
          <w:rFonts w:ascii="Times New Roman" w:hAnsi="Times New Roman" w:cs="Times New Roman"/>
          <w:sz w:val="24"/>
          <w:szCs w:val="24"/>
        </w:rPr>
      </w:pPr>
      <w:r w:rsidRPr="004B5122">
        <w:rPr>
          <w:rFonts w:ascii="Times New Roman" w:hAnsi="Times New Roman" w:cs="Times New Roman"/>
          <w:sz w:val="24"/>
          <w:szCs w:val="24"/>
        </w:rPr>
        <w:t>Michael Biggs, FAA</w:t>
      </w:r>
    </w:p>
    <w:p w14:paraId="353CFF1A" w14:textId="77777777" w:rsidR="004B5122" w:rsidRPr="004B5122" w:rsidRDefault="004B5122" w:rsidP="004B5122">
      <w:pPr>
        <w:pStyle w:val="ListParagraph"/>
        <w:numPr>
          <w:ilvl w:val="0"/>
          <w:numId w:val="11"/>
        </w:numPr>
        <w:spacing w:after="0" w:line="240" w:lineRule="auto"/>
        <w:rPr>
          <w:rFonts w:ascii="Times New Roman" w:hAnsi="Times New Roman" w:cs="Times New Roman"/>
          <w:sz w:val="24"/>
          <w:szCs w:val="24"/>
        </w:rPr>
      </w:pPr>
      <w:r w:rsidRPr="004B5122">
        <w:rPr>
          <w:rFonts w:ascii="Times New Roman" w:hAnsi="Times New Roman" w:cs="Times New Roman"/>
          <w:sz w:val="24"/>
          <w:szCs w:val="24"/>
        </w:rPr>
        <w:t>Shelli-Rose Haskins, U.S. Coast Guard</w:t>
      </w:r>
    </w:p>
    <w:p w14:paraId="00136762" w14:textId="77777777" w:rsidR="004B5122" w:rsidRPr="004B5122" w:rsidRDefault="004B5122" w:rsidP="004B5122">
      <w:pPr>
        <w:pStyle w:val="ListParagraph"/>
        <w:numPr>
          <w:ilvl w:val="0"/>
          <w:numId w:val="11"/>
        </w:numPr>
        <w:spacing w:after="0" w:line="240" w:lineRule="auto"/>
        <w:rPr>
          <w:rFonts w:ascii="Times New Roman" w:hAnsi="Times New Roman" w:cs="Times New Roman"/>
          <w:sz w:val="24"/>
          <w:szCs w:val="24"/>
        </w:rPr>
      </w:pPr>
      <w:r w:rsidRPr="004B5122">
        <w:rPr>
          <w:rFonts w:ascii="Times New Roman" w:hAnsi="Times New Roman" w:cs="Times New Roman"/>
          <w:sz w:val="24"/>
          <w:szCs w:val="24"/>
        </w:rPr>
        <w:t>James Higgins, ASRC Federal Technical Services for NASA</w:t>
      </w:r>
    </w:p>
    <w:p w14:paraId="0371D367" w14:textId="77777777" w:rsidR="004B5122" w:rsidRPr="004B5122" w:rsidRDefault="004B5122" w:rsidP="004B5122">
      <w:pPr>
        <w:pStyle w:val="ListParagraph"/>
        <w:numPr>
          <w:ilvl w:val="0"/>
          <w:numId w:val="11"/>
        </w:numPr>
        <w:spacing w:after="0" w:line="240" w:lineRule="auto"/>
        <w:rPr>
          <w:rFonts w:ascii="Times New Roman" w:hAnsi="Times New Roman" w:cs="Times New Roman"/>
          <w:sz w:val="24"/>
          <w:szCs w:val="24"/>
        </w:rPr>
      </w:pPr>
      <w:r w:rsidRPr="004B5122">
        <w:rPr>
          <w:rFonts w:ascii="Times New Roman" w:hAnsi="Times New Roman" w:cs="Times New Roman"/>
          <w:sz w:val="24"/>
          <w:szCs w:val="24"/>
        </w:rPr>
        <w:t xml:space="preserve">Richard Kelley, </w:t>
      </w:r>
      <w:proofErr w:type="spellStart"/>
      <w:r w:rsidRPr="004B5122">
        <w:rPr>
          <w:rFonts w:ascii="Times New Roman" w:hAnsi="Times New Roman" w:cs="Times New Roman"/>
          <w:sz w:val="24"/>
          <w:szCs w:val="24"/>
        </w:rPr>
        <w:t>Alion</w:t>
      </w:r>
      <w:proofErr w:type="spellEnd"/>
      <w:r w:rsidRPr="004B5122">
        <w:rPr>
          <w:rFonts w:ascii="Times New Roman" w:hAnsi="Times New Roman" w:cs="Times New Roman"/>
          <w:sz w:val="24"/>
          <w:szCs w:val="24"/>
        </w:rPr>
        <w:t xml:space="preserve"> </w:t>
      </w:r>
    </w:p>
    <w:p w14:paraId="40C7BDC2" w14:textId="77777777" w:rsidR="004B5122" w:rsidRPr="004B5122" w:rsidRDefault="004B5122" w:rsidP="004B5122">
      <w:pPr>
        <w:pStyle w:val="ListParagraph"/>
        <w:numPr>
          <w:ilvl w:val="0"/>
          <w:numId w:val="11"/>
        </w:numPr>
        <w:spacing w:after="0" w:line="240" w:lineRule="auto"/>
        <w:rPr>
          <w:rFonts w:ascii="Times New Roman" w:hAnsi="Times New Roman" w:cs="Times New Roman"/>
          <w:sz w:val="24"/>
          <w:szCs w:val="24"/>
        </w:rPr>
      </w:pPr>
      <w:r w:rsidRPr="004B5122">
        <w:rPr>
          <w:rFonts w:ascii="Times New Roman" w:hAnsi="Times New Roman" w:cs="Times New Roman"/>
          <w:sz w:val="24"/>
          <w:szCs w:val="24"/>
        </w:rPr>
        <w:t>Bruce Lamb, NTIA</w:t>
      </w:r>
    </w:p>
    <w:p w14:paraId="49C78A78" w14:textId="77777777" w:rsidR="004B5122" w:rsidRPr="004B5122" w:rsidRDefault="004B5122" w:rsidP="004B5122">
      <w:pPr>
        <w:pStyle w:val="ListParagraph"/>
        <w:numPr>
          <w:ilvl w:val="0"/>
          <w:numId w:val="11"/>
        </w:numPr>
        <w:spacing w:after="0" w:line="240" w:lineRule="auto"/>
        <w:rPr>
          <w:rFonts w:ascii="Times New Roman" w:hAnsi="Times New Roman" w:cs="Times New Roman"/>
          <w:sz w:val="24"/>
          <w:szCs w:val="24"/>
        </w:rPr>
      </w:pPr>
      <w:r w:rsidRPr="004B5122">
        <w:rPr>
          <w:rFonts w:ascii="Times New Roman" w:hAnsi="Times New Roman" w:cs="Times New Roman"/>
          <w:sz w:val="24"/>
          <w:szCs w:val="24"/>
        </w:rPr>
        <w:t xml:space="preserve">Giadira Leon, AFSMO </w:t>
      </w:r>
    </w:p>
    <w:p w14:paraId="071800CD" w14:textId="77777777" w:rsidR="004B5122" w:rsidRPr="004B5122" w:rsidRDefault="004B5122" w:rsidP="004B5122">
      <w:pPr>
        <w:pStyle w:val="ListParagraph"/>
        <w:numPr>
          <w:ilvl w:val="0"/>
          <w:numId w:val="11"/>
        </w:numPr>
        <w:spacing w:after="0" w:line="240" w:lineRule="auto"/>
        <w:rPr>
          <w:rFonts w:ascii="Times New Roman" w:hAnsi="Times New Roman" w:cs="Times New Roman"/>
          <w:sz w:val="24"/>
          <w:szCs w:val="24"/>
        </w:rPr>
      </w:pPr>
      <w:proofErr w:type="spellStart"/>
      <w:r w:rsidRPr="004B5122">
        <w:rPr>
          <w:rFonts w:ascii="Times New Roman" w:hAnsi="Times New Roman" w:cs="Times New Roman"/>
          <w:sz w:val="24"/>
          <w:szCs w:val="24"/>
        </w:rPr>
        <w:t>Madi</w:t>
      </w:r>
      <w:proofErr w:type="spellEnd"/>
      <w:r w:rsidRPr="004B5122">
        <w:rPr>
          <w:rFonts w:ascii="Times New Roman" w:hAnsi="Times New Roman" w:cs="Times New Roman"/>
          <w:sz w:val="24"/>
          <w:szCs w:val="24"/>
        </w:rPr>
        <w:t xml:space="preserve"> </w:t>
      </w:r>
      <w:proofErr w:type="spellStart"/>
      <w:r w:rsidRPr="004B5122">
        <w:rPr>
          <w:rFonts w:ascii="Times New Roman" w:hAnsi="Times New Roman" w:cs="Times New Roman"/>
          <w:sz w:val="24"/>
          <w:szCs w:val="24"/>
        </w:rPr>
        <w:t>Lottenbach</w:t>
      </w:r>
      <w:proofErr w:type="spellEnd"/>
      <w:r w:rsidRPr="004B5122">
        <w:rPr>
          <w:rFonts w:ascii="Times New Roman" w:hAnsi="Times New Roman" w:cs="Times New Roman"/>
          <w:sz w:val="24"/>
          <w:szCs w:val="24"/>
        </w:rPr>
        <w:t>, Wiley Rein LLP</w:t>
      </w:r>
    </w:p>
    <w:p w14:paraId="3EE37ED5" w14:textId="77777777" w:rsidR="004B5122" w:rsidRPr="004B5122" w:rsidRDefault="004B5122" w:rsidP="004B5122">
      <w:pPr>
        <w:pStyle w:val="ListParagraph"/>
        <w:numPr>
          <w:ilvl w:val="0"/>
          <w:numId w:val="11"/>
        </w:numPr>
        <w:spacing w:after="0" w:line="240" w:lineRule="auto"/>
        <w:rPr>
          <w:rFonts w:ascii="Times New Roman" w:hAnsi="Times New Roman" w:cs="Times New Roman"/>
          <w:sz w:val="24"/>
          <w:szCs w:val="24"/>
        </w:rPr>
      </w:pPr>
      <w:r w:rsidRPr="004B5122">
        <w:rPr>
          <w:rFonts w:ascii="Times New Roman" w:hAnsi="Times New Roman" w:cs="Times New Roman"/>
          <w:sz w:val="24"/>
          <w:szCs w:val="24"/>
        </w:rPr>
        <w:t>Brian Patten, NTIA</w:t>
      </w:r>
    </w:p>
    <w:p w14:paraId="38857A5C" w14:textId="77777777" w:rsidR="004B5122" w:rsidRPr="004B5122" w:rsidRDefault="004B5122" w:rsidP="004B5122">
      <w:pPr>
        <w:pStyle w:val="ListParagraph"/>
        <w:numPr>
          <w:ilvl w:val="0"/>
          <w:numId w:val="11"/>
        </w:numPr>
        <w:spacing w:after="0" w:line="240" w:lineRule="auto"/>
        <w:rPr>
          <w:rFonts w:ascii="Times New Roman" w:hAnsi="Times New Roman" w:cs="Times New Roman"/>
          <w:sz w:val="24"/>
          <w:szCs w:val="24"/>
        </w:rPr>
      </w:pPr>
      <w:r w:rsidRPr="004B5122">
        <w:rPr>
          <w:rFonts w:ascii="Times New Roman" w:hAnsi="Times New Roman" w:cs="Times New Roman"/>
          <w:sz w:val="24"/>
          <w:szCs w:val="24"/>
        </w:rPr>
        <w:t>Amy Sanders, NTIA</w:t>
      </w:r>
    </w:p>
    <w:p w14:paraId="73B3F21C" w14:textId="77777777" w:rsidR="004B5122" w:rsidRPr="004B5122" w:rsidRDefault="004B5122" w:rsidP="004B5122">
      <w:pPr>
        <w:pStyle w:val="ListParagraph"/>
        <w:numPr>
          <w:ilvl w:val="0"/>
          <w:numId w:val="11"/>
        </w:numPr>
        <w:spacing w:after="0" w:line="240" w:lineRule="auto"/>
        <w:rPr>
          <w:rFonts w:ascii="Times New Roman" w:hAnsi="Times New Roman" w:cs="Times New Roman"/>
          <w:sz w:val="24"/>
          <w:szCs w:val="24"/>
        </w:rPr>
      </w:pPr>
      <w:r w:rsidRPr="004B5122">
        <w:rPr>
          <w:rFonts w:ascii="Times New Roman" w:hAnsi="Times New Roman" w:cs="Times New Roman"/>
          <w:sz w:val="24"/>
          <w:szCs w:val="24"/>
        </w:rPr>
        <w:t xml:space="preserve">Tom </w:t>
      </w:r>
      <w:proofErr w:type="spellStart"/>
      <w:r w:rsidRPr="004B5122">
        <w:rPr>
          <w:rFonts w:ascii="Times New Roman" w:hAnsi="Times New Roman" w:cs="Times New Roman"/>
          <w:sz w:val="24"/>
          <w:szCs w:val="24"/>
        </w:rPr>
        <w:t>Schaffnit</w:t>
      </w:r>
      <w:proofErr w:type="spellEnd"/>
      <w:r w:rsidRPr="004B5122">
        <w:rPr>
          <w:rFonts w:ascii="Times New Roman" w:hAnsi="Times New Roman" w:cs="Times New Roman"/>
          <w:sz w:val="24"/>
          <w:szCs w:val="24"/>
        </w:rPr>
        <w:t>, DoT</w:t>
      </w:r>
    </w:p>
    <w:p w14:paraId="42EE6FE6" w14:textId="77777777" w:rsidR="004B5122" w:rsidRPr="003D341C" w:rsidRDefault="004B5122" w:rsidP="00FD0273">
      <w:pPr>
        <w:pStyle w:val="ListParagraph"/>
        <w:spacing w:after="0" w:line="240" w:lineRule="auto"/>
        <w:rPr>
          <w:rFonts w:ascii="Times New Roman" w:hAnsi="Times New Roman" w:cs="Times New Roman"/>
          <w:sz w:val="24"/>
          <w:szCs w:val="24"/>
        </w:rPr>
      </w:pPr>
      <w:bookmarkStart w:id="0" w:name="_GoBack"/>
      <w:bookmarkEnd w:id="0"/>
    </w:p>
    <w:p w14:paraId="781D67EE" w14:textId="77777777" w:rsidR="00FD0273" w:rsidRPr="003D341C" w:rsidRDefault="00FD0273" w:rsidP="00FD0273">
      <w:pPr>
        <w:jc w:val="both"/>
        <w:rPr>
          <w:rFonts w:ascii="Times New Roman" w:hAnsi="Times New Roman" w:cs="Times New Roman"/>
        </w:rPr>
      </w:pPr>
    </w:p>
    <w:p w14:paraId="129253FE" w14:textId="77777777" w:rsidR="00FC38B6" w:rsidRPr="003D341C" w:rsidRDefault="00FC38B6" w:rsidP="00116DAB">
      <w:pPr>
        <w:jc w:val="both"/>
        <w:rPr>
          <w:rFonts w:ascii="Times New Roman" w:hAnsi="Times New Roman" w:cs="Times New Roman"/>
        </w:rPr>
      </w:pPr>
    </w:p>
    <w:sectPr w:rsidR="00FC38B6" w:rsidRPr="003D341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0506C7" w14:textId="77777777" w:rsidR="007E3ABD" w:rsidRDefault="007E3ABD" w:rsidP="00A55B73">
      <w:r>
        <w:separator/>
      </w:r>
    </w:p>
  </w:endnote>
  <w:endnote w:type="continuationSeparator" w:id="0">
    <w:p w14:paraId="0B898BF1" w14:textId="77777777" w:rsidR="007E3ABD" w:rsidRDefault="007E3ABD" w:rsidP="00A5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9F5548" w14:textId="77777777" w:rsidR="007E3ABD" w:rsidRDefault="007E3ABD" w:rsidP="00A55B73">
      <w:r>
        <w:separator/>
      </w:r>
    </w:p>
  </w:footnote>
  <w:footnote w:type="continuationSeparator" w:id="0">
    <w:p w14:paraId="514FE772" w14:textId="77777777" w:rsidR="007E3ABD" w:rsidRDefault="007E3ABD" w:rsidP="00A55B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0B794" w14:textId="17CFF299" w:rsidR="00A55B73" w:rsidRPr="00DD3AE0" w:rsidRDefault="0043416E" w:rsidP="00A55B73">
    <w:pPr>
      <w:pStyle w:val="Header"/>
      <w:jc w:val="right"/>
    </w:pPr>
    <w:r>
      <w:t>IWG-2/074</w:t>
    </w:r>
    <w:r w:rsidR="00A55B73">
      <w:t xml:space="preserve"> (10.04</w:t>
    </w:r>
    <w:r w:rsidR="00A55B73" w:rsidRPr="00DD3AE0">
      <w:t>.2018)</w:t>
    </w:r>
  </w:p>
  <w:p w14:paraId="58A599BD" w14:textId="77777777" w:rsidR="00A55B73" w:rsidRDefault="00A55B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221B12"/>
    <w:multiLevelType w:val="hybridMultilevel"/>
    <w:tmpl w:val="2FE830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8FB57F8"/>
    <w:multiLevelType w:val="hybridMultilevel"/>
    <w:tmpl w:val="F8D82B32"/>
    <w:lvl w:ilvl="0" w:tplc="5DE6D27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825080"/>
    <w:multiLevelType w:val="hybridMultilevel"/>
    <w:tmpl w:val="2ADECE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9665DD"/>
    <w:multiLevelType w:val="hybridMultilevel"/>
    <w:tmpl w:val="470619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67B2908"/>
    <w:multiLevelType w:val="hybridMultilevel"/>
    <w:tmpl w:val="62F004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7123486"/>
    <w:multiLevelType w:val="hybridMultilevel"/>
    <w:tmpl w:val="C8EE09DC"/>
    <w:lvl w:ilvl="0" w:tplc="2EF00CD6">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5A02C96"/>
    <w:multiLevelType w:val="hybridMultilevel"/>
    <w:tmpl w:val="258490C0"/>
    <w:lvl w:ilvl="0" w:tplc="95F0995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695B8D"/>
    <w:multiLevelType w:val="hybridMultilevel"/>
    <w:tmpl w:val="2ADECE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007969"/>
    <w:multiLevelType w:val="hybridMultilevel"/>
    <w:tmpl w:val="258490C0"/>
    <w:lvl w:ilvl="0" w:tplc="95F0995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38038A5"/>
    <w:multiLevelType w:val="hybridMultilevel"/>
    <w:tmpl w:val="A8E84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A13406"/>
    <w:multiLevelType w:val="hybridMultilevel"/>
    <w:tmpl w:val="FD3A5AF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0"/>
  </w:num>
  <w:num w:numId="3">
    <w:abstractNumId w:val="1"/>
  </w:num>
  <w:num w:numId="4">
    <w:abstractNumId w:val="3"/>
  </w:num>
  <w:num w:numId="5">
    <w:abstractNumId w:val="0"/>
  </w:num>
  <w:num w:numId="6">
    <w:abstractNumId w:val="9"/>
  </w:num>
  <w:num w:numId="7">
    <w:abstractNumId w:val="5"/>
  </w:num>
  <w:num w:numId="8">
    <w:abstractNumId w:val="7"/>
  </w:num>
  <w:num w:numId="9">
    <w:abstractNumId w:val="4"/>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7F"/>
    <w:rsid w:val="000114BC"/>
    <w:rsid w:val="0001182D"/>
    <w:rsid w:val="00071611"/>
    <w:rsid w:val="00080A07"/>
    <w:rsid w:val="00083E88"/>
    <w:rsid w:val="00084875"/>
    <w:rsid w:val="000B2626"/>
    <w:rsid w:val="000C2458"/>
    <w:rsid w:val="000C72D3"/>
    <w:rsid w:val="000E6819"/>
    <w:rsid w:val="000F02BD"/>
    <w:rsid w:val="00116DAB"/>
    <w:rsid w:val="00166E0C"/>
    <w:rsid w:val="001734B6"/>
    <w:rsid w:val="001909B9"/>
    <w:rsid w:val="001914BF"/>
    <w:rsid w:val="001926CA"/>
    <w:rsid w:val="001B1893"/>
    <w:rsid w:val="001B1FD9"/>
    <w:rsid w:val="001B68A1"/>
    <w:rsid w:val="001B7B36"/>
    <w:rsid w:val="001D3E85"/>
    <w:rsid w:val="001E3C3A"/>
    <w:rsid w:val="002026A3"/>
    <w:rsid w:val="002155F4"/>
    <w:rsid w:val="00220AEF"/>
    <w:rsid w:val="0024274C"/>
    <w:rsid w:val="002561AF"/>
    <w:rsid w:val="00263749"/>
    <w:rsid w:val="0028578D"/>
    <w:rsid w:val="002E3D07"/>
    <w:rsid w:val="00326320"/>
    <w:rsid w:val="00334A77"/>
    <w:rsid w:val="00347133"/>
    <w:rsid w:val="00363150"/>
    <w:rsid w:val="003B21A5"/>
    <w:rsid w:val="003D341C"/>
    <w:rsid w:val="0040189C"/>
    <w:rsid w:val="00414431"/>
    <w:rsid w:val="00420C93"/>
    <w:rsid w:val="00426DAA"/>
    <w:rsid w:val="00430A3C"/>
    <w:rsid w:val="0043416E"/>
    <w:rsid w:val="00450EE7"/>
    <w:rsid w:val="0045795B"/>
    <w:rsid w:val="0047266E"/>
    <w:rsid w:val="004825E1"/>
    <w:rsid w:val="00486A36"/>
    <w:rsid w:val="00491CA2"/>
    <w:rsid w:val="004B5122"/>
    <w:rsid w:val="004B62A0"/>
    <w:rsid w:val="004F1A2F"/>
    <w:rsid w:val="004F40CF"/>
    <w:rsid w:val="004F7721"/>
    <w:rsid w:val="005005FE"/>
    <w:rsid w:val="00501A42"/>
    <w:rsid w:val="00516268"/>
    <w:rsid w:val="005221B4"/>
    <w:rsid w:val="00535E3C"/>
    <w:rsid w:val="00544F4C"/>
    <w:rsid w:val="00545B6E"/>
    <w:rsid w:val="005578AB"/>
    <w:rsid w:val="0059037F"/>
    <w:rsid w:val="00590FE9"/>
    <w:rsid w:val="005B5BAD"/>
    <w:rsid w:val="005D0477"/>
    <w:rsid w:val="005E53A3"/>
    <w:rsid w:val="005F263D"/>
    <w:rsid w:val="005F53FF"/>
    <w:rsid w:val="006017F8"/>
    <w:rsid w:val="00601CFA"/>
    <w:rsid w:val="0061162E"/>
    <w:rsid w:val="006178F0"/>
    <w:rsid w:val="00622A62"/>
    <w:rsid w:val="00623FD7"/>
    <w:rsid w:val="0063678B"/>
    <w:rsid w:val="00652D64"/>
    <w:rsid w:val="0066112E"/>
    <w:rsid w:val="00673877"/>
    <w:rsid w:val="00682BE0"/>
    <w:rsid w:val="00683C78"/>
    <w:rsid w:val="0068438D"/>
    <w:rsid w:val="00684C72"/>
    <w:rsid w:val="00694731"/>
    <w:rsid w:val="006A3332"/>
    <w:rsid w:val="006B3195"/>
    <w:rsid w:val="006B7145"/>
    <w:rsid w:val="006D05C9"/>
    <w:rsid w:val="006F53FA"/>
    <w:rsid w:val="0071513C"/>
    <w:rsid w:val="007227D2"/>
    <w:rsid w:val="00730E7E"/>
    <w:rsid w:val="007360A7"/>
    <w:rsid w:val="007364BE"/>
    <w:rsid w:val="00737DD0"/>
    <w:rsid w:val="00743B8D"/>
    <w:rsid w:val="007957C0"/>
    <w:rsid w:val="007A69A7"/>
    <w:rsid w:val="007C5027"/>
    <w:rsid w:val="007C6549"/>
    <w:rsid w:val="007E0652"/>
    <w:rsid w:val="007E3ABD"/>
    <w:rsid w:val="007F100C"/>
    <w:rsid w:val="007F15C0"/>
    <w:rsid w:val="008207E0"/>
    <w:rsid w:val="00845926"/>
    <w:rsid w:val="00861417"/>
    <w:rsid w:val="00863A8B"/>
    <w:rsid w:val="00886CC2"/>
    <w:rsid w:val="00887122"/>
    <w:rsid w:val="008A72C0"/>
    <w:rsid w:val="008B1C90"/>
    <w:rsid w:val="008C7A9C"/>
    <w:rsid w:val="008F103C"/>
    <w:rsid w:val="00911BC2"/>
    <w:rsid w:val="00931913"/>
    <w:rsid w:val="00975699"/>
    <w:rsid w:val="00993677"/>
    <w:rsid w:val="00996944"/>
    <w:rsid w:val="009E1767"/>
    <w:rsid w:val="009E1B62"/>
    <w:rsid w:val="009E2A39"/>
    <w:rsid w:val="009E5492"/>
    <w:rsid w:val="00A36CFC"/>
    <w:rsid w:val="00A53EB3"/>
    <w:rsid w:val="00A55B73"/>
    <w:rsid w:val="00A56D4D"/>
    <w:rsid w:val="00A57C48"/>
    <w:rsid w:val="00A72071"/>
    <w:rsid w:val="00A73A3C"/>
    <w:rsid w:val="00A87AE2"/>
    <w:rsid w:val="00A90DDE"/>
    <w:rsid w:val="00AA2CE4"/>
    <w:rsid w:val="00AB0B39"/>
    <w:rsid w:val="00AB5317"/>
    <w:rsid w:val="00AC0AD9"/>
    <w:rsid w:val="00AE10FE"/>
    <w:rsid w:val="00AF468A"/>
    <w:rsid w:val="00B04263"/>
    <w:rsid w:val="00B06D17"/>
    <w:rsid w:val="00B10C33"/>
    <w:rsid w:val="00B23A9F"/>
    <w:rsid w:val="00B25A08"/>
    <w:rsid w:val="00B31544"/>
    <w:rsid w:val="00B40F9C"/>
    <w:rsid w:val="00B56FCA"/>
    <w:rsid w:val="00B6697C"/>
    <w:rsid w:val="00B74C5A"/>
    <w:rsid w:val="00BA2EE3"/>
    <w:rsid w:val="00BA3EA0"/>
    <w:rsid w:val="00BE4A25"/>
    <w:rsid w:val="00BE7916"/>
    <w:rsid w:val="00BF1E86"/>
    <w:rsid w:val="00BF64B6"/>
    <w:rsid w:val="00C0400B"/>
    <w:rsid w:val="00C073B4"/>
    <w:rsid w:val="00C50C9A"/>
    <w:rsid w:val="00C67D0E"/>
    <w:rsid w:val="00C72734"/>
    <w:rsid w:val="00CD118C"/>
    <w:rsid w:val="00CD6BAB"/>
    <w:rsid w:val="00CE5AA8"/>
    <w:rsid w:val="00CF0A65"/>
    <w:rsid w:val="00D23781"/>
    <w:rsid w:val="00D36C8D"/>
    <w:rsid w:val="00D54973"/>
    <w:rsid w:val="00D57EDF"/>
    <w:rsid w:val="00D72285"/>
    <w:rsid w:val="00D85345"/>
    <w:rsid w:val="00DA1879"/>
    <w:rsid w:val="00DA6C7F"/>
    <w:rsid w:val="00DB176C"/>
    <w:rsid w:val="00DB6521"/>
    <w:rsid w:val="00DB7384"/>
    <w:rsid w:val="00DC5C70"/>
    <w:rsid w:val="00DD63C3"/>
    <w:rsid w:val="00E01120"/>
    <w:rsid w:val="00E1164C"/>
    <w:rsid w:val="00E23D09"/>
    <w:rsid w:val="00E27857"/>
    <w:rsid w:val="00E63C47"/>
    <w:rsid w:val="00E7233D"/>
    <w:rsid w:val="00E846D3"/>
    <w:rsid w:val="00EA61E8"/>
    <w:rsid w:val="00EB4C71"/>
    <w:rsid w:val="00ED1800"/>
    <w:rsid w:val="00EF3606"/>
    <w:rsid w:val="00EF3C2D"/>
    <w:rsid w:val="00F12C7B"/>
    <w:rsid w:val="00F32BBD"/>
    <w:rsid w:val="00F467BF"/>
    <w:rsid w:val="00F500B0"/>
    <w:rsid w:val="00F5100F"/>
    <w:rsid w:val="00F55709"/>
    <w:rsid w:val="00F83BBE"/>
    <w:rsid w:val="00F97561"/>
    <w:rsid w:val="00FA1F47"/>
    <w:rsid w:val="00FA22D7"/>
    <w:rsid w:val="00FB5359"/>
    <w:rsid w:val="00FC38B6"/>
    <w:rsid w:val="00FD02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88F77"/>
  <w15:chartTrackingRefBased/>
  <w15:docId w15:val="{03DE5DC2-F4C7-46CA-8A85-EFDE1C915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D4D"/>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6D4D"/>
    <w:pPr>
      <w:spacing w:after="160" w:line="259" w:lineRule="auto"/>
      <w:ind w:left="720"/>
      <w:contextualSpacing/>
    </w:pPr>
    <w:rPr>
      <w:rFonts w:eastAsiaTheme="minorHAnsi"/>
      <w:sz w:val="22"/>
      <w:szCs w:val="22"/>
    </w:rPr>
  </w:style>
  <w:style w:type="character" w:styleId="Hyperlink">
    <w:name w:val="Hyperlink"/>
    <w:basedOn w:val="DefaultParagraphFont"/>
    <w:uiPriority w:val="99"/>
    <w:unhideWhenUsed/>
    <w:rsid w:val="00FC38B6"/>
    <w:rPr>
      <w:color w:val="0563C1" w:themeColor="hyperlink"/>
      <w:u w:val="single"/>
    </w:rPr>
  </w:style>
  <w:style w:type="paragraph" w:styleId="Subtitle">
    <w:name w:val="Subtitle"/>
    <w:basedOn w:val="Normal"/>
    <w:link w:val="SubtitleChar"/>
    <w:uiPriority w:val="11"/>
    <w:qFormat/>
    <w:rsid w:val="00FC38B6"/>
    <w:rPr>
      <w:rFonts w:ascii="Arial" w:eastAsia="Times New Roman" w:hAnsi="Arial" w:cs="Times New Roman"/>
      <w:szCs w:val="20"/>
      <w:u w:val="single"/>
      <w:lang w:eastAsia="ko-KR"/>
    </w:rPr>
  </w:style>
  <w:style w:type="character" w:customStyle="1" w:styleId="SubtitleChar">
    <w:name w:val="Subtitle Char"/>
    <w:basedOn w:val="DefaultParagraphFont"/>
    <w:link w:val="Subtitle"/>
    <w:uiPriority w:val="11"/>
    <w:rsid w:val="00FC38B6"/>
    <w:rPr>
      <w:rFonts w:ascii="Arial" w:eastAsia="Times New Roman" w:hAnsi="Arial" w:cs="Times New Roman"/>
      <w:sz w:val="24"/>
      <w:szCs w:val="20"/>
      <w:u w:val="single"/>
      <w:lang w:eastAsia="ko-KR"/>
    </w:rPr>
  </w:style>
  <w:style w:type="table" w:styleId="TableGrid">
    <w:name w:val="Table Grid"/>
    <w:basedOn w:val="TableNormal"/>
    <w:uiPriority w:val="59"/>
    <w:rsid w:val="00F32B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55B73"/>
    <w:pPr>
      <w:tabs>
        <w:tab w:val="center" w:pos="4680"/>
        <w:tab w:val="right" w:pos="9360"/>
      </w:tabs>
    </w:pPr>
  </w:style>
  <w:style w:type="character" w:customStyle="1" w:styleId="HeaderChar">
    <w:name w:val="Header Char"/>
    <w:basedOn w:val="DefaultParagraphFont"/>
    <w:link w:val="Header"/>
    <w:uiPriority w:val="99"/>
    <w:rsid w:val="00A55B73"/>
    <w:rPr>
      <w:rFonts w:eastAsiaTheme="minorEastAsia"/>
      <w:sz w:val="24"/>
      <w:szCs w:val="24"/>
    </w:rPr>
  </w:style>
  <w:style w:type="paragraph" w:styleId="Footer">
    <w:name w:val="footer"/>
    <w:basedOn w:val="Normal"/>
    <w:link w:val="FooterChar"/>
    <w:uiPriority w:val="99"/>
    <w:unhideWhenUsed/>
    <w:rsid w:val="00A55B73"/>
    <w:pPr>
      <w:tabs>
        <w:tab w:val="center" w:pos="4680"/>
        <w:tab w:val="right" w:pos="9360"/>
      </w:tabs>
    </w:pPr>
  </w:style>
  <w:style w:type="character" w:customStyle="1" w:styleId="FooterChar">
    <w:name w:val="Footer Char"/>
    <w:basedOn w:val="DefaultParagraphFont"/>
    <w:link w:val="Footer"/>
    <w:uiPriority w:val="99"/>
    <w:rsid w:val="00A55B73"/>
    <w:rPr>
      <w:rFonts w:eastAsiaTheme="minorEastAsia"/>
      <w:sz w:val="24"/>
      <w:szCs w:val="24"/>
    </w:rPr>
  </w:style>
  <w:style w:type="paragraph" w:styleId="NoSpacing">
    <w:name w:val="No Spacing"/>
    <w:uiPriority w:val="1"/>
    <w:qFormat/>
    <w:rsid w:val="00A55B73"/>
    <w:pPr>
      <w:spacing w:after="0" w:line="240" w:lineRule="auto"/>
    </w:pPr>
    <w:rPr>
      <w:rFonts w:ascii="Times New Roman" w:eastAsia="Calibri" w:hAnsi="Times New Roman" w:cs="Times New Roman"/>
      <w:sz w:val="20"/>
      <w:szCs w:val="20"/>
    </w:rPr>
  </w:style>
  <w:style w:type="character" w:styleId="FollowedHyperlink">
    <w:name w:val="FollowedHyperlink"/>
    <w:basedOn w:val="DefaultParagraphFont"/>
    <w:uiPriority w:val="99"/>
    <w:semiHidden/>
    <w:unhideWhenUsed/>
    <w:rsid w:val="002427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00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fcc.gov/document/wrc-advisory-committee-meetings-iwg-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582</Words>
  <Characters>3320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 2</dc:creator>
  <cp:keywords>CTPClassification=CTP_NT</cp:keywords>
  <dc:description/>
  <cp:lastModifiedBy>JS</cp:lastModifiedBy>
  <cp:revision>2</cp:revision>
  <dcterms:created xsi:type="dcterms:W3CDTF">2018-08-16T22:47:00Z</dcterms:created>
  <dcterms:modified xsi:type="dcterms:W3CDTF">2018-08-16T22:47:00Z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2440e03f-1323-4c00-b516-1f0a40ea185f</vt:lpwstr>
  </property>
  <property fmtid="{D5CDD505-2E9C-101B-9397-08002B2CF9AE}" pid="3" name="CTP_TimeStamp">
    <vt:lpwstr>2018-08-16 17:27:50Z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