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AE4D2B" w14:textId="77777777" w:rsidR="00A63313" w:rsidRPr="0065679F" w:rsidRDefault="0065679F" w:rsidP="0065679F">
      <w:r w:rsidRPr="0065679F">
        <w:t>East Aurora Union Free School District</w:t>
      </w:r>
    </w:p>
    <w:p w14:paraId="69D36294" w14:textId="77777777" w:rsidR="0065679F" w:rsidRPr="0065679F" w:rsidRDefault="0065679F" w:rsidP="0065679F"/>
    <w:p w14:paraId="6D79C09F" w14:textId="77777777" w:rsidR="0065679F" w:rsidRPr="0065679F" w:rsidRDefault="0065679F" w:rsidP="0065679F">
      <w:r w:rsidRPr="0065679F">
        <w:t>Dear Commissioners:</w:t>
      </w:r>
    </w:p>
    <w:p w14:paraId="06281D50" w14:textId="6A1A0BC3" w:rsidR="0065679F" w:rsidRPr="0065679F" w:rsidRDefault="0065679F" w:rsidP="0065679F">
      <w:r w:rsidRPr="0065679F">
        <w:t xml:space="preserve">We write to impress on you the far reaching, deleterious impact of the proposed regulatory revision to the E-Rate program.  No segment of our nation currently struggles as mightily as our rural communities.  Lack of access to the internet is a significant barrier to both a quality education and a viable economy.  The E- Rate Program has served America well by supporting rural connectivity.  However, much remains to be done if we are to support rural America in efforts to rebound from the massive loss of economic activity.  </w:t>
      </w:r>
    </w:p>
    <w:p w14:paraId="31A5C5E0" w14:textId="1B27187C" w:rsidR="0065679F" w:rsidRPr="0065679F" w:rsidRDefault="0065679F" w:rsidP="0065679F">
      <w:r>
        <w:t>R</w:t>
      </w:r>
      <w:r w:rsidRPr="0065679F">
        <w:t xml:space="preserve">ural schools are known for their high graduation rates, and we believe that our district is a prime example.  However, </w:t>
      </w:r>
      <w:proofErr w:type="gramStart"/>
      <w:r w:rsidRPr="0065679F">
        <w:t>this masks</w:t>
      </w:r>
      <w:proofErr w:type="gramEnd"/>
      <w:r w:rsidRPr="0065679F">
        <w:t xml:space="preserve"> a crisis resulting from the inability of schools like ours to produce competitive graduates (due to a dramatically narrowed curriculum stemming from severe fiscal distress.)  The internet, much like the school bus in its day, allows rural students to overcome time and the lack of local resources in their attempt to receive an education that is competitive with urban and suburban counterparts.  The choice is simple:  Provide readily available and affordable broad band access to rural students or relegate them to poverty.  This choice is in your hands. </w:t>
      </w:r>
    </w:p>
    <w:p w14:paraId="3863D088" w14:textId="30F10258" w:rsidR="0065679F" w:rsidRPr="0065679F" w:rsidRDefault="0065679F" w:rsidP="0065679F">
      <w:r w:rsidRPr="0065679F">
        <w:t xml:space="preserve">Rural schools are creative, innovative and resourceful.  Some have partnered with hospitals, emergency services, county agencies to create a level of internet access for their communities.  Some have been forced to make school buses a </w:t>
      </w:r>
      <w:proofErr w:type="spellStart"/>
      <w:r w:rsidRPr="0065679F">
        <w:t>wifi</w:t>
      </w:r>
      <w:proofErr w:type="spellEnd"/>
      <w:r w:rsidRPr="0065679F">
        <w:t xml:space="preserve"> hotspot in order to provide access in remote areas.  Others volunteer to stay after hours to keep schools open for students who have internet access only at school.  E Rate works.  The proposed changes eviscerate that good work by forcing often impoverished communities to choose between their sick and injured and their children.  Other nations have successfully overcome fiscal obstacles to provide broadband access to all.  We have not.  America is better than that.   Please don’t compound our inferior international position in this matter by further delaying the provision of broadband access throughout our country.</w:t>
      </w:r>
    </w:p>
    <w:p w14:paraId="0A69121E" w14:textId="77777777" w:rsidR="0065679F" w:rsidRPr="0065679F" w:rsidRDefault="0065679F" w:rsidP="0065679F">
      <w:r w:rsidRPr="0065679F">
        <w:t xml:space="preserve">Please support America’s competitive international position by allowing a sound education for the millions of our nation’s rural students.  This ability of millions of America’s future workers to become prepared for a fast paced and changing economy is a matter of the utmost national interest.  Don’t believe that the U.S. can ignore this crisis without serious, permanent economic and social implications.  </w:t>
      </w:r>
    </w:p>
    <w:p w14:paraId="290E51E1" w14:textId="77777777" w:rsidR="0065679F" w:rsidRPr="0065679F" w:rsidRDefault="0065679F" w:rsidP="0065679F">
      <w:bookmarkStart w:id="0" w:name="_GoBack"/>
      <w:bookmarkEnd w:id="0"/>
      <w:r w:rsidRPr="0065679F">
        <w:t>Given the vital nature of providing internet access to rural America, we, along with the RSA (representing the 321 school districts) and the hundreds of thousands of students in their care, earnestly and fervently requests your rejection of the above referenced regulatory changes.</w:t>
      </w:r>
    </w:p>
    <w:p w14:paraId="2567E6E7" w14:textId="77777777" w:rsidR="0065679F" w:rsidRPr="0065679F" w:rsidRDefault="0065679F" w:rsidP="0065679F">
      <w:r w:rsidRPr="0065679F">
        <w:t> </w:t>
      </w:r>
    </w:p>
    <w:p w14:paraId="1E11EE4F" w14:textId="77777777" w:rsidR="0065679F" w:rsidRPr="0065679F" w:rsidRDefault="0065679F" w:rsidP="0065679F">
      <w:r w:rsidRPr="0065679F">
        <w:t>Respectfully submitted,</w:t>
      </w:r>
    </w:p>
    <w:p w14:paraId="30EFFDA1" w14:textId="77777777" w:rsidR="0065679F" w:rsidRPr="0065679F" w:rsidRDefault="0065679F" w:rsidP="0065679F">
      <w:r w:rsidRPr="0065679F">
        <w:t>Richard A. Clements</w:t>
      </w:r>
    </w:p>
    <w:p w14:paraId="01E1D46C" w14:textId="77777777" w:rsidR="0065679F" w:rsidRPr="0065679F" w:rsidRDefault="0065679F" w:rsidP="0065679F">
      <w:r w:rsidRPr="0065679F">
        <w:t>Director of IT and Communications</w:t>
      </w:r>
    </w:p>
    <w:p w14:paraId="4F9ED8EC" w14:textId="77777777" w:rsidR="0065679F" w:rsidRPr="0065679F" w:rsidRDefault="0065679F" w:rsidP="0065679F">
      <w:r w:rsidRPr="0065679F">
        <w:t>East Aurora Union Free School District</w:t>
      </w:r>
    </w:p>
    <w:p w14:paraId="1BF4BD97" w14:textId="77777777" w:rsidR="0065679F" w:rsidRPr="0065679F" w:rsidRDefault="0065679F" w:rsidP="0065679F"/>
    <w:p w14:paraId="171A0AE5" w14:textId="77777777" w:rsidR="0065679F" w:rsidRPr="0065679F" w:rsidRDefault="0065679F" w:rsidP="0065679F"/>
    <w:sectPr w:rsidR="0065679F" w:rsidRPr="0065679F" w:rsidSect="0065679F">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79F"/>
    <w:rsid w:val="0065679F"/>
    <w:rsid w:val="00A633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41C87"/>
  <w15:chartTrackingRefBased/>
  <w15:docId w15:val="{60B14C61-6A4A-4BDC-9ECC-6483DDCA2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66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53D550B2D8994E81F339E5242EFD28" ma:contentTypeVersion="10" ma:contentTypeDescription="Create a new document." ma:contentTypeScope="" ma:versionID="08af2ca0b833fe268e2ec375a304588b">
  <xsd:schema xmlns:xsd="http://www.w3.org/2001/XMLSchema" xmlns:xs="http://www.w3.org/2001/XMLSchema" xmlns:p="http://schemas.microsoft.com/office/2006/metadata/properties" xmlns:ns2="34b16050-41ae-41ea-ae08-597315b30d4d" targetNamespace="http://schemas.microsoft.com/office/2006/metadata/properties" ma:root="true" ma:fieldsID="06d80ccb7d986863c53a02d9767590c8" ns2:_="">
    <xsd:import namespace="34b16050-41ae-41ea-ae08-597315b30d4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b16050-41ae-41ea-ae08-597315b30d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DDCA47C-A7A6-4BBE-9F83-7896E55525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b16050-41ae-41ea-ae08-597315b30d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BCDC15-15CF-4E8B-9FE0-7B81695535A5}">
  <ds:schemaRefs>
    <ds:schemaRef ds:uri="http://schemas.microsoft.com/sharepoint/v3/contenttype/forms"/>
  </ds:schemaRefs>
</ds:datastoreItem>
</file>

<file path=customXml/itemProps3.xml><?xml version="1.0" encoding="utf-8"?>
<ds:datastoreItem xmlns:ds="http://schemas.openxmlformats.org/officeDocument/2006/customXml" ds:itemID="{C8074320-9BE4-420C-8A06-27EAB42805D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441</Words>
  <Characters>2514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Ellerson Ng, Noelle</dc:creator>
  <cp:keywords/>
  <dc:description/>
  <cp:lastModifiedBy>Ellerson Ng, Noelle</cp:lastModifiedBy>
  <cp:revision>1</cp:revision>
  <dcterms:created xsi:type="dcterms:W3CDTF">2019-08-26T02:08:00Z</dcterms:created>
  <dcterms:modified xsi:type="dcterms:W3CDTF">2019-08-26T02:10:00Z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0x0101007C53D550B2D8994E81F339E5242EFD28</vt:lpwstr>
  </property>
</Properties>
</file>