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9/30/17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Simon Diamond Cramer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42-46 64th St, 2F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Queens, NY 11377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I’m deeply disquieted by FCC Chairman Ajit Pai’s determination to eliminate net neutrality. Doing so would eliminate consumer privacy by allowing companies to monitor consumers’ private information. It would also harm a wide array of businesses for the sole benefit of large telecom companies.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effect, the FCC’s plan would hand the Internet off to telecom companies, ending a system that benefits all Americans and promotes prosperity. As a representative of both constituents and businesses in your district, I urge you to fight the FCC’s plan to sell off our privacy.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Thank you for your time.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Simon Diamond Cramer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