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5BC" w:rsidRDefault="00C5065F">
      <w:r>
        <w:t xml:space="preserve">Maintaining net neutrality is essential to American individuals and businesses of all stripes and to Democracy itself. Weakening or killing net neutrality would benefit a handful of large companies by positioning them to make profit-driven decisions about what data would get priority. This is simply undemocratic and counter to the principles behind the free flow of speech and information established and maintained under Title II of the Communications Act of 1934. The FCC should not promulgate new rulemakings that would undermine Title II and free speech. Democracy cannot be protected by a handful of corporations that exist only to make money for their shareholders. </w:t>
      </w:r>
    </w:p>
    <w:p w:rsidR="009B5E12" w:rsidRDefault="009B5E12"/>
    <w:p w:rsidR="00783466" w:rsidRDefault="009B5E12">
      <w:r>
        <w:t xml:space="preserve">I am the sole proprietor of a freelance writing and editing service. My business, like every other small business owner, depends on being heard over the internet without being subject to the corporate decisions of companies of AT&amp;T, Comcast, Verizon and other huge players. </w:t>
      </w:r>
    </w:p>
    <w:p w:rsidR="00783466" w:rsidRDefault="00783466"/>
    <w:p w:rsidR="009B5E12" w:rsidRDefault="00783466">
      <w:r>
        <w:t xml:space="preserve">Net Neutrality must be protected. </w:t>
      </w:r>
      <w:bookmarkStart w:id="0" w:name="_GoBack"/>
      <w:bookmarkEnd w:id="0"/>
      <w:r w:rsidR="009B5E12">
        <w:t xml:space="preserve"> </w:t>
      </w:r>
    </w:p>
    <w:sectPr w:rsidR="009B5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65F"/>
    <w:rsid w:val="002701D0"/>
    <w:rsid w:val="00354C79"/>
    <w:rsid w:val="005941B8"/>
    <w:rsid w:val="00783466"/>
    <w:rsid w:val="009B5E12"/>
    <w:rsid w:val="00BD360A"/>
    <w:rsid w:val="00C50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86C01-BF5D-4167-B406-346464652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2</cp:revision>
  <dcterms:created xsi:type="dcterms:W3CDTF">2017-08-30T14:23:00Z</dcterms:created>
  <dcterms:modified xsi:type="dcterms:W3CDTF">2017-08-30T14:23:00Z</dcterms:modified>
</cp:coreProperties>
</file>