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4EB" w:rsidRDefault="006E0986">
      <w:r>
        <w:rPr>
          <w:rFonts w:ascii="Helvetica" w:hAnsi="Helvetica" w:cs="Helvetica"/>
          <w:color w:val="1D2B3E"/>
          <w:sz w:val="21"/>
          <w:szCs w:val="21"/>
          <w:shd w:val="clear" w:color="auto" w:fill="FFFFFF"/>
        </w:rPr>
        <w:t>Dear FCC Commissioners; Please do not rescind, or reduce in any way, the current net neutrality rules that were put into place in the FCC's 2015 Open Internet Order. In the age of the internet, net neutrality is an essential component of free speech. Just like telephone companies can't limit who people may talk to, or what may be said, over the telephone, internet service providers should not have the ability to block or discriminate against websites based on their content. Freedom of expression is essential to the functioning of a democracy. But, these days, most people get most of their information from the internet, and do most of their communication online. Only a content-neutral internet can provide the people with sufficient freedom of information acquisition and self-expression to support meaningful democracy. Thank you very much for your consideration of this important matter.</w:t>
      </w:r>
      <w:bookmarkStart w:id="0" w:name="_GoBack"/>
      <w:bookmarkEnd w:id="0"/>
    </w:p>
    <w:sectPr w:rsidR="009964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86"/>
    <w:rsid w:val="006E0986"/>
    <w:rsid w:val="00996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9A45C3-94AF-4970-A00E-5E8ED2D7C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burke</dc:creator>
  <cp:keywords/>
  <dc:description/>
  <cp:lastModifiedBy>nora burke</cp:lastModifiedBy>
  <cp:revision>1</cp:revision>
  <dcterms:created xsi:type="dcterms:W3CDTF">2017-08-30T21:12:00Z</dcterms:created>
  <dcterms:modified xsi:type="dcterms:W3CDTF">2017-08-30T21:12:00Z</dcterms:modified>
</cp:coreProperties>
</file>