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95A9C7" w14:textId="77777777" w:rsidR="00B21C88" w:rsidRDefault="00527A4D">
      <w:r>
        <w:t>FCC Comment submitted Aug. 30, 2017 by Robert M Hiltner</w:t>
      </w:r>
    </w:p>
    <w:p w14:paraId="1C9F0F56" w14:textId="77777777" w:rsidR="00527A4D" w:rsidRDefault="00527A4D"/>
    <w:p w14:paraId="1D1C1A21" w14:textId="77777777" w:rsidR="00527A4D" w:rsidRDefault="00527A4D">
      <w:r>
        <w:t xml:space="preserve">Maintaining Net Neutrality is critical to maintaining an open marketplace, and checking the power of companies that would otherwise present a chokepoint on Internet communications. The reason we must create and maintain tariffs for utilities is that, as natural or legal monopolies or oligopoly, they otherwise generate outsized, unfettered power to the monopolists. </w:t>
      </w:r>
    </w:p>
    <w:p w14:paraId="5A232D31" w14:textId="77777777" w:rsidR="00527A4D" w:rsidRDefault="00527A4D"/>
    <w:p w14:paraId="12899C67" w14:textId="77777777" w:rsidR="00527A4D" w:rsidRDefault="00527A4D">
      <w:r>
        <w:t>Do not allow these companies to create fast and slow lanes on the Internet, choking out challengers to established business, to social enterprise and volunteer works.  Maintaining net neutrality helps give democratic ideas a place to thrive.</w:t>
      </w:r>
    </w:p>
    <w:p w14:paraId="4441C89A" w14:textId="77777777" w:rsidR="00527A4D" w:rsidRDefault="00527A4D">
      <w:bookmarkStart w:id="0" w:name="_GoBack"/>
      <w:bookmarkEnd w:id="0"/>
    </w:p>
    <w:sectPr w:rsidR="00527A4D" w:rsidSect="007471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A4D"/>
    <w:rsid w:val="00527A4D"/>
    <w:rsid w:val="00747132"/>
    <w:rsid w:val="00C228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EA5AFA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99</Words>
  <Characters>570</Characters>
  <Application>Microsoft Macintosh Word</Application>
  <DocSecurity>0</DocSecurity>
  <Lines>4</Lines>
  <Paragraphs>1</Paragraphs>
  <ScaleCrop>false</ScaleCrop>
  <LinksUpToDate>false</LinksUpToDate>
  <CharactersWithSpaces>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 Hiltner</dc:creator>
  <cp:keywords/>
  <dc:description/>
  <cp:lastModifiedBy>Bob Hiltner</cp:lastModifiedBy>
  <cp:revision>1</cp:revision>
  <dcterms:created xsi:type="dcterms:W3CDTF">2017-08-30T23:08:00Z</dcterms:created>
  <dcterms:modified xsi:type="dcterms:W3CDTF">2017-08-30T23:14:00Z</dcterms:modified>
</cp:coreProperties>
</file>