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0C" w:rsidRDefault="00A50D76">
      <w:r>
        <w:t>The FCC should continue to support net neutrality.</w:t>
      </w:r>
      <w:bookmarkStart w:id="0" w:name="_GoBack"/>
      <w:bookmarkEnd w:id="0"/>
    </w:p>
    <w:sectPr w:rsidR="007C380C" w:rsidSect="008052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76"/>
    <w:rsid w:val="007C380C"/>
    <w:rsid w:val="0080528F"/>
    <w:rsid w:val="00A5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4DA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Macintosh Word</Application>
  <DocSecurity>0</DocSecurity>
  <Lines>1</Lines>
  <Paragraphs>1</Paragraphs>
  <ScaleCrop>false</ScaleCrop>
  <Company>Oklahoma State University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Georgette  Yetter</dc:creator>
  <cp:keywords/>
  <dc:description/>
  <cp:lastModifiedBy>Georgette  Yetter</cp:lastModifiedBy>
  <cp:revision>1</cp:revision>
  <dcterms:created xsi:type="dcterms:W3CDTF">2017-08-31T15:34:00Z</dcterms:created>
  <dcterms:modified xsi:type="dcterms:W3CDTF">2017-08-31T15:35:00Z</dcterms:modified>
</cp:coreProperties>
</file>