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A691B" w14:textId="065567C1" w:rsidR="00462803" w:rsidRDefault="00B950C2" w:rsidP="00B950C2">
      <w:pPr>
        <w:jc w:val="center"/>
      </w:pPr>
      <w:r>
        <w:t>Let Freedom Ring, Inc.</w:t>
      </w:r>
    </w:p>
    <w:p w14:paraId="157A1D2D" w14:textId="586BDBA3" w:rsidR="00B950C2" w:rsidRDefault="00B950C2" w:rsidP="00B950C2">
      <w:pPr>
        <w:jc w:val="center"/>
      </w:pPr>
      <w:r>
        <w:t>603 Fairway Drive</w:t>
      </w:r>
    </w:p>
    <w:p w14:paraId="3CD5E664" w14:textId="632C47F0" w:rsidR="00B950C2" w:rsidRDefault="00B950C2" w:rsidP="00B950C2">
      <w:pPr>
        <w:jc w:val="center"/>
      </w:pPr>
      <w:r>
        <w:t>West Chester, PA  19382</w:t>
      </w:r>
    </w:p>
    <w:p w14:paraId="34D0B162" w14:textId="71E00986" w:rsidR="00B950C2" w:rsidRDefault="00B950C2"/>
    <w:p w14:paraId="3ADA4594" w14:textId="63AABCB7" w:rsidR="00B950C2" w:rsidRDefault="00B950C2" w:rsidP="00B950C2">
      <w:pPr>
        <w:jc w:val="right"/>
      </w:pPr>
      <w:r>
        <w:t>Colin A Hanna, President</w:t>
      </w:r>
    </w:p>
    <w:p w14:paraId="485F24A6" w14:textId="77777777" w:rsidR="00083196" w:rsidRDefault="00083196"/>
    <w:p w14:paraId="096D521F" w14:textId="6F92CB25" w:rsidR="00B950C2" w:rsidRDefault="00B950C2" w:rsidP="00083196">
      <w:pPr>
        <w:spacing w:line="360" w:lineRule="auto"/>
      </w:pPr>
      <w:r>
        <w:t>August 29, 2018</w:t>
      </w:r>
    </w:p>
    <w:p w14:paraId="6D884A91" w14:textId="77777777" w:rsidR="00B950C2" w:rsidRDefault="00B950C2" w:rsidP="00083196">
      <w:pPr>
        <w:spacing w:line="360" w:lineRule="auto"/>
      </w:pPr>
      <w:bookmarkStart w:id="0" w:name="_GoBack"/>
      <w:bookmarkEnd w:id="0"/>
    </w:p>
    <w:p w14:paraId="050DC71B" w14:textId="2816B011" w:rsidR="00083196" w:rsidRDefault="00083196" w:rsidP="00083196">
      <w:pPr>
        <w:spacing w:line="360" w:lineRule="auto"/>
      </w:pPr>
      <w:r>
        <w:t>As a longtime Sprint mobile service subscriber, I am writing in favor of the proposed merger between Sprint and T-Mobile.</w:t>
      </w:r>
    </w:p>
    <w:p w14:paraId="7C9BFF44" w14:textId="77777777" w:rsidR="00083196" w:rsidRDefault="00083196" w:rsidP="00083196">
      <w:pPr>
        <w:spacing w:line="360" w:lineRule="auto"/>
      </w:pPr>
    </w:p>
    <w:p w14:paraId="079CD735" w14:textId="28EBFB8C" w:rsidR="00083196" w:rsidRDefault="00083196" w:rsidP="00083196">
      <w:pPr>
        <w:spacing w:line="360" w:lineRule="auto"/>
      </w:pPr>
      <w:r>
        <w:t>Most of the arguments I have seen against this merger claim that, by combining two competitors, the merger would reduce competition in this dynamic market.  I don’t believe that</w:t>
      </w:r>
      <w:r w:rsidR="00E00B40">
        <w:t xml:space="preserve"> i</w:t>
      </w:r>
      <w:r>
        <w:t>s the case</w:t>
      </w:r>
      <w:r w:rsidR="00E00B40">
        <w:t>. I</w:t>
      </w:r>
      <w:r>
        <w:t xml:space="preserve">n fact, I think </w:t>
      </w:r>
      <w:r w:rsidR="007262B8">
        <w:t>such objections are short-sighted.</w:t>
      </w:r>
    </w:p>
    <w:p w14:paraId="26F8B757" w14:textId="77777777" w:rsidR="007262B8" w:rsidRDefault="007262B8" w:rsidP="00083196">
      <w:pPr>
        <w:spacing w:line="360" w:lineRule="auto"/>
      </w:pPr>
    </w:p>
    <w:p w14:paraId="2E9E4917" w14:textId="1B50ADC3" w:rsidR="007262B8" w:rsidRDefault="007262B8" w:rsidP="00083196">
      <w:pPr>
        <w:spacing w:line="360" w:lineRule="auto"/>
      </w:pPr>
      <w:r>
        <w:t xml:space="preserve">There are four major players in the mobile communications market:  Verizon, AT&amp;T, T-Mobile and Sprint. </w:t>
      </w:r>
      <w:r w:rsidR="00934796">
        <w:t xml:space="preserve"> The first two are each more than</w:t>
      </w:r>
      <w:r>
        <w:t xml:space="preserve"> double the size of the third and fourth.  If Sprint and T-Mobile do merge, their merged customer base would still be in third place</w:t>
      </w:r>
      <w:r w:rsidR="00E00B40">
        <w:t>, but of a similar order of magnitude</w:t>
      </w:r>
      <w:r>
        <w:t>.</w:t>
      </w:r>
    </w:p>
    <w:p w14:paraId="0966D1F3" w14:textId="77777777" w:rsidR="007262B8" w:rsidRDefault="007262B8" w:rsidP="00083196">
      <w:pPr>
        <w:spacing w:line="360" w:lineRule="auto"/>
      </w:pPr>
    </w:p>
    <w:p w14:paraId="4890FB8B" w14:textId="3B25F0FB" w:rsidR="007262B8" w:rsidRDefault="007262B8" w:rsidP="00083196">
      <w:pPr>
        <w:spacing w:line="360" w:lineRule="auto"/>
      </w:pPr>
      <w:r>
        <w:t xml:space="preserve">One of the major future events in the mobile communications market is the adoption of 5G technology.  Implementing it </w:t>
      </w:r>
      <w:r w:rsidR="00E00B40">
        <w:t xml:space="preserve">will </w:t>
      </w:r>
      <w:r>
        <w:t>require enormous amounts of capital.  While Verizon and AT&amp;T can be expected to meet that high capital cost, Sprint and T-Mobile are less able to raise comparable</w:t>
      </w:r>
      <w:r w:rsidR="00E00B40">
        <w:t xml:space="preserve"> capital</w:t>
      </w:r>
      <w:r>
        <w:t xml:space="preserve"> funds.  If they are unable to satisfy their customer base by implementing the latest technology, both could face a long-term and irreversible decline, ultimately resulting in only two surviving major carriers.  </w:t>
      </w:r>
      <w:r w:rsidR="00E00B40">
        <w:t>Three competitors are the practical minimum for a competitive marketplace. Two competitors can easily degenerate into an oligopoly in which the benefits of competition to the public are minimized.</w:t>
      </w:r>
    </w:p>
    <w:p w14:paraId="7D0EDA09" w14:textId="77777777" w:rsidR="007262B8" w:rsidRDefault="007262B8" w:rsidP="00083196">
      <w:pPr>
        <w:spacing w:line="360" w:lineRule="auto"/>
      </w:pPr>
    </w:p>
    <w:p w14:paraId="3DCF839B" w14:textId="77777777" w:rsidR="007262B8" w:rsidRDefault="007262B8" w:rsidP="00083196">
      <w:pPr>
        <w:spacing w:line="360" w:lineRule="auto"/>
      </w:pPr>
      <w:r>
        <w:t xml:space="preserve">Combining Sprint and T-Mobile increases the likelihood that the third competitor could hold its own against the two market </w:t>
      </w:r>
      <w:r w:rsidR="00934796">
        <w:t>leaders;</w:t>
      </w:r>
      <w:r>
        <w:t xml:space="preserve"> in fact, both have shown a competitive aggressiveness that I would call “feisty.”  They don’t compete with each other so much </w:t>
      </w:r>
      <w:r>
        <w:lastRenderedPageBreak/>
        <w:t>as they compete with the two bigger players.  Combining them, therefore, makes all the sense in the world to me.</w:t>
      </w:r>
    </w:p>
    <w:p w14:paraId="5CF8A05B" w14:textId="77777777" w:rsidR="007262B8" w:rsidRDefault="007262B8" w:rsidP="00083196">
      <w:pPr>
        <w:spacing w:line="360" w:lineRule="auto"/>
      </w:pPr>
    </w:p>
    <w:p w14:paraId="492CB519" w14:textId="77777777" w:rsidR="007262B8" w:rsidRDefault="007262B8" w:rsidP="00083196">
      <w:pPr>
        <w:spacing w:line="360" w:lineRule="auto"/>
      </w:pPr>
      <w:r>
        <w:t>As I have thought further, there’s another aspect of the proposed merger that benefits the public good:  the probability of increased service to presently underserved areas.</w:t>
      </w:r>
    </w:p>
    <w:p w14:paraId="532C6B74" w14:textId="77777777" w:rsidR="007262B8" w:rsidRDefault="007262B8" w:rsidP="00083196">
      <w:pPr>
        <w:spacing w:line="360" w:lineRule="auto"/>
      </w:pPr>
    </w:p>
    <w:p w14:paraId="6A232624" w14:textId="7EF7AC7A" w:rsidR="007262B8" w:rsidRDefault="007262B8" w:rsidP="00083196">
      <w:pPr>
        <w:spacing w:line="360" w:lineRule="auto"/>
      </w:pPr>
      <w:r>
        <w:t>Deploying 5G technology will almost certainly depend upon the likelihood of profitability on an area-by-area or tower-by-tower basis.  In an underserved area, the two smaller carriers m</w:t>
      </w:r>
      <w:r w:rsidR="00F12ACB">
        <w:t>a</w:t>
      </w:r>
      <w:r>
        <w:t xml:space="preserve">y well conclude that the </w:t>
      </w:r>
      <w:r w:rsidR="008D4C10">
        <w:t xml:space="preserve">area is unlikely to be </w:t>
      </w:r>
      <w:r w:rsidR="00F12ACB">
        <w:t>incrementally</w:t>
      </w:r>
      <w:r w:rsidR="008D4C10">
        <w:t xml:space="preserve"> profitable.  However, on a combined basis the underserved area might well meet the threshold test for capital investment.  That would be in the public interest, and provides an additional, but little</w:t>
      </w:r>
      <w:r w:rsidR="00E00B40">
        <w:t>-</w:t>
      </w:r>
      <w:r w:rsidR="008D4C10">
        <w:t>discussed, benefit to the mobile communications consumer population at large.</w:t>
      </w:r>
    </w:p>
    <w:p w14:paraId="617B2D96" w14:textId="77777777" w:rsidR="008D4C10" w:rsidRDefault="008D4C10" w:rsidP="00083196">
      <w:pPr>
        <w:spacing w:line="360" w:lineRule="auto"/>
      </w:pPr>
    </w:p>
    <w:p w14:paraId="4D90ACA8" w14:textId="7EA0ADAA" w:rsidR="008D4C10" w:rsidRDefault="008D4C10" w:rsidP="00083196">
      <w:pPr>
        <w:spacing w:line="360" w:lineRule="auto"/>
      </w:pPr>
      <w:r>
        <w:t>I hope that you, as Commissioners</w:t>
      </w:r>
      <w:r w:rsidR="00E00B40">
        <w:t>,</w:t>
      </w:r>
      <w:r>
        <w:t xml:space="preserve"> find these simple arguments from a single but avid mobile phone user to be of some help as you deliberate this proposed merger.</w:t>
      </w:r>
    </w:p>
    <w:p w14:paraId="423C88B7" w14:textId="77777777" w:rsidR="008D4C10" w:rsidRDefault="008D4C10" w:rsidP="00083196">
      <w:pPr>
        <w:spacing w:line="360" w:lineRule="auto"/>
      </w:pPr>
    </w:p>
    <w:p w14:paraId="2755AC99" w14:textId="77777777" w:rsidR="008D4C10" w:rsidRDefault="008D4C10" w:rsidP="00083196">
      <w:pPr>
        <w:spacing w:line="360" w:lineRule="auto"/>
      </w:pPr>
      <w:r>
        <w:t>Very truly yours,</w:t>
      </w:r>
    </w:p>
    <w:p w14:paraId="1CCB3470" w14:textId="77777777" w:rsidR="008D4C10" w:rsidRDefault="008D4C10" w:rsidP="00083196">
      <w:pPr>
        <w:spacing w:line="360" w:lineRule="auto"/>
      </w:pPr>
    </w:p>
    <w:p w14:paraId="3AA771C6" w14:textId="77777777" w:rsidR="008D4C10" w:rsidRDefault="008D4C10" w:rsidP="00083196">
      <w:pPr>
        <w:spacing w:line="360" w:lineRule="auto"/>
      </w:pPr>
    </w:p>
    <w:p w14:paraId="44C47E8A" w14:textId="77777777" w:rsidR="008D4C10" w:rsidRDefault="008D4C10" w:rsidP="00083196">
      <w:pPr>
        <w:spacing w:line="360" w:lineRule="auto"/>
      </w:pPr>
    </w:p>
    <w:p w14:paraId="41374428" w14:textId="77777777" w:rsidR="008D4C10" w:rsidRDefault="008D4C10" w:rsidP="00083196">
      <w:pPr>
        <w:spacing w:line="360" w:lineRule="auto"/>
      </w:pPr>
      <w:r>
        <w:t>Colin A. Hanna</w:t>
      </w:r>
    </w:p>
    <w:p w14:paraId="003E8C13" w14:textId="77777777" w:rsidR="008D4C10" w:rsidRDefault="008D4C10" w:rsidP="00083196">
      <w:pPr>
        <w:spacing w:line="360" w:lineRule="auto"/>
      </w:pPr>
      <w:r>
        <w:t>President</w:t>
      </w:r>
    </w:p>
    <w:p w14:paraId="7A906AB3" w14:textId="77777777" w:rsidR="008D4C10" w:rsidRDefault="008D4C10" w:rsidP="00083196">
      <w:pPr>
        <w:spacing w:line="360" w:lineRule="auto"/>
      </w:pPr>
    </w:p>
    <w:p w14:paraId="115A3EE8" w14:textId="77777777" w:rsidR="008D4C10" w:rsidRPr="008D4C10" w:rsidRDefault="008D4C10" w:rsidP="00083196">
      <w:pPr>
        <w:spacing w:line="360" w:lineRule="auto"/>
        <w:rPr>
          <w:sz w:val="18"/>
        </w:rPr>
      </w:pPr>
      <w:proofErr w:type="spellStart"/>
      <w:proofErr w:type="gramStart"/>
      <w:r w:rsidRPr="008D4C10">
        <w:rPr>
          <w:sz w:val="18"/>
        </w:rPr>
        <w:t>CAH:jc</w:t>
      </w:r>
      <w:proofErr w:type="spellEnd"/>
      <w:proofErr w:type="gramEnd"/>
    </w:p>
    <w:sectPr w:rsidR="008D4C10" w:rsidRPr="008D4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196"/>
    <w:rsid w:val="00083196"/>
    <w:rsid w:val="00462803"/>
    <w:rsid w:val="00481679"/>
    <w:rsid w:val="00696FFE"/>
    <w:rsid w:val="007262B8"/>
    <w:rsid w:val="008D4C10"/>
    <w:rsid w:val="008E5B17"/>
    <w:rsid w:val="008F71F4"/>
    <w:rsid w:val="00934796"/>
    <w:rsid w:val="00B950C2"/>
    <w:rsid w:val="00C520BF"/>
    <w:rsid w:val="00E00B40"/>
    <w:rsid w:val="00EF23A7"/>
    <w:rsid w:val="00F12ACB"/>
    <w:rsid w:val="00FB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68AD3"/>
  <w15:docId w15:val="{549F2A84-958B-4C1A-AFCE-76C52A51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FB0D05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Colin Hanna</cp:lastModifiedBy>
  <cp:revision>2</cp:revision>
  <dcterms:created xsi:type="dcterms:W3CDTF">2018-08-31T19:12:00Z</dcterms:created>
  <dcterms:modified xsi:type="dcterms:W3CDTF">2018-08-31T19:12:00Z</dcterms:modified>
</cp:coreProperties>
</file>