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5B3" w:rsidRDefault="008E2560">
      <w:r>
        <w:t>The internet has become a utility, equivalent to the telephone in communicating.  It should be regulated to the same criteria as the telephone.</w:t>
      </w:r>
      <w:bookmarkStart w:id="0" w:name="_GoBack"/>
      <w:bookmarkEnd w:id="0"/>
    </w:p>
    <w:sectPr w:rsidR="00B465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60"/>
    <w:rsid w:val="008E2560"/>
    <w:rsid w:val="00B4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1EB15"/>
  <w15:chartTrackingRefBased/>
  <w15:docId w15:val="{990AA495-6F2B-4B6D-8509-69D8E625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Miller</dc:creator>
  <cp:keywords/>
  <dc:description/>
  <cp:lastModifiedBy>Raymond Miller</cp:lastModifiedBy>
  <cp:revision>1</cp:revision>
  <dcterms:created xsi:type="dcterms:W3CDTF">2017-09-02T13:56:00Z</dcterms:created>
  <dcterms:modified xsi:type="dcterms:W3CDTF">2017-09-02T13:58:00Z</dcterms:modified>
</cp:coreProperties>
</file>