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F56BC5">
      <w:r>
        <w:t>Trion City SD</w:t>
      </w:r>
    </w:p>
    <w:p w:rsidR="00F56BC5" w:rsidRDefault="00F56BC5">
      <w:r>
        <w:t>BEN 127407</w:t>
      </w:r>
    </w:p>
    <w:p w:rsidR="00F56BC5" w:rsidRDefault="00F56BC5">
      <w:r>
        <w:t>Form 471 # 191022757</w:t>
      </w:r>
    </w:p>
    <w:p w:rsidR="00F56BC5" w:rsidRDefault="00F56BC5">
      <w:r>
        <w:t>FRN # 1999035734</w:t>
      </w:r>
    </w:p>
    <w:p w:rsidR="00F56BC5" w:rsidRDefault="00BA31F7">
      <w:r>
        <w:t>Re: Appeal denial dated 7/31/2019</w:t>
      </w:r>
    </w:p>
    <w:p w:rsidR="00BA31F7" w:rsidRDefault="00BA31F7"/>
    <w:p w:rsidR="00F56BC5" w:rsidRDefault="00F56BC5">
      <w:r>
        <w:t xml:space="preserve">We had made and M&amp;C error in submitting the Form 471 – indicating a service end date of March 26, 2020 instead of June 30, 2020 – which resulted in a 9 month vs. a 12 month funding for this service ($59.50/month). It was a clerical error that we </w:t>
      </w:r>
      <w:r w:rsidR="00BA31F7">
        <w:t>c</w:t>
      </w:r>
      <w:r>
        <w:t>ould have corrected before the FRN was funded, but we did not notice it until after the Form 471 was funded.</w:t>
      </w:r>
      <w:r w:rsidR="00421E12">
        <w:t xml:space="preserve"> </w:t>
      </w:r>
    </w:p>
    <w:p w:rsidR="00F56BC5" w:rsidRDefault="00421E12">
      <w:r>
        <w:t xml:space="preserve">As noted, we appealed to USAC to make this change, but it was denied on the basis that we did not request the change before the FRN was funded. </w:t>
      </w:r>
      <w:bookmarkStart w:id="0" w:name="_GoBack"/>
      <w:bookmarkEnd w:id="0"/>
      <w:r w:rsidR="00F56BC5">
        <w:t xml:space="preserve">We are requesting a waiver of the deadline to </w:t>
      </w:r>
      <w:r w:rsidR="00BA31F7">
        <w:t xml:space="preserve">make this M&amp;C change and thus fully fund the FRN for 12 months. </w:t>
      </w:r>
    </w:p>
    <w:p w:rsidR="00BA31F7" w:rsidRDefault="00BA31F7"/>
    <w:p w:rsidR="00BA31F7" w:rsidRDefault="00BA31F7">
      <w:r>
        <w:t>Robert Beck</w:t>
      </w:r>
    </w:p>
    <w:p w:rsidR="00BA31F7" w:rsidRDefault="00BA31F7">
      <w:r>
        <w:t>Education Consortium</w:t>
      </w:r>
    </w:p>
    <w:p w:rsidR="00BA31F7" w:rsidRDefault="00BA31F7">
      <w:r>
        <w:t>267-352-0137</w:t>
      </w:r>
    </w:p>
    <w:p w:rsidR="00BA31F7" w:rsidRDefault="00BA31F7">
      <w:r>
        <w:t>rbeck@eratespecialist.org</w:t>
      </w:r>
    </w:p>
    <w:sectPr w:rsidR="00BA3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C5"/>
    <w:rsid w:val="00421E12"/>
    <w:rsid w:val="00BA31F7"/>
    <w:rsid w:val="00BB7150"/>
    <w:rsid w:val="00F5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2</cp:revision>
  <dcterms:created xsi:type="dcterms:W3CDTF">2019-09-04T18:10:00Z</dcterms:created>
  <dcterms:modified xsi:type="dcterms:W3CDTF">2019-09-04T18:24:00Z</dcterms:modified>
</cp:coreProperties>
</file>