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727" w:rsidRDefault="001863AF" w:rsidP="00DF4AD0">
      <w:pPr>
        <w:spacing w:after="0" w:line="240" w:lineRule="auto"/>
        <w:rPr>
          <w:b/>
          <w:sz w:val="28"/>
          <w:szCs w:val="28"/>
        </w:rPr>
      </w:pPr>
      <w:r>
        <w:rPr>
          <w:b/>
          <w:sz w:val="28"/>
          <w:szCs w:val="28"/>
        </w:rPr>
        <w:t>FCC</w:t>
      </w:r>
      <w:r w:rsidR="00DF4AD0" w:rsidRPr="007E1619">
        <w:rPr>
          <w:b/>
          <w:sz w:val="28"/>
          <w:szCs w:val="28"/>
        </w:rPr>
        <w:t xml:space="preserve"> APPEAL</w:t>
      </w:r>
      <w:r w:rsidR="00786B5B" w:rsidRPr="007E1619">
        <w:rPr>
          <w:b/>
          <w:sz w:val="28"/>
          <w:szCs w:val="28"/>
        </w:rPr>
        <w:t xml:space="preserve"> </w:t>
      </w:r>
      <w:r w:rsidR="00805727">
        <w:rPr>
          <w:b/>
          <w:sz w:val="28"/>
          <w:szCs w:val="28"/>
        </w:rPr>
        <w:tab/>
        <w:t>CC Docket No. 02-6</w:t>
      </w:r>
    </w:p>
    <w:p w:rsidR="00805727" w:rsidRDefault="00805727" w:rsidP="00DF4AD0">
      <w:pPr>
        <w:spacing w:after="0" w:line="240" w:lineRule="auto"/>
        <w:rPr>
          <w:b/>
          <w:sz w:val="28"/>
          <w:szCs w:val="28"/>
        </w:rPr>
      </w:pPr>
    </w:p>
    <w:p w:rsidR="00DF4AD0" w:rsidRDefault="00805727" w:rsidP="00DF4AD0">
      <w:pPr>
        <w:spacing w:after="0" w:line="240" w:lineRule="auto"/>
        <w:rPr>
          <w:b/>
          <w:sz w:val="28"/>
          <w:szCs w:val="28"/>
        </w:rPr>
      </w:pPr>
      <w:r>
        <w:rPr>
          <w:b/>
          <w:sz w:val="28"/>
          <w:szCs w:val="28"/>
        </w:rPr>
        <w:t>Date:</w:t>
      </w:r>
      <w:r>
        <w:rPr>
          <w:b/>
          <w:sz w:val="28"/>
          <w:szCs w:val="28"/>
        </w:rPr>
        <w:tab/>
      </w:r>
      <w:r>
        <w:rPr>
          <w:b/>
          <w:sz w:val="28"/>
          <w:szCs w:val="28"/>
        </w:rPr>
        <w:tab/>
      </w:r>
      <w:r w:rsidR="007D3386">
        <w:rPr>
          <w:b/>
          <w:sz w:val="28"/>
          <w:szCs w:val="28"/>
        </w:rPr>
        <w:t xml:space="preserve">September </w:t>
      </w:r>
      <w:r w:rsidR="00197752">
        <w:rPr>
          <w:b/>
          <w:sz w:val="28"/>
          <w:szCs w:val="28"/>
        </w:rPr>
        <w:t>6</w:t>
      </w:r>
      <w:r w:rsidR="00786B5B" w:rsidRPr="007E1619">
        <w:rPr>
          <w:b/>
          <w:sz w:val="28"/>
          <w:szCs w:val="28"/>
        </w:rPr>
        <w:t>, 2017</w:t>
      </w:r>
    </w:p>
    <w:p w:rsidR="005F1C8C" w:rsidRDefault="005F1C8C" w:rsidP="00DF4AD0">
      <w:pPr>
        <w:spacing w:after="0" w:line="240" w:lineRule="auto"/>
        <w:rPr>
          <w:b/>
          <w:sz w:val="28"/>
          <w:szCs w:val="28"/>
        </w:rPr>
      </w:pPr>
    </w:p>
    <w:p w:rsidR="00E92B4D" w:rsidRPr="007D3386" w:rsidRDefault="00E92B4D" w:rsidP="00E92B4D">
      <w:pPr>
        <w:spacing w:after="0" w:line="240" w:lineRule="auto"/>
        <w:rPr>
          <w:b/>
          <w:sz w:val="28"/>
          <w:szCs w:val="28"/>
        </w:rPr>
      </w:pPr>
      <w:r w:rsidRPr="007D3386">
        <w:rPr>
          <w:b/>
          <w:sz w:val="28"/>
          <w:szCs w:val="28"/>
        </w:rPr>
        <w:t>APPEAL for SERVICE DELIVERY DEADLINE EXTENSION</w:t>
      </w:r>
    </w:p>
    <w:p w:rsidR="00805727" w:rsidRPr="007E1619" w:rsidRDefault="00805727" w:rsidP="00DF4AD0">
      <w:pPr>
        <w:spacing w:after="0" w:line="240" w:lineRule="auto"/>
        <w:rPr>
          <w:b/>
          <w:sz w:val="28"/>
          <w:szCs w:val="28"/>
        </w:rPr>
      </w:pPr>
    </w:p>
    <w:p w:rsidR="00F36FAA" w:rsidRDefault="00F36FAA" w:rsidP="00DF4AD0">
      <w:pPr>
        <w:spacing w:after="0" w:line="240" w:lineRule="auto"/>
      </w:pPr>
    </w:p>
    <w:p w:rsidR="00DF4AD0" w:rsidRDefault="007E1619" w:rsidP="00DF4AD0">
      <w:pPr>
        <w:spacing w:after="0" w:line="240" w:lineRule="auto"/>
      </w:pPr>
      <w:r w:rsidRPr="007E1619">
        <w:rPr>
          <w:b/>
        </w:rPr>
        <w:t>APPLICANT</w:t>
      </w:r>
      <w:r>
        <w:t>:</w:t>
      </w:r>
      <w:r>
        <w:tab/>
      </w:r>
      <w:r>
        <w:tab/>
      </w:r>
      <w:r w:rsidR="00DF4AD0">
        <w:t>SMYRNA SCHOOL DISTRICT</w:t>
      </w:r>
      <w:r w:rsidR="00DF4AD0">
        <w:tab/>
        <w:t>BEN:  126329</w:t>
      </w:r>
    </w:p>
    <w:p w:rsidR="007E1619" w:rsidRDefault="007E1619" w:rsidP="00DF4AD0">
      <w:pPr>
        <w:spacing w:after="0" w:line="240" w:lineRule="auto"/>
        <w:rPr>
          <w:rFonts w:ascii="Arial" w:hAnsi="Arial" w:cs="Arial"/>
          <w:color w:val="000000"/>
          <w:sz w:val="20"/>
          <w:szCs w:val="20"/>
        </w:rPr>
      </w:pPr>
      <w:r>
        <w:tab/>
        <w:t>CONTACT:</w:t>
      </w:r>
      <w:r>
        <w:tab/>
        <w:t>GERALD GALLAGHER</w:t>
      </w:r>
      <w:r>
        <w:tab/>
      </w:r>
      <w:hyperlink r:id="rId5" w:history="1">
        <w:r w:rsidRPr="00E84AAB">
          <w:rPr>
            <w:rStyle w:val="Hyperlink"/>
          </w:rPr>
          <w:t>Gerard.Gallagher@smyrna.k12.de.us</w:t>
        </w:r>
      </w:hyperlink>
      <w:r>
        <w:tab/>
      </w:r>
      <w:r>
        <w:rPr>
          <w:rFonts w:ascii="Arial" w:hAnsi="Arial" w:cs="Arial"/>
          <w:color w:val="000000"/>
          <w:sz w:val="20"/>
          <w:szCs w:val="20"/>
        </w:rPr>
        <w:t xml:space="preserve">302-659-4310 </w:t>
      </w:r>
    </w:p>
    <w:p w:rsidR="000E4909" w:rsidRDefault="000E4909" w:rsidP="000E4909">
      <w:pPr>
        <w:spacing w:after="0" w:line="240" w:lineRule="auto"/>
      </w:pPr>
      <w:r w:rsidRPr="007E1619">
        <w:rPr>
          <w:b/>
        </w:rPr>
        <w:t>SERVICE PROVIDER</w:t>
      </w:r>
      <w:r>
        <w:t>:</w:t>
      </w:r>
      <w:r>
        <w:tab/>
        <w:t>UNDER/COMM, INC.</w:t>
      </w:r>
      <w:r>
        <w:tab/>
      </w:r>
      <w:r>
        <w:tab/>
        <w:t>SPIN:  143006165</w:t>
      </w:r>
    </w:p>
    <w:p w:rsidR="000E4909" w:rsidRDefault="000E4909" w:rsidP="000E4909">
      <w:pPr>
        <w:spacing w:after="0" w:line="240" w:lineRule="auto"/>
      </w:pPr>
      <w:r>
        <w:tab/>
        <w:t>CONTACT:</w:t>
      </w:r>
      <w:r>
        <w:tab/>
        <w:t>CYNDI BAWEK</w:t>
      </w:r>
      <w:r>
        <w:tab/>
      </w:r>
      <w:r>
        <w:tab/>
      </w:r>
      <w:hyperlink r:id="rId6" w:history="1">
        <w:r w:rsidRPr="00E84AAB">
          <w:rPr>
            <w:rStyle w:val="Hyperlink"/>
          </w:rPr>
          <w:t>Cyndi@undercomm.com</w:t>
        </w:r>
      </w:hyperlink>
      <w:r>
        <w:tab/>
        <w:t>302-424-1554</w:t>
      </w:r>
    </w:p>
    <w:p w:rsidR="007E1619" w:rsidRDefault="007E1619" w:rsidP="00DF4AD0">
      <w:pPr>
        <w:spacing w:after="0" w:line="240" w:lineRule="auto"/>
        <w:rPr>
          <w:rFonts w:ascii="Arial" w:hAnsi="Arial" w:cs="Arial"/>
          <w:color w:val="000000"/>
          <w:sz w:val="20"/>
          <w:szCs w:val="20"/>
        </w:rPr>
      </w:pPr>
    </w:p>
    <w:p w:rsidR="00805727" w:rsidRPr="009F48A8" w:rsidRDefault="00805727" w:rsidP="00DF4AD0">
      <w:pPr>
        <w:spacing w:after="0" w:line="240" w:lineRule="auto"/>
        <w:rPr>
          <w:b/>
        </w:rPr>
      </w:pPr>
      <w:r w:rsidRPr="009F48A8">
        <w:rPr>
          <w:b/>
        </w:rPr>
        <w:t xml:space="preserve">E-RATE </w:t>
      </w:r>
      <w:r w:rsidR="001438C0" w:rsidRPr="009F48A8">
        <w:rPr>
          <w:b/>
        </w:rPr>
        <w:t xml:space="preserve">CATEGORY 2 </w:t>
      </w:r>
      <w:r w:rsidR="00DF4AD0" w:rsidRPr="009F48A8">
        <w:rPr>
          <w:b/>
        </w:rPr>
        <w:t>FORM 471 #1041969</w:t>
      </w:r>
      <w:r w:rsidR="00DF4AD0" w:rsidRPr="009F48A8">
        <w:rPr>
          <w:b/>
        </w:rPr>
        <w:tab/>
        <w:t>FUNDING YEAR 2015-16</w:t>
      </w:r>
      <w:r w:rsidR="00A42A84" w:rsidRPr="009F48A8">
        <w:rPr>
          <w:b/>
        </w:rPr>
        <w:tab/>
      </w:r>
      <w:r w:rsidR="001018ED" w:rsidRPr="009F48A8">
        <w:rPr>
          <w:b/>
        </w:rPr>
        <w:t>32 FUNDING REQUESTS</w:t>
      </w:r>
    </w:p>
    <w:p w:rsidR="001438C0" w:rsidRPr="009F48A8" w:rsidRDefault="00A42A84" w:rsidP="00805727">
      <w:pPr>
        <w:spacing w:after="0" w:line="240" w:lineRule="auto"/>
        <w:rPr>
          <w:rFonts w:ascii="Calibri" w:eastAsia="Times New Roman" w:hAnsi="Calibri" w:cs="Times New Roman"/>
          <w:b/>
          <w:color w:val="000000"/>
        </w:rPr>
      </w:pPr>
      <w:r w:rsidRPr="009F48A8">
        <w:rPr>
          <w:b/>
        </w:rPr>
        <w:t>FCDL DATE:  11/30/2015</w:t>
      </w:r>
      <w:r w:rsidR="00805727" w:rsidRPr="009F48A8">
        <w:rPr>
          <w:b/>
        </w:rPr>
        <w:tab/>
      </w:r>
      <w:r w:rsidR="00805727" w:rsidRPr="009F48A8">
        <w:rPr>
          <w:b/>
        </w:rPr>
        <w:tab/>
      </w:r>
      <w:r w:rsidR="00805727" w:rsidRPr="009F48A8">
        <w:rPr>
          <w:b/>
        </w:rPr>
        <w:tab/>
        <w:t>FCDL</w:t>
      </w:r>
      <w:r w:rsidR="001438C0" w:rsidRPr="009F48A8">
        <w:rPr>
          <w:b/>
        </w:rPr>
        <w:t xml:space="preserve"> COMMITTED AMOUNT:</w:t>
      </w:r>
      <w:r w:rsidR="001438C0" w:rsidRPr="009F48A8">
        <w:rPr>
          <w:b/>
        </w:rPr>
        <w:tab/>
      </w:r>
      <w:r w:rsidR="001438C0" w:rsidRPr="009F48A8">
        <w:rPr>
          <w:rFonts w:ascii="Calibri" w:eastAsia="Times New Roman" w:hAnsi="Calibri" w:cs="Times New Roman"/>
          <w:b/>
          <w:color w:val="000000"/>
        </w:rPr>
        <w:t xml:space="preserve">$428,205.39 </w:t>
      </w:r>
    </w:p>
    <w:p w:rsidR="00805727" w:rsidRPr="001438C0" w:rsidRDefault="00805727" w:rsidP="00805727">
      <w:pPr>
        <w:spacing w:after="0" w:line="240" w:lineRule="auto"/>
        <w:rPr>
          <w:rFonts w:ascii="Calibri" w:eastAsia="Times New Roman" w:hAnsi="Calibri" w:cs="Times New Roman"/>
          <w:color w:val="000000"/>
        </w:rPr>
      </w:pPr>
    </w:p>
    <w:p w:rsidR="007E1619" w:rsidRDefault="007E1619" w:rsidP="007E1619">
      <w:pPr>
        <w:spacing w:after="0" w:line="240" w:lineRule="auto"/>
      </w:pPr>
      <w:r w:rsidRPr="00BE30EB">
        <w:rPr>
          <w:b/>
        </w:rPr>
        <w:t>TOTAL FUNDING UNDER APPEAL</w:t>
      </w:r>
      <w:r>
        <w:t xml:space="preserve">:    </w:t>
      </w:r>
      <w:r w:rsidRPr="009F48A8">
        <w:rPr>
          <w:b/>
        </w:rPr>
        <w:t>$116,537.28</w:t>
      </w:r>
    </w:p>
    <w:p w:rsidR="00DF4AD0" w:rsidRDefault="00DF4AD0" w:rsidP="007E1619">
      <w:pPr>
        <w:spacing w:after="0" w:line="240" w:lineRule="auto"/>
        <w:ind w:left="720"/>
      </w:pPr>
      <w:r>
        <w:t>FRN #2846461 – FUNDING COMMITMENT $20,006.40</w:t>
      </w:r>
    </w:p>
    <w:p w:rsidR="00DF4AD0" w:rsidRDefault="00A42A84" w:rsidP="007E1619">
      <w:pPr>
        <w:spacing w:after="0" w:line="240" w:lineRule="auto"/>
        <w:ind w:left="720"/>
      </w:pPr>
      <w:r>
        <w:t>FRN #2849861 – FUNDING COMMITMENT $35,511.36</w:t>
      </w:r>
    </w:p>
    <w:p w:rsidR="00A42A84" w:rsidRDefault="00A42A84" w:rsidP="007E1619">
      <w:pPr>
        <w:spacing w:after="0" w:line="240" w:lineRule="auto"/>
        <w:ind w:left="720"/>
      </w:pPr>
      <w:r>
        <w:t>FRN #2850029 – FUNDING COMMITMENT $61,019.52</w:t>
      </w:r>
    </w:p>
    <w:p w:rsidR="00A42A84" w:rsidRDefault="00A42A84" w:rsidP="00DF4AD0">
      <w:pPr>
        <w:spacing w:after="0" w:line="240" w:lineRule="auto"/>
      </w:pPr>
    </w:p>
    <w:p w:rsidR="007E085A" w:rsidRPr="007E085A" w:rsidRDefault="007E085A" w:rsidP="007E085A">
      <w:pPr>
        <w:spacing w:after="0" w:line="240" w:lineRule="auto"/>
        <w:ind w:left="360"/>
        <w:rPr>
          <w:b/>
        </w:rPr>
      </w:pPr>
    </w:p>
    <w:p w:rsidR="001916AB" w:rsidRDefault="001916AB" w:rsidP="00DF4AD0">
      <w:pPr>
        <w:spacing w:after="0" w:line="240" w:lineRule="auto"/>
        <w:rPr>
          <w:b/>
        </w:rPr>
      </w:pPr>
      <w:r>
        <w:rPr>
          <w:b/>
        </w:rPr>
        <w:t>REASONS FOR APPEAL:</w:t>
      </w:r>
    </w:p>
    <w:p w:rsidR="007E085A" w:rsidRPr="009F48A8" w:rsidRDefault="007E085A" w:rsidP="007E085A">
      <w:pPr>
        <w:pStyle w:val="ListParagraph"/>
        <w:numPr>
          <w:ilvl w:val="0"/>
          <w:numId w:val="1"/>
        </w:numPr>
        <w:spacing w:after="0" w:line="240" w:lineRule="auto"/>
      </w:pPr>
      <w:r w:rsidRPr="009F48A8">
        <w:t xml:space="preserve">Smyrna </w:t>
      </w:r>
      <w:r w:rsidR="000E4909" w:rsidRPr="009F48A8">
        <w:t xml:space="preserve">School District </w:t>
      </w:r>
      <w:r w:rsidRPr="009F48A8">
        <w:t xml:space="preserve">legally extended their contract term period with </w:t>
      </w:r>
      <w:proofErr w:type="gramStart"/>
      <w:r w:rsidRPr="009F48A8">
        <w:t>Under/</w:t>
      </w:r>
      <w:proofErr w:type="gramEnd"/>
      <w:r w:rsidRPr="009F48A8">
        <w:t>Comm to cover additional time required to finish all</w:t>
      </w:r>
      <w:r w:rsidR="001E2457" w:rsidRPr="009F48A8">
        <w:t xml:space="preserve"> Category 2</w:t>
      </w:r>
      <w:r w:rsidRPr="009F48A8">
        <w:t xml:space="preserve"> work.</w:t>
      </w:r>
    </w:p>
    <w:p w:rsidR="009F48A8" w:rsidRPr="009F48A8" w:rsidRDefault="00EF6E51" w:rsidP="009F48A8">
      <w:pPr>
        <w:pStyle w:val="ListParagraph"/>
        <w:numPr>
          <w:ilvl w:val="0"/>
          <w:numId w:val="1"/>
        </w:numPr>
        <w:spacing w:after="0" w:line="240" w:lineRule="auto"/>
      </w:pPr>
      <w:r w:rsidRPr="009F48A8">
        <w:t>Under/Comm</w:t>
      </w:r>
      <w:r w:rsidR="00BE30EB" w:rsidRPr="009F48A8">
        <w:t xml:space="preserve"> completed work within</w:t>
      </w:r>
      <w:r w:rsidRPr="009F48A8">
        <w:t xml:space="preserve"> the </w:t>
      </w:r>
      <w:r w:rsidR="00BE30EB" w:rsidRPr="009F48A8">
        <w:t xml:space="preserve">Service Delivery </w:t>
      </w:r>
      <w:r w:rsidR="001916AB" w:rsidRPr="009F48A8">
        <w:t>D</w:t>
      </w:r>
      <w:r w:rsidR="00BE30EB" w:rsidRPr="009F48A8">
        <w:t>ead</w:t>
      </w:r>
      <w:r w:rsidR="007E085A" w:rsidRPr="009F48A8">
        <w:t xml:space="preserve">line </w:t>
      </w:r>
      <w:r w:rsidR="007D3386">
        <w:t>of 09/30/2016 in accordance with</w:t>
      </w:r>
      <w:r w:rsidR="001916AB" w:rsidRPr="009F48A8">
        <w:t xml:space="preserve"> </w:t>
      </w:r>
      <w:r w:rsidR="00BE30EB" w:rsidRPr="009F48A8">
        <w:t>contract terms</w:t>
      </w:r>
      <w:r w:rsidRPr="009F48A8">
        <w:t xml:space="preserve"> agreed upon with Smyrna School District.</w:t>
      </w:r>
      <w:r w:rsidR="007E085A" w:rsidRPr="009F48A8">
        <w:t xml:space="preserve">  </w:t>
      </w:r>
    </w:p>
    <w:p w:rsidR="001916AB" w:rsidRPr="009F48A8" w:rsidRDefault="001916AB" w:rsidP="009F48A8">
      <w:pPr>
        <w:pStyle w:val="ListParagraph"/>
        <w:numPr>
          <w:ilvl w:val="0"/>
          <w:numId w:val="1"/>
        </w:numPr>
        <w:spacing w:after="0" w:line="240" w:lineRule="auto"/>
      </w:pPr>
      <w:r w:rsidRPr="009F48A8">
        <w:t xml:space="preserve">Smyrna made a ministerial/clerical error </w:t>
      </w:r>
      <w:r w:rsidR="007D3386">
        <w:t>in trying to request</w:t>
      </w:r>
      <w:r w:rsidRPr="009F48A8">
        <w:t xml:space="preserve"> a Service Delivery Deadline Extension </w:t>
      </w:r>
      <w:r w:rsidR="00442E38" w:rsidRPr="009F48A8">
        <w:t xml:space="preserve">(SDDE) </w:t>
      </w:r>
      <w:r w:rsidR="000E4909" w:rsidRPr="009F48A8">
        <w:t xml:space="preserve">which caused the denial of </w:t>
      </w:r>
      <w:r w:rsidRPr="009F48A8">
        <w:t xml:space="preserve">E-Rate reimbursement </w:t>
      </w:r>
      <w:r w:rsidR="007D3386">
        <w:t xml:space="preserve">via SPI </w:t>
      </w:r>
      <w:r w:rsidRPr="009F48A8">
        <w:t xml:space="preserve">to </w:t>
      </w:r>
      <w:proofErr w:type="gramStart"/>
      <w:r w:rsidRPr="009F48A8">
        <w:t>Under/</w:t>
      </w:r>
      <w:proofErr w:type="gramEnd"/>
      <w:r w:rsidRPr="009F48A8">
        <w:t>Comm.</w:t>
      </w:r>
      <w:r w:rsidR="00442E38" w:rsidRPr="009F48A8">
        <w:t xml:space="preserve">  The very small ministerial/clerical error on a “Submit a Question” led to this major problem of </w:t>
      </w:r>
      <w:proofErr w:type="gramStart"/>
      <w:r w:rsidR="007D3386">
        <w:t>Under/</w:t>
      </w:r>
      <w:proofErr w:type="gramEnd"/>
      <w:r w:rsidR="007D3386">
        <w:t xml:space="preserve">Comm </w:t>
      </w:r>
      <w:r w:rsidR="00442E38" w:rsidRPr="009F48A8">
        <w:t xml:space="preserve">getting </w:t>
      </w:r>
      <w:r w:rsidR="007D3386">
        <w:t xml:space="preserve">their </w:t>
      </w:r>
      <w:r w:rsidR="00442E38" w:rsidRPr="009F48A8">
        <w:t xml:space="preserve">SPIs approved.  </w:t>
      </w:r>
    </w:p>
    <w:p w:rsidR="00BE30EB" w:rsidRPr="009F48A8" w:rsidRDefault="00EF6E51" w:rsidP="00BE30EB">
      <w:pPr>
        <w:pStyle w:val="ListParagraph"/>
        <w:numPr>
          <w:ilvl w:val="0"/>
          <w:numId w:val="1"/>
        </w:numPr>
        <w:spacing w:after="0" w:line="240" w:lineRule="auto"/>
      </w:pPr>
      <w:r w:rsidRPr="009F48A8">
        <w:t>Under/Comm</w:t>
      </w:r>
      <w:r w:rsidR="00BE30EB" w:rsidRPr="009F48A8">
        <w:t xml:space="preserve"> completed </w:t>
      </w:r>
      <w:r w:rsidR="000E4909" w:rsidRPr="009F48A8">
        <w:t xml:space="preserve">all work and filed </w:t>
      </w:r>
      <w:r w:rsidRPr="009F48A8">
        <w:t xml:space="preserve">SPI forms </w:t>
      </w:r>
      <w:r w:rsidR="00BE30EB" w:rsidRPr="009F48A8">
        <w:t xml:space="preserve">within </w:t>
      </w:r>
      <w:r w:rsidR="00062300" w:rsidRPr="009F48A8">
        <w:t xml:space="preserve">the </w:t>
      </w:r>
      <w:r w:rsidRPr="009F48A8">
        <w:t xml:space="preserve">E-rate </w:t>
      </w:r>
      <w:r w:rsidR="00BE30EB" w:rsidRPr="009F48A8">
        <w:t>Invoicing deadline</w:t>
      </w:r>
      <w:r w:rsidR="000E4909" w:rsidRPr="009F48A8">
        <w:t xml:space="preserve"> and followed all Program Rules but these 3 FRNs were denied by USAC.</w:t>
      </w:r>
    </w:p>
    <w:p w:rsidR="001916AB" w:rsidRPr="009F48A8" w:rsidRDefault="003A2C3E" w:rsidP="00BE30EB">
      <w:pPr>
        <w:pStyle w:val="ListParagraph"/>
        <w:numPr>
          <w:ilvl w:val="0"/>
          <w:numId w:val="1"/>
        </w:numPr>
        <w:spacing w:after="0" w:line="240" w:lineRule="auto"/>
      </w:pPr>
      <w:r w:rsidRPr="009F48A8">
        <w:t xml:space="preserve">Smyrna School District is neither financially capable, nor </w:t>
      </w:r>
      <w:r w:rsidR="00E76D4C" w:rsidRPr="009F48A8">
        <w:t>legally</w:t>
      </w:r>
      <w:r w:rsidRPr="009F48A8">
        <w:t xml:space="preserve"> </w:t>
      </w:r>
      <w:r w:rsidR="007E085A" w:rsidRPr="009F48A8">
        <w:t>budgeted</w:t>
      </w:r>
      <w:r w:rsidRPr="009F48A8">
        <w:t xml:space="preserve">, to cover </w:t>
      </w:r>
      <w:r w:rsidR="007E085A" w:rsidRPr="009F48A8">
        <w:t>these</w:t>
      </w:r>
      <w:r w:rsidRPr="009F48A8">
        <w:t xml:space="preserve"> lost </w:t>
      </w:r>
      <w:r w:rsidR="007E085A" w:rsidRPr="009F48A8">
        <w:t xml:space="preserve">E-rate </w:t>
      </w:r>
      <w:r w:rsidRPr="009F48A8">
        <w:t>reimb</w:t>
      </w:r>
      <w:r w:rsidR="007E085A" w:rsidRPr="009F48A8">
        <w:t xml:space="preserve">ursements to </w:t>
      </w:r>
      <w:proofErr w:type="gramStart"/>
      <w:r w:rsidR="007E085A" w:rsidRPr="009F48A8">
        <w:t>Under/</w:t>
      </w:r>
      <w:proofErr w:type="gramEnd"/>
      <w:r w:rsidR="007E085A" w:rsidRPr="009F48A8">
        <w:t xml:space="preserve">Comm.  </w:t>
      </w:r>
    </w:p>
    <w:p w:rsidR="009F48A8" w:rsidRPr="009F48A8" w:rsidRDefault="009F48A8" w:rsidP="009F48A8">
      <w:pPr>
        <w:pStyle w:val="ListParagraph"/>
        <w:numPr>
          <w:ilvl w:val="0"/>
          <w:numId w:val="1"/>
        </w:numPr>
        <w:spacing w:after="0" w:line="240" w:lineRule="auto"/>
      </w:pPr>
      <w:r w:rsidRPr="009F48A8">
        <w:t>Under/Comm is suffering from the denial of invoices totaling $116,537.28</w:t>
      </w:r>
    </w:p>
    <w:p w:rsidR="009F48A8" w:rsidRPr="009F48A8" w:rsidRDefault="009F48A8" w:rsidP="009F48A8">
      <w:pPr>
        <w:pStyle w:val="ListParagraph"/>
        <w:numPr>
          <w:ilvl w:val="0"/>
          <w:numId w:val="1"/>
        </w:numPr>
        <w:spacing w:after="0" w:line="240" w:lineRule="auto"/>
      </w:pPr>
      <w:r w:rsidRPr="009F48A8">
        <w:t>Waiver of a Service Delivery Deadline is only addressable by the FCC</w:t>
      </w:r>
      <w:r w:rsidR="00F27280">
        <w:t xml:space="preserve"> but that was not revealed to the District and Service Provider until September, 2017</w:t>
      </w:r>
      <w:r w:rsidRPr="009F48A8">
        <w:t>.</w:t>
      </w:r>
    </w:p>
    <w:p w:rsidR="00BE30EB" w:rsidRDefault="00BE30EB" w:rsidP="00DF4AD0">
      <w:pPr>
        <w:spacing w:after="0" w:line="240" w:lineRule="auto"/>
      </w:pPr>
    </w:p>
    <w:p w:rsidR="001438C0" w:rsidRPr="001438C0" w:rsidRDefault="001438C0" w:rsidP="00DF4AD0">
      <w:pPr>
        <w:spacing w:after="0" w:line="240" w:lineRule="auto"/>
        <w:rPr>
          <w:b/>
        </w:rPr>
      </w:pPr>
      <w:r w:rsidRPr="001438C0">
        <w:rPr>
          <w:b/>
        </w:rPr>
        <w:t xml:space="preserve">Service Delivery </w:t>
      </w:r>
    </w:p>
    <w:p w:rsidR="00805727" w:rsidRPr="001916AB" w:rsidRDefault="00EF6E51" w:rsidP="001916AB">
      <w:pPr>
        <w:pStyle w:val="ListParagraph"/>
        <w:numPr>
          <w:ilvl w:val="0"/>
          <w:numId w:val="4"/>
        </w:numPr>
        <w:spacing w:after="0" w:line="240" w:lineRule="auto"/>
        <w:rPr>
          <w:rStyle w:val="Emphasis"/>
          <w:i w:val="0"/>
          <w:iCs w:val="0"/>
        </w:rPr>
      </w:pPr>
      <w:r>
        <w:t>Smyrna</w:t>
      </w:r>
      <w:r w:rsidR="00805727">
        <w:t xml:space="preserve"> completed “Submit a Question” Case #22-907685 on 09/23/2016 to file </w:t>
      </w:r>
      <w:r w:rsidR="001916AB">
        <w:t xml:space="preserve">a </w:t>
      </w:r>
      <w:r w:rsidR="00805727">
        <w:t>Service Delivery Deadline Extension</w:t>
      </w:r>
      <w:r w:rsidR="00AF4948">
        <w:t xml:space="preserve"> </w:t>
      </w:r>
      <w:r w:rsidR="001916AB">
        <w:t xml:space="preserve">(SDDE) </w:t>
      </w:r>
      <w:r w:rsidR="00AF4948">
        <w:t>following USAC</w:t>
      </w:r>
      <w:r w:rsidR="00805727">
        <w:t xml:space="preserve"> guidance.  </w:t>
      </w:r>
      <w:r w:rsidR="001916AB">
        <w:t xml:space="preserve">Smyrna rightfully completed this request </w:t>
      </w:r>
      <w:r w:rsidR="00805727">
        <w:t xml:space="preserve">as the correct procedure to extend </w:t>
      </w:r>
      <w:r w:rsidR="00E76D4C">
        <w:t xml:space="preserve">Category 2 </w:t>
      </w:r>
      <w:r w:rsidR="00805727">
        <w:t>project work through Decem</w:t>
      </w:r>
      <w:r w:rsidR="001916AB">
        <w:t xml:space="preserve">ber 2016.  See attached receipt </w:t>
      </w:r>
      <w:r w:rsidR="00805727">
        <w:t>“</w:t>
      </w:r>
      <w:r w:rsidR="00054BBA">
        <w:rPr>
          <w:u w:val="single"/>
        </w:rPr>
        <w:t xml:space="preserve">FW SLD Inquiry </w:t>
      </w:r>
      <w:r w:rsidR="00805727" w:rsidRPr="001916AB">
        <w:rPr>
          <w:u w:val="single"/>
        </w:rPr>
        <w:t>#22-907685</w:t>
      </w:r>
      <w:r w:rsidR="00054BBA">
        <w:rPr>
          <w:u w:val="single"/>
        </w:rPr>
        <w:t xml:space="preserve"> Received.txt</w:t>
      </w:r>
      <w:r w:rsidR="00805727">
        <w:t xml:space="preserve">” where </w:t>
      </w:r>
      <w:r w:rsidR="001916AB">
        <w:t xml:space="preserve">Smyrna </w:t>
      </w:r>
      <w:r w:rsidR="00805727">
        <w:t xml:space="preserve">states </w:t>
      </w:r>
      <w:r w:rsidR="001916AB">
        <w:t xml:space="preserve">in the Case:  </w:t>
      </w:r>
      <w:r w:rsidR="00805727">
        <w:t>“</w:t>
      </w:r>
      <w:r w:rsidR="00805727" w:rsidRPr="001916AB">
        <w:rPr>
          <w:rStyle w:val="Emphasis"/>
          <w:color w:val="000000"/>
        </w:rPr>
        <w:t xml:space="preserve">I am requesting an extension for the following projects” </w:t>
      </w:r>
      <w:r w:rsidR="00805727" w:rsidRPr="001916AB">
        <w:rPr>
          <w:rStyle w:val="Emphasis"/>
          <w:i w:val="0"/>
          <w:color w:val="000000"/>
        </w:rPr>
        <w:t>and lists 8 FRNs, 3 of which</w:t>
      </w:r>
      <w:r w:rsidR="00AF4948" w:rsidRPr="001916AB">
        <w:rPr>
          <w:rStyle w:val="Emphasis"/>
          <w:i w:val="0"/>
          <w:color w:val="000000"/>
        </w:rPr>
        <w:t xml:space="preserve"> are the subject of this Appeal</w:t>
      </w:r>
      <w:r w:rsidR="001916AB">
        <w:rPr>
          <w:rStyle w:val="Emphasis"/>
          <w:i w:val="0"/>
          <w:color w:val="000000"/>
        </w:rPr>
        <w:t>.</w:t>
      </w:r>
    </w:p>
    <w:p w:rsidR="00805727" w:rsidRPr="00AF4948" w:rsidRDefault="001916AB" w:rsidP="00805727">
      <w:pPr>
        <w:pStyle w:val="ListParagraph"/>
        <w:numPr>
          <w:ilvl w:val="0"/>
          <w:numId w:val="4"/>
        </w:numPr>
        <w:spacing w:after="0" w:line="240" w:lineRule="auto"/>
        <w:rPr>
          <w:rStyle w:val="Emphasis"/>
          <w:i w:val="0"/>
          <w:iCs w:val="0"/>
        </w:rPr>
      </w:pPr>
      <w:r>
        <w:rPr>
          <w:rStyle w:val="Emphasis"/>
          <w:i w:val="0"/>
          <w:color w:val="000000"/>
        </w:rPr>
        <w:t xml:space="preserve">Smyrna </w:t>
      </w:r>
      <w:r w:rsidR="00AF4948">
        <w:rPr>
          <w:rStyle w:val="Emphasis"/>
          <w:i w:val="0"/>
          <w:color w:val="000000"/>
        </w:rPr>
        <w:t xml:space="preserve">used the </w:t>
      </w:r>
      <w:r w:rsidR="00805727">
        <w:rPr>
          <w:rStyle w:val="Emphasis"/>
          <w:i w:val="0"/>
          <w:color w:val="000000"/>
        </w:rPr>
        <w:t>“Submit a Question”</w:t>
      </w:r>
      <w:r w:rsidR="00AF4948">
        <w:rPr>
          <w:rStyle w:val="Emphasis"/>
          <w:i w:val="0"/>
          <w:color w:val="000000"/>
        </w:rPr>
        <w:t xml:space="preserve"> vehicle </w:t>
      </w:r>
      <w:r>
        <w:rPr>
          <w:rStyle w:val="Emphasis"/>
          <w:i w:val="0"/>
          <w:color w:val="000000"/>
        </w:rPr>
        <w:t xml:space="preserve">to request the SDDE </w:t>
      </w:r>
      <w:r w:rsidR="00805727">
        <w:rPr>
          <w:rStyle w:val="Emphasis"/>
          <w:i w:val="0"/>
          <w:color w:val="000000"/>
        </w:rPr>
        <w:t>and chose Topic Inquiry “</w:t>
      </w:r>
      <w:r w:rsidR="00805727">
        <w:rPr>
          <w:rStyle w:val="Emphasis"/>
          <w:color w:val="000000"/>
        </w:rPr>
        <w:t>[</w:t>
      </w:r>
      <w:proofErr w:type="spellStart"/>
      <w:r w:rsidR="00805727">
        <w:rPr>
          <w:rStyle w:val="Emphasis"/>
          <w:color w:val="000000"/>
        </w:rPr>
        <w:t>FormType</w:t>
      </w:r>
      <w:proofErr w:type="spellEnd"/>
      <w:proofErr w:type="gramStart"/>
      <w:r w:rsidR="00805727">
        <w:rPr>
          <w:rStyle w:val="Emphasis"/>
          <w:color w:val="000000"/>
        </w:rPr>
        <w:t>]=</w:t>
      </w:r>
      <w:proofErr w:type="gramEnd"/>
      <w:r w:rsidR="00805727">
        <w:rPr>
          <w:rStyle w:val="Emphasis"/>
          <w:color w:val="000000"/>
        </w:rPr>
        <w:t xml:space="preserve">Invoice Extension [Owner]=DEADLINEEXTENSIONS” </w:t>
      </w:r>
      <w:r w:rsidR="00805727">
        <w:rPr>
          <w:rStyle w:val="Emphasis"/>
          <w:i w:val="0"/>
          <w:color w:val="000000"/>
        </w:rPr>
        <w:t>seeing no other suitable option</w:t>
      </w:r>
      <w:r w:rsidR="00AF4948">
        <w:rPr>
          <w:rStyle w:val="Emphasis"/>
          <w:i w:val="0"/>
          <w:color w:val="000000"/>
        </w:rPr>
        <w:t xml:space="preserve"> in the Topic Inquiry menu</w:t>
      </w:r>
      <w:r w:rsidR="00805727">
        <w:rPr>
          <w:rStyle w:val="Emphasis"/>
          <w:i w:val="0"/>
          <w:color w:val="000000"/>
        </w:rPr>
        <w:t xml:space="preserve"> to extend his </w:t>
      </w:r>
      <w:r w:rsidR="000E4909">
        <w:rPr>
          <w:rStyle w:val="Emphasis"/>
          <w:i w:val="0"/>
          <w:color w:val="000000"/>
        </w:rPr>
        <w:t>project.</w:t>
      </w:r>
    </w:p>
    <w:p w:rsidR="009F48A8" w:rsidRDefault="007E085A" w:rsidP="00E87DD9">
      <w:pPr>
        <w:pStyle w:val="ListParagraph"/>
        <w:numPr>
          <w:ilvl w:val="0"/>
          <w:numId w:val="4"/>
        </w:numPr>
        <w:spacing w:after="0" w:line="240" w:lineRule="auto"/>
        <w:rPr>
          <w:rStyle w:val="Emphasis"/>
          <w:i w:val="0"/>
          <w:iCs w:val="0"/>
        </w:rPr>
      </w:pPr>
      <w:r w:rsidRPr="009F48A8">
        <w:rPr>
          <w:rStyle w:val="Emphasis"/>
          <w:i w:val="0"/>
          <w:color w:val="000000"/>
        </w:rPr>
        <w:t xml:space="preserve">Smyrna </w:t>
      </w:r>
      <w:r w:rsidR="00E76D4C" w:rsidRPr="009F48A8">
        <w:rPr>
          <w:rStyle w:val="Emphasis"/>
          <w:i w:val="0"/>
          <w:color w:val="000000"/>
        </w:rPr>
        <w:t>used</w:t>
      </w:r>
      <w:r w:rsidRPr="009F48A8">
        <w:rPr>
          <w:rStyle w:val="Emphasis"/>
          <w:i w:val="0"/>
          <w:color w:val="000000"/>
        </w:rPr>
        <w:t xml:space="preserve"> </w:t>
      </w:r>
      <w:r w:rsidR="00AF4948" w:rsidRPr="009F48A8">
        <w:rPr>
          <w:rStyle w:val="Emphasis"/>
          <w:i w:val="0"/>
          <w:color w:val="000000"/>
        </w:rPr>
        <w:t xml:space="preserve">USAC guidance and </w:t>
      </w:r>
      <w:r w:rsidR="00E76D4C" w:rsidRPr="009F48A8">
        <w:rPr>
          <w:rStyle w:val="Emphasis"/>
          <w:i w:val="0"/>
          <w:color w:val="000000"/>
        </w:rPr>
        <w:t xml:space="preserve">thought they </w:t>
      </w:r>
      <w:r w:rsidR="00AF4948" w:rsidRPr="009F48A8">
        <w:rPr>
          <w:rStyle w:val="Emphasis"/>
          <w:i w:val="0"/>
          <w:color w:val="000000"/>
        </w:rPr>
        <w:t>completed the SDDE properly</w:t>
      </w:r>
      <w:r w:rsidR="00E50878" w:rsidRPr="009F48A8">
        <w:rPr>
          <w:rStyle w:val="Emphasis"/>
          <w:i w:val="0"/>
          <w:color w:val="000000"/>
        </w:rPr>
        <w:t xml:space="preserve"> and in a timely manner before the SDDE window closed</w:t>
      </w:r>
      <w:r w:rsidRPr="009F48A8">
        <w:rPr>
          <w:rStyle w:val="Emphasis"/>
          <w:i w:val="0"/>
          <w:color w:val="000000"/>
        </w:rPr>
        <w:t>.</w:t>
      </w:r>
    </w:p>
    <w:p w:rsidR="00E76D4C" w:rsidRPr="009F48A8" w:rsidRDefault="00E76D4C" w:rsidP="00E87DD9">
      <w:pPr>
        <w:pStyle w:val="ListParagraph"/>
        <w:numPr>
          <w:ilvl w:val="0"/>
          <w:numId w:val="4"/>
        </w:numPr>
        <w:spacing w:after="0" w:line="240" w:lineRule="auto"/>
        <w:rPr>
          <w:rStyle w:val="Emphasis"/>
          <w:i w:val="0"/>
          <w:iCs w:val="0"/>
        </w:rPr>
      </w:pPr>
      <w:r w:rsidRPr="009F48A8">
        <w:rPr>
          <w:rStyle w:val="Emphasis"/>
          <w:i w:val="0"/>
          <w:color w:val="000000"/>
        </w:rPr>
        <w:t>The reasons for needing time past the original Service Delivery Deadline are:</w:t>
      </w:r>
    </w:p>
    <w:p w:rsidR="00E76D4C" w:rsidRPr="00E76D4C" w:rsidRDefault="00E76D4C" w:rsidP="00E76D4C">
      <w:pPr>
        <w:pStyle w:val="ListParagraph"/>
        <w:numPr>
          <w:ilvl w:val="1"/>
          <w:numId w:val="4"/>
        </w:numPr>
        <w:spacing w:after="0" w:line="240" w:lineRule="auto"/>
        <w:rPr>
          <w:rStyle w:val="Emphasis"/>
          <w:i w:val="0"/>
          <w:iCs w:val="0"/>
        </w:rPr>
      </w:pPr>
      <w:r>
        <w:rPr>
          <w:rStyle w:val="Emphasis"/>
          <w:i w:val="0"/>
          <w:color w:val="000000"/>
        </w:rPr>
        <w:t>A single small vendor like Under/Comm doing Catego</w:t>
      </w:r>
      <w:r w:rsidR="000E4909">
        <w:rPr>
          <w:rStyle w:val="Emphasis"/>
          <w:i w:val="0"/>
          <w:color w:val="000000"/>
        </w:rPr>
        <w:t>ry 2 work in 8 different school buildings</w:t>
      </w:r>
      <w:r>
        <w:rPr>
          <w:rStyle w:val="Emphasis"/>
          <w:i w:val="0"/>
          <w:color w:val="000000"/>
        </w:rPr>
        <w:t xml:space="preserve"> over 2 summer months did not happen.  </w:t>
      </w:r>
    </w:p>
    <w:p w:rsidR="006077B7" w:rsidRPr="006077B7" w:rsidRDefault="00E76D4C" w:rsidP="006077B7">
      <w:pPr>
        <w:pStyle w:val="ListParagraph"/>
        <w:numPr>
          <w:ilvl w:val="1"/>
          <w:numId w:val="4"/>
        </w:numPr>
        <w:spacing w:after="0" w:line="240" w:lineRule="auto"/>
        <w:rPr>
          <w:rStyle w:val="Emphasis"/>
          <w:i w:val="0"/>
          <w:iCs w:val="0"/>
        </w:rPr>
      </w:pPr>
      <w:r w:rsidRPr="006077B7">
        <w:rPr>
          <w:rStyle w:val="Emphasis"/>
          <w:i w:val="0"/>
          <w:color w:val="000000"/>
        </w:rPr>
        <w:t>Restrictions concerning access to school buildings during school hours starting in mid-August necessitated a longer installation period.</w:t>
      </w:r>
      <w:r w:rsidR="006077B7" w:rsidRPr="006077B7">
        <w:rPr>
          <w:rStyle w:val="Emphasis"/>
          <w:i w:val="0"/>
          <w:color w:val="000000"/>
        </w:rPr>
        <w:t xml:space="preserve">  All building work was started on time but couldn’t be finished before school opened.</w:t>
      </w:r>
    </w:p>
    <w:p w:rsidR="006077B7" w:rsidRPr="006077B7" w:rsidRDefault="006077B7" w:rsidP="006077B7">
      <w:pPr>
        <w:pStyle w:val="ListParagraph"/>
        <w:numPr>
          <w:ilvl w:val="1"/>
          <w:numId w:val="4"/>
        </w:numPr>
        <w:spacing w:after="0" w:line="240" w:lineRule="auto"/>
        <w:rPr>
          <w:rStyle w:val="Emphasis"/>
          <w:i w:val="0"/>
          <w:iCs w:val="0"/>
        </w:rPr>
      </w:pPr>
      <w:r>
        <w:rPr>
          <w:rStyle w:val="Emphasis"/>
          <w:i w:val="0"/>
          <w:color w:val="000000"/>
        </w:rPr>
        <w:t xml:space="preserve">Smyrna School Administration was aware of this protracted installation time and prepared the contract expiration </w:t>
      </w:r>
      <w:r w:rsidR="000E4909">
        <w:rPr>
          <w:rStyle w:val="Emphasis"/>
          <w:i w:val="0"/>
          <w:color w:val="000000"/>
        </w:rPr>
        <w:t xml:space="preserve">extension </w:t>
      </w:r>
      <w:r>
        <w:rPr>
          <w:rStyle w:val="Emphasis"/>
          <w:i w:val="0"/>
          <w:color w:val="000000"/>
        </w:rPr>
        <w:t>letter well in advance, thinking that was all they needed to do to be E-rate compliant.</w:t>
      </w:r>
    </w:p>
    <w:p w:rsidR="00805727" w:rsidRDefault="007E085A" w:rsidP="00805727">
      <w:pPr>
        <w:pStyle w:val="ListParagraph"/>
        <w:numPr>
          <w:ilvl w:val="0"/>
          <w:numId w:val="4"/>
        </w:numPr>
        <w:spacing w:after="0" w:line="240" w:lineRule="auto"/>
      </w:pPr>
      <w:r>
        <w:t xml:space="preserve">Smyrna </w:t>
      </w:r>
      <w:r w:rsidR="00805727">
        <w:t xml:space="preserve">was not aware of </w:t>
      </w:r>
      <w:r>
        <w:t xml:space="preserve">the </w:t>
      </w:r>
      <w:r w:rsidR="00805727">
        <w:t xml:space="preserve">SPI Denial until 11/14/2016 when </w:t>
      </w:r>
      <w:proofErr w:type="gramStart"/>
      <w:r>
        <w:t>Under/</w:t>
      </w:r>
      <w:proofErr w:type="gramEnd"/>
      <w:r>
        <w:t xml:space="preserve">Comm </w:t>
      </w:r>
      <w:r w:rsidR="00805727">
        <w:t xml:space="preserve">emailed with news that </w:t>
      </w:r>
      <w:r w:rsidR="00E50878">
        <w:t>3 of the 8 FRNs had been denied</w:t>
      </w:r>
      <w:r>
        <w:t xml:space="preserve"> for Reasons stated below in </w:t>
      </w:r>
      <w:r w:rsidRPr="000E4909">
        <w:rPr>
          <w:b/>
        </w:rPr>
        <w:t>Invoicing</w:t>
      </w:r>
      <w:r>
        <w:t>.</w:t>
      </w:r>
    </w:p>
    <w:p w:rsidR="00AF4948" w:rsidRDefault="00AF4948" w:rsidP="00805727">
      <w:pPr>
        <w:pStyle w:val="ListParagraph"/>
        <w:numPr>
          <w:ilvl w:val="0"/>
          <w:numId w:val="4"/>
        </w:numPr>
        <w:spacing w:after="0" w:line="240" w:lineRule="auto"/>
      </w:pPr>
      <w:r>
        <w:t xml:space="preserve">By that date, the Service Delivery Deadline Extension </w:t>
      </w:r>
      <w:r w:rsidR="00442E38">
        <w:t>r</w:t>
      </w:r>
      <w:r w:rsidR="00E50878">
        <w:t xml:space="preserve">equest </w:t>
      </w:r>
      <w:r>
        <w:t xml:space="preserve">window was closed and </w:t>
      </w:r>
      <w:r w:rsidR="00E76D4C">
        <w:t xml:space="preserve">there was </w:t>
      </w:r>
      <w:bookmarkStart w:id="0" w:name="_GoBack"/>
      <w:bookmarkEnd w:id="0"/>
      <w:r>
        <w:t xml:space="preserve">no </w:t>
      </w:r>
      <w:r w:rsidR="00E76D4C">
        <w:t>way to refile.</w:t>
      </w:r>
    </w:p>
    <w:p w:rsidR="001438C0" w:rsidRDefault="001438C0" w:rsidP="00DF4AD0">
      <w:pPr>
        <w:spacing w:after="0" w:line="240" w:lineRule="auto"/>
      </w:pPr>
      <w:r>
        <w:tab/>
      </w:r>
    </w:p>
    <w:p w:rsidR="001438C0" w:rsidRPr="00157ED4" w:rsidRDefault="00157ED4" w:rsidP="00DF4AD0">
      <w:pPr>
        <w:spacing w:after="0" w:line="240" w:lineRule="auto"/>
        <w:rPr>
          <w:b/>
        </w:rPr>
      </w:pPr>
      <w:r w:rsidRPr="00157ED4">
        <w:rPr>
          <w:b/>
        </w:rPr>
        <w:t>Invoicing</w:t>
      </w:r>
    </w:p>
    <w:p w:rsidR="0047720E" w:rsidRDefault="00442E38" w:rsidP="0047720E">
      <w:pPr>
        <w:pStyle w:val="ListParagraph"/>
        <w:numPr>
          <w:ilvl w:val="0"/>
          <w:numId w:val="2"/>
        </w:numPr>
        <w:spacing w:after="0" w:line="240" w:lineRule="auto"/>
      </w:pPr>
      <w:r>
        <w:t>“Invoice Deadline Extension Request</w:t>
      </w:r>
      <w:r w:rsidR="006077B7">
        <w:t>s</w:t>
      </w:r>
      <w:r>
        <w:t>” or IDERs</w:t>
      </w:r>
      <w:r w:rsidR="0079364B">
        <w:t xml:space="preserve"> w</w:t>
      </w:r>
      <w:r w:rsidR="006077B7">
        <w:t>ere</w:t>
      </w:r>
      <w:r w:rsidR="0079364B">
        <w:t xml:space="preserve"> filed by State E-Rate Coordinator on </w:t>
      </w:r>
      <w:r w:rsidR="0047720E">
        <w:t xml:space="preserve">9/23/2016 for all FRNs </w:t>
      </w:r>
      <w:r w:rsidR="00E50878">
        <w:t>o</w:t>
      </w:r>
      <w:r w:rsidR="0047720E">
        <w:t xml:space="preserve">n this </w:t>
      </w:r>
      <w:r w:rsidR="00E50878">
        <w:t xml:space="preserve">Form 471 </w:t>
      </w:r>
      <w:r w:rsidR="0047720E">
        <w:t xml:space="preserve">to set </w:t>
      </w:r>
      <w:r>
        <w:t xml:space="preserve">the </w:t>
      </w:r>
      <w:r w:rsidR="0047720E">
        <w:t>new Invoicing Deadline of 5/30/2017</w:t>
      </w:r>
      <w:r>
        <w:t>.</w:t>
      </w:r>
    </w:p>
    <w:p w:rsidR="00157ED4" w:rsidRDefault="0079364B" w:rsidP="0047720E">
      <w:pPr>
        <w:pStyle w:val="ListParagraph"/>
        <w:numPr>
          <w:ilvl w:val="0"/>
          <w:numId w:val="2"/>
        </w:numPr>
        <w:spacing w:after="0" w:line="240" w:lineRule="auto"/>
      </w:pPr>
      <w:r>
        <w:t xml:space="preserve">First SPI was filed </w:t>
      </w:r>
      <w:r w:rsidR="00E50878">
        <w:t xml:space="preserve">on </w:t>
      </w:r>
      <w:r w:rsidR="00322A45">
        <w:t>10/26/2016,</w:t>
      </w:r>
      <w:r w:rsidR="00E50878">
        <w:t xml:space="preserve"> fully anticipating that all FRNs would be paid </w:t>
      </w:r>
      <w:r w:rsidR="00322A45">
        <w:t xml:space="preserve">but they were </w:t>
      </w:r>
      <w:r>
        <w:t>denied on 10/27/2016</w:t>
      </w:r>
      <w:r w:rsidR="00322A45">
        <w:t xml:space="preserve"> with these notes:</w:t>
      </w:r>
    </w:p>
    <w:p w:rsidR="0047720E" w:rsidRDefault="0047720E" w:rsidP="0047720E">
      <w:pPr>
        <w:pStyle w:val="ListParagraph"/>
        <w:numPr>
          <w:ilvl w:val="1"/>
          <w:numId w:val="2"/>
        </w:numPr>
        <w:spacing w:after="0" w:line="240" w:lineRule="auto"/>
      </w:pPr>
      <w:r>
        <w:t xml:space="preserve">Reason Code 224: </w:t>
      </w:r>
      <w:r>
        <w:tab/>
        <w:t>Billed Date After Contract Expiration Date</w:t>
      </w:r>
    </w:p>
    <w:p w:rsidR="001018ED" w:rsidRDefault="0047720E" w:rsidP="00A9681E">
      <w:pPr>
        <w:pStyle w:val="ListParagraph"/>
        <w:numPr>
          <w:ilvl w:val="1"/>
          <w:numId w:val="2"/>
        </w:numPr>
        <w:spacing w:after="0" w:line="240" w:lineRule="auto"/>
      </w:pPr>
      <w:r>
        <w:t>Reason Code 285:</w:t>
      </w:r>
      <w:r>
        <w:tab/>
        <w:t>Billed Date Outside of Funding Year</w:t>
      </w:r>
    </w:p>
    <w:p w:rsidR="0047720E" w:rsidRDefault="006077B7" w:rsidP="0047720E">
      <w:pPr>
        <w:pStyle w:val="ListParagraph"/>
        <w:numPr>
          <w:ilvl w:val="0"/>
          <w:numId w:val="2"/>
        </w:numPr>
        <w:spacing w:after="0" w:line="240" w:lineRule="auto"/>
      </w:pPr>
      <w:r>
        <w:t>Thinking that the IDER was filed to answer the Reason Code 224, a s</w:t>
      </w:r>
      <w:r w:rsidR="0047720E">
        <w:t xml:space="preserve">econd SPI was filed </w:t>
      </w:r>
      <w:r w:rsidR="00E50878">
        <w:t xml:space="preserve">on </w:t>
      </w:r>
      <w:r w:rsidR="00322A45">
        <w:t xml:space="preserve">12/12/2016 </w:t>
      </w:r>
      <w:r>
        <w:t xml:space="preserve">but </w:t>
      </w:r>
      <w:r w:rsidR="0047720E">
        <w:t>denied on 12/16/2016</w:t>
      </w:r>
      <w:r>
        <w:t xml:space="preserve"> for the same two reason codes.  Only then was it apparent that USAC did not </w:t>
      </w:r>
      <w:r w:rsidR="00442E38">
        <w:t xml:space="preserve">perform </w:t>
      </w:r>
      <w:r>
        <w:t>the SDDE.</w:t>
      </w:r>
    </w:p>
    <w:p w:rsidR="001916AB" w:rsidRDefault="00123F51" w:rsidP="0047720E">
      <w:pPr>
        <w:pStyle w:val="ListParagraph"/>
        <w:numPr>
          <w:ilvl w:val="0"/>
          <w:numId w:val="2"/>
        </w:numPr>
        <w:spacing w:after="0" w:line="240" w:lineRule="auto"/>
      </w:pPr>
      <w:r>
        <w:t>On</w:t>
      </w:r>
      <w:r w:rsidR="006077B7">
        <w:t xml:space="preserve"> </w:t>
      </w:r>
      <w:r>
        <w:t xml:space="preserve">01/19/2017, </w:t>
      </w:r>
      <w:r w:rsidR="006077B7">
        <w:t xml:space="preserve">USAC’s Mick Kraft was </w:t>
      </w:r>
      <w:r w:rsidR="00322A45">
        <w:t xml:space="preserve">consulted </w:t>
      </w:r>
      <w:r w:rsidR="006077B7">
        <w:t>to explain the problems and offer guidance as to “next steps”</w:t>
      </w:r>
      <w:r>
        <w:t xml:space="preserve"> to getting this project through the SPI denial problems.</w:t>
      </w:r>
    </w:p>
    <w:p w:rsidR="00157ED4" w:rsidRDefault="00157ED4" w:rsidP="00DF4AD0">
      <w:pPr>
        <w:spacing w:after="0" w:line="240" w:lineRule="auto"/>
      </w:pPr>
    </w:p>
    <w:p w:rsidR="00157ED4" w:rsidRPr="00157ED4" w:rsidRDefault="00157ED4" w:rsidP="00DF4AD0">
      <w:pPr>
        <w:spacing w:after="0" w:line="240" w:lineRule="auto"/>
        <w:rPr>
          <w:b/>
        </w:rPr>
      </w:pPr>
      <w:r w:rsidRPr="00157ED4">
        <w:rPr>
          <w:b/>
        </w:rPr>
        <w:t>Contracting</w:t>
      </w:r>
    </w:p>
    <w:p w:rsidR="0047720E" w:rsidRDefault="00322A45" w:rsidP="000038B6">
      <w:pPr>
        <w:pStyle w:val="ListParagraph"/>
        <w:numPr>
          <w:ilvl w:val="0"/>
          <w:numId w:val="3"/>
        </w:numPr>
        <w:spacing w:after="0" w:line="240" w:lineRule="auto"/>
      </w:pPr>
      <w:r>
        <w:t>The o</w:t>
      </w:r>
      <w:r w:rsidR="00157ED4">
        <w:t>riginal Contract Expiration Date</w:t>
      </w:r>
      <w:r w:rsidR="00466220">
        <w:t xml:space="preserve"> was </w:t>
      </w:r>
      <w:r w:rsidR="00157ED4">
        <w:t>06/30/2016</w:t>
      </w:r>
      <w:r w:rsidR="00466220">
        <w:t xml:space="preserve">.  </w:t>
      </w:r>
      <w:r>
        <w:t>A c</w:t>
      </w:r>
      <w:r w:rsidR="00157ED4">
        <w:t xml:space="preserve">ontract </w:t>
      </w:r>
      <w:r>
        <w:t xml:space="preserve">extension </w:t>
      </w:r>
      <w:r w:rsidR="006077B7">
        <w:t>letter was i</w:t>
      </w:r>
      <w:r w:rsidR="00157ED4">
        <w:t xml:space="preserve">ssued </w:t>
      </w:r>
      <w:r w:rsidR="006077B7">
        <w:t xml:space="preserve">on </w:t>
      </w:r>
      <w:r w:rsidR="00157ED4">
        <w:t>04/01/2016 to Extend Expiration to 01/31/2017</w:t>
      </w:r>
      <w:r w:rsidR="006077B7">
        <w:t>.</w:t>
      </w:r>
    </w:p>
    <w:p w:rsidR="00796642" w:rsidRDefault="0027618A" w:rsidP="0047720E">
      <w:pPr>
        <w:pStyle w:val="ListParagraph"/>
        <w:numPr>
          <w:ilvl w:val="0"/>
          <w:numId w:val="3"/>
        </w:numPr>
        <w:spacing w:after="0" w:line="240" w:lineRule="auto"/>
      </w:pPr>
      <w:r>
        <w:t>SPI was denied on 10/27/2016</w:t>
      </w:r>
      <w:r w:rsidR="0047720E">
        <w:t xml:space="preserve"> stat</w:t>
      </w:r>
      <w:r w:rsidR="00442E38">
        <w:t>ing that the reason was</w:t>
      </w:r>
      <w:r w:rsidR="0047720E">
        <w:t xml:space="preserve"> “Billed Date </w:t>
      </w:r>
      <w:proofErr w:type="gramStart"/>
      <w:r w:rsidR="0047720E">
        <w:t>After</w:t>
      </w:r>
      <w:proofErr w:type="gramEnd"/>
      <w:r w:rsidR="0047720E">
        <w:t xml:space="preserve"> Contract Expiration Date”</w:t>
      </w:r>
      <w:r w:rsidR="00466220">
        <w:t xml:space="preserve"> under Reason Code 224 (see above).</w:t>
      </w:r>
    </w:p>
    <w:p w:rsidR="0047720E" w:rsidRDefault="00466220" w:rsidP="0047720E">
      <w:pPr>
        <w:pStyle w:val="ListParagraph"/>
        <w:numPr>
          <w:ilvl w:val="0"/>
          <w:numId w:val="3"/>
        </w:numPr>
        <w:spacing w:after="0" w:line="240" w:lineRule="auto"/>
      </w:pPr>
      <w:r>
        <w:t>A s</w:t>
      </w:r>
      <w:r w:rsidR="00796642">
        <w:t>econd SPI was filed and denied on 12/16/2016 for same reasons</w:t>
      </w:r>
      <w:r>
        <w:t xml:space="preserve">. </w:t>
      </w:r>
    </w:p>
    <w:p w:rsidR="00202D7B" w:rsidRDefault="009E349B" w:rsidP="0047720E">
      <w:pPr>
        <w:pStyle w:val="ListParagraph"/>
        <w:numPr>
          <w:ilvl w:val="0"/>
          <w:numId w:val="3"/>
        </w:numPr>
        <w:spacing w:after="0" w:line="240" w:lineRule="auto"/>
      </w:pPr>
      <w:r>
        <w:t xml:space="preserve">Customer Service </w:t>
      </w:r>
      <w:r w:rsidR="00157ED4">
        <w:t xml:space="preserve">Case #22-936457 </w:t>
      </w:r>
      <w:r>
        <w:t xml:space="preserve">was </w:t>
      </w:r>
      <w:r w:rsidR="00157ED4">
        <w:t xml:space="preserve">opened by Cathy </w:t>
      </w:r>
      <w:proofErr w:type="spellStart"/>
      <w:r w:rsidR="00157ED4">
        <w:t>Carley</w:t>
      </w:r>
      <w:proofErr w:type="spellEnd"/>
      <w:r w:rsidR="00157ED4">
        <w:t xml:space="preserve"> </w:t>
      </w:r>
      <w:r w:rsidR="00466220">
        <w:t xml:space="preserve">who </w:t>
      </w:r>
      <w:r w:rsidR="00157ED4">
        <w:t>t</w:t>
      </w:r>
      <w:r w:rsidR="00202D7B">
        <w:t>old</w:t>
      </w:r>
      <w:r w:rsidR="0047720E">
        <w:t xml:space="preserve"> </w:t>
      </w:r>
      <w:r w:rsidR="00466220">
        <w:t xml:space="preserve">Smyrna </w:t>
      </w:r>
      <w:r w:rsidR="0047720E">
        <w:t xml:space="preserve">to file Form 500 to </w:t>
      </w:r>
      <w:r w:rsidR="001863AF">
        <w:t>request</w:t>
      </w:r>
      <w:r w:rsidR="00796642">
        <w:t xml:space="preserve"> </w:t>
      </w:r>
      <w:r w:rsidR="00202D7B">
        <w:t xml:space="preserve">Contract </w:t>
      </w:r>
      <w:r w:rsidR="001863AF">
        <w:t xml:space="preserve">Expiration Date (CED) </w:t>
      </w:r>
      <w:r w:rsidR="00202D7B">
        <w:t>Extension</w:t>
      </w:r>
      <w:r w:rsidR="00A6159C">
        <w:t>.</w:t>
      </w:r>
      <w:r w:rsidR="00202D7B">
        <w:t xml:space="preserve"> </w:t>
      </w:r>
    </w:p>
    <w:p w:rsidR="00796642" w:rsidRDefault="001863AF" w:rsidP="0047720E">
      <w:pPr>
        <w:pStyle w:val="ListParagraph"/>
        <w:numPr>
          <w:ilvl w:val="0"/>
          <w:numId w:val="3"/>
        </w:numPr>
        <w:spacing w:after="0" w:line="240" w:lineRule="auto"/>
      </w:pPr>
      <w:r>
        <w:t xml:space="preserve">Following </w:t>
      </w:r>
      <w:r w:rsidR="00466220">
        <w:t xml:space="preserve">that </w:t>
      </w:r>
      <w:r>
        <w:t xml:space="preserve">guidance, </w:t>
      </w:r>
      <w:r w:rsidR="00466220">
        <w:t>Smyrna</w:t>
      </w:r>
      <w:r>
        <w:t xml:space="preserve"> filed </w:t>
      </w:r>
      <w:r w:rsidR="00157ED4">
        <w:t xml:space="preserve">Form 500 on </w:t>
      </w:r>
      <w:r w:rsidR="00796642">
        <w:t xml:space="preserve">paper on 01/27/2017 and </w:t>
      </w:r>
      <w:r w:rsidR="00A6159C">
        <w:t xml:space="preserve">later in </w:t>
      </w:r>
      <w:r w:rsidR="00796642">
        <w:t xml:space="preserve">EPC </w:t>
      </w:r>
      <w:r w:rsidR="00A6159C">
        <w:t xml:space="preserve">as the Form 500 came online </w:t>
      </w:r>
      <w:r w:rsidR="00796642">
        <w:t>on 2/27/2017</w:t>
      </w:r>
      <w:r w:rsidR="00A6159C">
        <w:t>.</w:t>
      </w:r>
    </w:p>
    <w:p w:rsidR="00157ED4" w:rsidRDefault="0079364B" w:rsidP="0047720E">
      <w:pPr>
        <w:pStyle w:val="ListParagraph"/>
        <w:numPr>
          <w:ilvl w:val="0"/>
          <w:numId w:val="3"/>
        </w:numPr>
        <w:spacing w:after="0" w:line="240" w:lineRule="auto"/>
      </w:pPr>
      <w:r>
        <w:t xml:space="preserve">PIA Inquiry </w:t>
      </w:r>
      <w:r w:rsidR="00796642">
        <w:t xml:space="preserve">on the Form 500 required applicant </w:t>
      </w:r>
      <w:r w:rsidR="00157ED4">
        <w:t>revision</w:t>
      </w:r>
      <w:r w:rsidR="00796642">
        <w:t>s</w:t>
      </w:r>
      <w:r w:rsidR="009E349B">
        <w:t xml:space="preserve"> and was</w:t>
      </w:r>
      <w:r w:rsidR="00796642">
        <w:t xml:space="preserve"> completed</w:t>
      </w:r>
      <w:r w:rsidR="00157ED4">
        <w:t xml:space="preserve"> on 03/22/17</w:t>
      </w:r>
      <w:r w:rsidR="00A6159C">
        <w:t>.</w:t>
      </w:r>
    </w:p>
    <w:p w:rsidR="001863AF" w:rsidRDefault="001863AF" w:rsidP="0047720E">
      <w:pPr>
        <w:pStyle w:val="ListParagraph"/>
        <w:numPr>
          <w:ilvl w:val="0"/>
          <w:numId w:val="3"/>
        </w:numPr>
        <w:spacing w:after="0" w:line="240" w:lineRule="auto"/>
      </w:pPr>
      <w:r>
        <w:t xml:space="preserve">Form 500 Contract Expiration Date Extension </w:t>
      </w:r>
      <w:r w:rsidR="009E349B">
        <w:t xml:space="preserve">was </w:t>
      </w:r>
      <w:proofErr w:type="gramStart"/>
      <w:r w:rsidRPr="001863AF">
        <w:rPr>
          <w:b/>
        </w:rPr>
        <w:t>Approved</w:t>
      </w:r>
      <w:proofErr w:type="gramEnd"/>
      <w:r w:rsidRPr="001863AF">
        <w:rPr>
          <w:b/>
        </w:rPr>
        <w:t xml:space="preserve"> by USAC</w:t>
      </w:r>
      <w:r>
        <w:t xml:space="preserve"> on 04/03/2017 to change CED from 06/30/2016 to 12/31/2016.  See attached “</w:t>
      </w:r>
      <w:r w:rsidRPr="00414FF2">
        <w:rPr>
          <w:u w:val="single"/>
        </w:rPr>
        <w:t xml:space="preserve">SMYRNA Form500 CED </w:t>
      </w:r>
      <w:proofErr w:type="spellStart"/>
      <w:r w:rsidRPr="00414FF2">
        <w:rPr>
          <w:u w:val="single"/>
        </w:rPr>
        <w:t>Chg</w:t>
      </w:r>
      <w:proofErr w:type="spellEnd"/>
      <w:r w:rsidRPr="00414FF2">
        <w:rPr>
          <w:u w:val="single"/>
        </w:rPr>
        <w:t xml:space="preserve"> </w:t>
      </w:r>
      <w:proofErr w:type="spellStart"/>
      <w:r w:rsidRPr="00414FF2">
        <w:rPr>
          <w:u w:val="single"/>
        </w:rPr>
        <w:t>dtd</w:t>
      </w:r>
      <w:proofErr w:type="spellEnd"/>
      <w:r w:rsidRPr="00414FF2">
        <w:rPr>
          <w:u w:val="single"/>
        </w:rPr>
        <w:t xml:space="preserve"> 4-3-17.pdf</w:t>
      </w:r>
      <w:r>
        <w:t>”</w:t>
      </w:r>
    </w:p>
    <w:p w:rsidR="00322A45" w:rsidRDefault="001863AF" w:rsidP="00442E38">
      <w:pPr>
        <w:pStyle w:val="ListParagraph"/>
        <w:numPr>
          <w:ilvl w:val="0"/>
          <w:numId w:val="3"/>
        </w:numPr>
        <w:spacing w:after="0" w:line="240" w:lineRule="auto"/>
      </w:pPr>
      <w:r>
        <w:t>This Denial Reason is now resolved and should no longer prevent SPI</w:t>
      </w:r>
      <w:r w:rsidR="009E349B">
        <w:t>s</w:t>
      </w:r>
      <w:r>
        <w:t xml:space="preserve"> from being </w:t>
      </w:r>
      <w:proofErr w:type="gramStart"/>
      <w:r w:rsidR="00442E38">
        <w:t>Approved</w:t>
      </w:r>
      <w:proofErr w:type="gramEnd"/>
      <w:r w:rsidR="001916AB">
        <w:t>.</w:t>
      </w:r>
    </w:p>
    <w:p w:rsidR="009F48A8" w:rsidRDefault="0089790C" w:rsidP="00AA76C0">
      <w:pPr>
        <w:pStyle w:val="ListParagraph"/>
        <w:numPr>
          <w:ilvl w:val="0"/>
          <w:numId w:val="3"/>
        </w:numPr>
        <w:spacing w:after="0" w:line="240" w:lineRule="auto"/>
      </w:pPr>
      <w:r>
        <w:t>This 04/03/2017</w:t>
      </w:r>
      <w:r w:rsidR="0012254E">
        <w:t xml:space="preserve"> </w:t>
      </w:r>
      <w:r w:rsidR="000F4E49">
        <w:t xml:space="preserve">approval is </w:t>
      </w:r>
      <w:r w:rsidR="0012254E">
        <w:t xml:space="preserve">the extent of USAC’s ability to address the SPI denial.  </w:t>
      </w:r>
    </w:p>
    <w:p w:rsidR="00054BBA" w:rsidRDefault="00054BBA" w:rsidP="00054BBA">
      <w:pPr>
        <w:pStyle w:val="ListParagraph"/>
        <w:spacing w:after="0" w:line="240" w:lineRule="auto"/>
      </w:pPr>
    </w:p>
    <w:p w:rsidR="00157ED4" w:rsidRPr="00157ED4" w:rsidRDefault="00157ED4" w:rsidP="00DF4AD0">
      <w:pPr>
        <w:spacing w:after="0" w:line="240" w:lineRule="auto"/>
        <w:rPr>
          <w:b/>
        </w:rPr>
      </w:pPr>
      <w:r w:rsidRPr="00157ED4">
        <w:rPr>
          <w:b/>
        </w:rPr>
        <w:t>E-Rate Program Rules</w:t>
      </w:r>
    </w:p>
    <w:p w:rsidR="00796642" w:rsidRDefault="00466220" w:rsidP="00466220">
      <w:pPr>
        <w:pStyle w:val="ListParagraph"/>
        <w:numPr>
          <w:ilvl w:val="0"/>
          <w:numId w:val="4"/>
        </w:numPr>
        <w:spacing w:after="0" w:line="240" w:lineRule="auto"/>
      </w:pPr>
      <w:r>
        <w:t xml:space="preserve">The </w:t>
      </w:r>
      <w:r w:rsidR="001E2457">
        <w:t>original E-rate “Account Administrator”</w:t>
      </w:r>
      <w:r>
        <w:t xml:space="preserve"> </w:t>
      </w:r>
      <w:r w:rsidR="00442E38">
        <w:t xml:space="preserve">(AA) </w:t>
      </w:r>
      <w:r w:rsidR="001E2457">
        <w:t xml:space="preserve">and Technology Director </w:t>
      </w:r>
      <w:r>
        <w:t>for the Smyrna School District, David Brown, prepared all FY 2015-16 Category 2 project plans, Forms 470/471 and did all the necessary E-rate tasks.  Mr. Brown attended all E-rate training classes and learned all the E-rate Program Rules.</w:t>
      </w:r>
    </w:p>
    <w:p w:rsidR="00466220" w:rsidRDefault="00466220" w:rsidP="00466220">
      <w:pPr>
        <w:pStyle w:val="ListParagraph"/>
        <w:numPr>
          <w:ilvl w:val="0"/>
          <w:numId w:val="4"/>
        </w:numPr>
        <w:spacing w:after="0" w:line="240" w:lineRule="auto"/>
      </w:pPr>
      <w:r>
        <w:lastRenderedPageBreak/>
        <w:t xml:space="preserve">Mr. Brown took an extended leave from the District starting </w:t>
      </w:r>
      <w:r w:rsidR="001E2457">
        <w:t>in August, 2015 and permanently left the District in March, 2016.</w:t>
      </w:r>
      <w:r>
        <w:t xml:space="preserve">  Because of the sudden leave, there was no time to do an E-rate knowledge transfer and the E-rate tasks fell to Gerard Gallagher, the District Business Manager.</w:t>
      </w:r>
    </w:p>
    <w:p w:rsidR="00466220" w:rsidRDefault="00466220" w:rsidP="00466220">
      <w:pPr>
        <w:pStyle w:val="ListParagraph"/>
        <w:numPr>
          <w:ilvl w:val="0"/>
          <w:numId w:val="4"/>
        </w:numPr>
        <w:spacing w:after="0" w:line="240" w:lineRule="auto"/>
      </w:pPr>
      <w:r>
        <w:t xml:space="preserve">While Mr. Gallagher assumed the “Account Administrator” role, he had missed all the training classes and was playing “catch-up” on all the </w:t>
      </w:r>
      <w:r w:rsidR="001E2457">
        <w:t xml:space="preserve">projects and </w:t>
      </w:r>
      <w:r>
        <w:t xml:space="preserve">tasks that Mr. Brown had previously </w:t>
      </w:r>
      <w:r w:rsidR="001E2457">
        <w:t>managed</w:t>
      </w:r>
      <w:r>
        <w:t>.</w:t>
      </w:r>
    </w:p>
    <w:p w:rsidR="00466220" w:rsidRDefault="00466220" w:rsidP="00466220">
      <w:pPr>
        <w:pStyle w:val="ListParagraph"/>
        <w:numPr>
          <w:ilvl w:val="0"/>
          <w:numId w:val="4"/>
        </w:numPr>
        <w:spacing w:after="0" w:line="240" w:lineRule="auto"/>
      </w:pPr>
      <w:r>
        <w:t xml:space="preserve">These tasks included issuing Invoice </w:t>
      </w:r>
      <w:r w:rsidR="00841854">
        <w:t xml:space="preserve">Deadline </w:t>
      </w:r>
      <w:r>
        <w:t xml:space="preserve">Extension </w:t>
      </w:r>
      <w:r w:rsidR="00841854">
        <w:t>Requests, Serv</w:t>
      </w:r>
      <w:r w:rsidR="00442E38">
        <w:t>ice Delivery Deadline Extension r</w:t>
      </w:r>
      <w:r w:rsidR="00841854">
        <w:t xml:space="preserve">equests, and a myriad of other E-rate responsibilities.  While he did a valiant job of </w:t>
      </w:r>
      <w:r w:rsidR="00442E38">
        <w:t xml:space="preserve">handling </w:t>
      </w:r>
      <w:r w:rsidR="00841854">
        <w:t>E-rate in addition to all his Business Manager duties, he came into the job rather unprepared.  It showed most noticeably in the problems with the IDER and SDDE which led to this Appeal.</w:t>
      </w:r>
    </w:p>
    <w:p w:rsidR="00841854" w:rsidRDefault="00841854" w:rsidP="00466220">
      <w:pPr>
        <w:pStyle w:val="ListParagraph"/>
        <w:numPr>
          <w:ilvl w:val="0"/>
          <w:numId w:val="4"/>
        </w:numPr>
        <w:spacing w:after="0" w:line="240" w:lineRule="auto"/>
      </w:pPr>
      <w:r>
        <w:t xml:space="preserve">The complexity of E-rate with its myriad of rules is nearly impossible for a beginner to grasp.  Mr. Gallagher came in after-the-fact to finish up the Cat 2 project and bring it to closure.  The very small ministerial/clerical error on </w:t>
      </w:r>
      <w:r w:rsidR="00123F51">
        <w:t>a</w:t>
      </w:r>
      <w:r>
        <w:t xml:space="preserve"> “Submit a Question” should not have led to th</w:t>
      </w:r>
      <w:r w:rsidR="00123F51">
        <w:t xml:space="preserve">is major problem getting SPIs approved.  </w:t>
      </w:r>
    </w:p>
    <w:p w:rsidR="00A30E1C" w:rsidRDefault="00A30E1C" w:rsidP="00A30E1C">
      <w:pPr>
        <w:pStyle w:val="ListParagraph"/>
        <w:numPr>
          <w:ilvl w:val="0"/>
          <w:numId w:val="4"/>
        </w:numPr>
        <w:spacing w:after="0" w:line="240" w:lineRule="auto"/>
      </w:pPr>
      <w:r>
        <w:t>The impact of this Denial on the Smyrna School District is devastating.  Under the proposed State budget for next year, the School District is at risk of losing $1,654,701 in State resources.  This reduction may necessitate the elimination of an estimated 76 instructional positions.  The denial of this appeal would result in the District bearing additional unforeseen expenses which could necessitate a further reduction of 2 to 3 positions.  These reductions will directly impact on the District's ability to provide instruction through increases in class size, reduction in related arts and non-core subject areas as well as pupil support services.</w:t>
      </w:r>
    </w:p>
    <w:p w:rsidR="002276CE" w:rsidRDefault="00123F51" w:rsidP="002276CE">
      <w:pPr>
        <w:pStyle w:val="ListParagraph"/>
        <w:numPr>
          <w:ilvl w:val="0"/>
          <w:numId w:val="4"/>
        </w:numPr>
        <w:spacing w:after="0" w:line="240" w:lineRule="auto"/>
      </w:pPr>
      <w:r>
        <w:t xml:space="preserve">Until now, Under/Comm has been a very willing partner on many school projects but this first-year Category 2 experience has been devastating to them. </w:t>
      </w:r>
      <w:r w:rsidR="002276CE">
        <w:t xml:space="preserve"> </w:t>
      </w:r>
      <w:r w:rsidR="002276CE" w:rsidRPr="002276CE">
        <w:t xml:space="preserve">This $116,537.28 is 11.4% of </w:t>
      </w:r>
      <w:proofErr w:type="gramStart"/>
      <w:r w:rsidR="002276CE">
        <w:t>Under/</w:t>
      </w:r>
      <w:proofErr w:type="spellStart"/>
      <w:proofErr w:type="gramEnd"/>
      <w:r w:rsidR="002276CE">
        <w:t>Comm’s</w:t>
      </w:r>
      <w:proofErr w:type="spellEnd"/>
      <w:r w:rsidR="002276CE" w:rsidRPr="002276CE">
        <w:t xml:space="preserve"> annual income.  </w:t>
      </w:r>
      <w:r w:rsidR="002276CE">
        <w:t xml:space="preserve">Their </w:t>
      </w:r>
      <w:r w:rsidR="002276CE" w:rsidRPr="002276CE">
        <w:t xml:space="preserve">average yearly net profit runs between 4 and 5%.  If </w:t>
      </w:r>
      <w:r w:rsidR="002276CE">
        <w:t>they</w:t>
      </w:r>
      <w:r w:rsidR="002276CE" w:rsidRPr="002276CE">
        <w:t xml:space="preserve"> are capable of </w:t>
      </w:r>
      <w:r w:rsidR="002276CE">
        <w:t>surviving</w:t>
      </w:r>
      <w:r w:rsidR="002276CE" w:rsidRPr="002276CE">
        <w:t xml:space="preserve"> the loss </w:t>
      </w:r>
      <w:r w:rsidR="002276CE">
        <w:t xml:space="preserve">of </w:t>
      </w:r>
      <w:r w:rsidR="002276CE" w:rsidRPr="002276CE">
        <w:t xml:space="preserve">cash flow, it will take </w:t>
      </w:r>
      <w:proofErr w:type="gramStart"/>
      <w:r w:rsidR="002276CE" w:rsidRPr="002276CE">
        <w:t>Under/</w:t>
      </w:r>
      <w:proofErr w:type="gramEnd"/>
      <w:r w:rsidR="002276CE" w:rsidRPr="002276CE">
        <w:t xml:space="preserve">Comm a minimum </w:t>
      </w:r>
      <w:r w:rsidR="002276CE">
        <w:t>of 3</w:t>
      </w:r>
      <w:r w:rsidR="002276CE" w:rsidRPr="002276CE">
        <w:t xml:space="preserve"> to </w:t>
      </w:r>
      <w:r w:rsidR="002276CE">
        <w:t>4</w:t>
      </w:r>
      <w:r w:rsidR="002276CE" w:rsidRPr="002276CE">
        <w:t xml:space="preserve"> years to recover from th</w:t>
      </w:r>
      <w:r w:rsidR="002276CE">
        <w:t>at</w:t>
      </w:r>
      <w:r w:rsidR="002276CE" w:rsidRPr="002276CE">
        <w:t xml:space="preserve"> loss.  This estimate does not take into consideration the additional costs that may be associated with loans or lines of credit that will </w:t>
      </w:r>
      <w:r w:rsidR="002276CE">
        <w:t xml:space="preserve">be </w:t>
      </w:r>
      <w:r w:rsidR="002276CE" w:rsidRPr="002276CE">
        <w:t>need</w:t>
      </w:r>
      <w:r w:rsidR="002276CE">
        <w:t>ed</w:t>
      </w:r>
      <w:r w:rsidR="002276CE" w:rsidRPr="002276CE">
        <w:t xml:space="preserve"> in order to maintain </w:t>
      </w:r>
      <w:r w:rsidR="002276CE">
        <w:t xml:space="preserve">their </w:t>
      </w:r>
      <w:r w:rsidR="002276CE" w:rsidRPr="002276CE">
        <w:t>cash flow.</w:t>
      </w:r>
      <w:r>
        <w:t xml:space="preserve"> </w:t>
      </w:r>
    </w:p>
    <w:p w:rsidR="00123F51" w:rsidRDefault="002276CE" w:rsidP="002276CE">
      <w:pPr>
        <w:pStyle w:val="ListParagraph"/>
        <w:numPr>
          <w:ilvl w:val="0"/>
          <w:numId w:val="4"/>
        </w:numPr>
        <w:spacing w:after="0" w:line="240" w:lineRule="auto"/>
      </w:pPr>
      <w:r>
        <w:t>Under/Comm is a small company but in the State of Delaware, they shine as a vendor that is much respected with an excellent reputation.  Under/Comm</w:t>
      </w:r>
      <w:r w:rsidR="00123F51">
        <w:t xml:space="preserve"> is one of just a few quality vendors reliable enough to work in the demanding K-12 environment with the shortened access periods over summer breaks and holiday weeks.  The time compression to complete installations is very tough and especially on a small company without unlimited resources.  The delay and potential loss of this E-rate reimbursement has made </w:t>
      </w:r>
      <w:proofErr w:type="gramStart"/>
      <w:r w:rsidR="00123F51">
        <w:t>Under/</w:t>
      </w:r>
      <w:proofErr w:type="gramEnd"/>
      <w:r w:rsidR="00123F51">
        <w:t xml:space="preserve">Comm afraid to accept more E-rate jobs.  Who can blame them when the financial impact is so devastating?  </w:t>
      </w:r>
      <w:r w:rsidR="00356B02">
        <w:t xml:space="preserve">Delaware needs </w:t>
      </w:r>
      <w:proofErr w:type="gramStart"/>
      <w:r>
        <w:t>U</w:t>
      </w:r>
      <w:r w:rsidR="00356B02">
        <w:t>nder/</w:t>
      </w:r>
      <w:proofErr w:type="gramEnd"/>
      <w:r w:rsidR="00356B02">
        <w:t xml:space="preserve">Comm and other vendors like them to bid our K-12 projects and give us most competitive prices.  With this unwieldy process and the potential to lose funding on a tiny </w:t>
      </w:r>
      <w:r w:rsidR="00442E38">
        <w:t>mistake</w:t>
      </w:r>
      <w:r w:rsidR="00356B02">
        <w:t>, it has already shown up in fewer bids and higher prices now 3 years into the program.  E-rate has earned a black eye with many vendors who simply cannot afford the risk of taking on any more E-rate jobs.</w:t>
      </w:r>
    </w:p>
    <w:sectPr w:rsidR="00123F51" w:rsidSect="0030444C">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000DF"/>
    <w:multiLevelType w:val="hybridMultilevel"/>
    <w:tmpl w:val="2584B1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791678C"/>
    <w:multiLevelType w:val="hybridMultilevel"/>
    <w:tmpl w:val="74AA3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E412A1"/>
    <w:multiLevelType w:val="hybridMultilevel"/>
    <w:tmpl w:val="CDA60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B0026C"/>
    <w:multiLevelType w:val="hybridMultilevel"/>
    <w:tmpl w:val="38187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A85570"/>
    <w:multiLevelType w:val="hybridMultilevel"/>
    <w:tmpl w:val="177C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226AED"/>
    <w:multiLevelType w:val="hybridMultilevel"/>
    <w:tmpl w:val="AEC8D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AD0"/>
    <w:rsid w:val="00054BBA"/>
    <w:rsid w:val="00062300"/>
    <w:rsid w:val="000E4909"/>
    <w:rsid w:val="000F4E49"/>
    <w:rsid w:val="001018ED"/>
    <w:rsid w:val="0012254E"/>
    <w:rsid w:val="00123F51"/>
    <w:rsid w:val="001438C0"/>
    <w:rsid w:val="00157ED4"/>
    <w:rsid w:val="001863AF"/>
    <w:rsid w:val="001916AB"/>
    <w:rsid w:val="00197752"/>
    <w:rsid w:val="001E2457"/>
    <w:rsid w:val="001E46C9"/>
    <w:rsid w:val="00202D7B"/>
    <w:rsid w:val="002276CE"/>
    <w:rsid w:val="0027618A"/>
    <w:rsid w:val="002B74B9"/>
    <w:rsid w:val="0030444C"/>
    <w:rsid w:val="00322A45"/>
    <w:rsid w:val="003365F1"/>
    <w:rsid w:val="00356B02"/>
    <w:rsid w:val="003A2C3E"/>
    <w:rsid w:val="00414FF2"/>
    <w:rsid w:val="00442E38"/>
    <w:rsid w:val="00466220"/>
    <w:rsid w:val="0047720E"/>
    <w:rsid w:val="005F1C8C"/>
    <w:rsid w:val="00602CF5"/>
    <w:rsid w:val="006077B7"/>
    <w:rsid w:val="00786B5B"/>
    <w:rsid w:val="0079364B"/>
    <w:rsid w:val="00796642"/>
    <w:rsid w:val="007D3386"/>
    <w:rsid w:val="007E085A"/>
    <w:rsid w:val="007E1619"/>
    <w:rsid w:val="00805727"/>
    <w:rsid w:val="00841854"/>
    <w:rsid w:val="0089790C"/>
    <w:rsid w:val="00913433"/>
    <w:rsid w:val="009E349B"/>
    <w:rsid w:val="009F48A8"/>
    <w:rsid w:val="00A30E1C"/>
    <w:rsid w:val="00A42A84"/>
    <w:rsid w:val="00A6159C"/>
    <w:rsid w:val="00AF4948"/>
    <w:rsid w:val="00BE30EB"/>
    <w:rsid w:val="00DF4AD0"/>
    <w:rsid w:val="00E36D52"/>
    <w:rsid w:val="00E50878"/>
    <w:rsid w:val="00E76D4C"/>
    <w:rsid w:val="00E92B4D"/>
    <w:rsid w:val="00EF6E51"/>
    <w:rsid w:val="00F011D5"/>
    <w:rsid w:val="00F27280"/>
    <w:rsid w:val="00F36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BB0C1"/>
  <w15:chartTrackingRefBased/>
  <w15:docId w15:val="{79AA29CE-3CEC-4E33-B5CF-FC89894FD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1619"/>
    <w:rPr>
      <w:color w:val="0563C1" w:themeColor="hyperlink"/>
      <w:u w:val="single"/>
    </w:rPr>
  </w:style>
  <w:style w:type="paragraph" w:styleId="ListParagraph">
    <w:name w:val="List Paragraph"/>
    <w:basedOn w:val="Normal"/>
    <w:uiPriority w:val="34"/>
    <w:qFormat/>
    <w:rsid w:val="00BE30EB"/>
    <w:pPr>
      <w:ind w:left="720"/>
      <w:contextualSpacing/>
    </w:pPr>
  </w:style>
  <w:style w:type="character" w:styleId="Emphasis">
    <w:name w:val="Emphasis"/>
    <w:basedOn w:val="DefaultParagraphFont"/>
    <w:uiPriority w:val="20"/>
    <w:qFormat/>
    <w:rsid w:val="003044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534479">
      <w:bodyDiv w:val="1"/>
      <w:marLeft w:val="0"/>
      <w:marRight w:val="0"/>
      <w:marTop w:val="0"/>
      <w:marBottom w:val="0"/>
      <w:divBdr>
        <w:top w:val="none" w:sz="0" w:space="0" w:color="auto"/>
        <w:left w:val="none" w:sz="0" w:space="0" w:color="auto"/>
        <w:bottom w:val="none" w:sz="0" w:space="0" w:color="auto"/>
        <w:right w:val="none" w:sz="0" w:space="0" w:color="auto"/>
      </w:divBdr>
    </w:div>
    <w:div w:id="1139225809">
      <w:bodyDiv w:val="1"/>
      <w:marLeft w:val="0"/>
      <w:marRight w:val="0"/>
      <w:marTop w:val="0"/>
      <w:marBottom w:val="0"/>
      <w:divBdr>
        <w:top w:val="none" w:sz="0" w:space="0" w:color="auto"/>
        <w:left w:val="none" w:sz="0" w:space="0" w:color="auto"/>
        <w:bottom w:val="none" w:sz="0" w:space="0" w:color="auto"/>
        <w:right w:val="none" w:sz="0" w:space="0" w:color="auto"/>
      </w:divBdr>
    </w:div>
    <w:div w:id="1353871499">
      <w:bodyDiv w:val="1"/>
      <w:marLeft w:val="0"/>
      <w:marRight w:val="0"/>
      <w:marTop w:val="0"/>
      <w:marBottom w:val="0"/>
      <w:divBdr>
        <w:top w:val="none" w:sz="0" w:space="0" w:color="auto"/>
        <w:left w:val="none" w:sz="0" w:space="0" w:color="auto"/>
        <w:bottom w:val="none" w:sz="0" w:space="0" w:color="auto"/>
        <w:right w:val="none" w:sz="0" w:space="0" w:color="auto"/>
      </w:divBdr>
    </w:div>
    <w:div w:id="21287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yndi@undercomm.com" TargetMode="External"/><Relationship Id="rId5" Type="http://schemas.openxmlformats.org/officeDocument/2006/relationships/hyperlink" Target="mailto:Gerard.Gallagher@smyrna.k12.de.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1400</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State of Delaware</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Buck, Kay R. (DTI)</dc:creator>
  <cp:keywords/>
  <dc:description/>
  <cp:lastModifiedBy>Buck, Kay R. (DTI)</cp:lastModifiedBy>
  <cp:revision>2</cp:revision>
  <dcterms:created xsi:type="dcterms:W3CDTF">2017-09-06T16:45:00Z</dcterms:created>
  <dcterms:modified xsi:type="dcterms:W3CDTF">2017-09-06T16:45:00Z</dcterms:modified>
</cp:coreProperties>
</file>