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69CD" w:rsidRPr="00FF69CD" w:rsidRDefault="00FF69CD" w:rsidP="00FF69CD">
      <w:pPr>
        <w:spacing w:after="0" w:line="240" w:lineRule="auto"/>
        <w:rPr>
          <w:rFonts w:ascii="Times New Roman" w:eastAsia="Times New Roman" w:hAnsi="Times New Roman" w:cs="Times New Roman"/>
          <w:sz w:val="24"/>
          <w:szCs w:val="24"/>
        </w:rPr>
      </w:pPr>
      <w:r w:rsidRPr="00FF69CD">
        <w:rPr>
          <w:rFonts w:ascii="Arial" w:eastAsia="Times New Roman" w:hAnsi="Arial" w:cs="Arial"/>
          <w:b/>
          <w:bCs/>
          <w:color w:val="000000"/>
          <w:sz w:val="21"/>
          <w:szCs w:val="21"/>
          <w:shd w:val="clear" w:color="auto" w:fill="FFFFFF"/>
        </w:rPr>
        <w:t>E-Rate Productivity Center</w:t>
      </w:r>
      <w:r w:rsidRPr="00FF69CD">
        <w:rPr>
          <w:rFonts w:ascii="Arial" w:eastAsia="Times New Roman" w:hAnsi="Arial" w:cs="Arial"/>
          <w:color w:val="000000"/>
          <w:sz w:val="24"/>
          <w:szCs w:val="24"/>
          <w:shd w:val="clear" w:color="auto" w:fill="FFFFFF"/>
        </w:rPr>
        <w:t> </w:t>
      </w:r>
    </w:p>
    <w:p w:rsidR="00FF69CD" w:rsidRPr="00FF69CD" w:rsidRDefault="00FF69CD" w:rsidP="00FF69CD">
      <w:pPr>
        <w:shd w:val="clear" w:color="auto" w:fill="FFFFFF"/>
        <w:spacing w:after="0" w:line="240" w:lineRule="auto"/>
        <w:rPr>
          <w:rFonts w:ascii="Arial" w:eastAsia="Times New Roman" w:hAnsi="Arial" w:cs="Arial"/>
          <w:color w:val="000000"/>
          <w:sz w:val="21"/>
          <w:szCs w:val="21"/>
        </w:rPr>
      </w:pPr>
      <w:r w:rsidRPr="00FF69CD">
        <w:rPr>
          <w:rFonts w:ascii="Arial" w:eastAsia="Times New Roman" w:hAnsi="Arial" w:cs="Arial"/>
          <w:color w:val="000000"/>
          <w:sz w:val="21"/>
          <w:szCs w:val="21"/>
        </w:rPr>
        <w:t>Revised Funding Commitment Decision Letter for 127272 - FORSYTH COUNTY SCHOOL DISTRICT</w:t>
      </w:r>
      <w:r w:rsidRPr="00FF69CD">
        <w:rPr>
          <w:rFonts w:ascii="Arial" w:eastAsia="Times New Roman" w:hAnsi="Arial" w:cs="Arial"/>
          <w:color w:val="000000"/>
          <w:sz w:val="21"/>
          <w:szCs w:val="21"/>
        </w:rPr>
        <w:br/>
      </w:r>
      <w:r w:rsidRPr="00FF69CD">
        <w:rPr>
          <w:rFonts w:ascii="Arial" w:eastAsia="Times New Roman" w:hAnsi="Arial" w:cs="Arial"/>
          <w:color w:val="000000"/>
          <w:sz w:val="21"/>
          <w:szCs w:val="21"/>
        </w:rPr>
        <w:br/>
        <w:t xml:space="preserve">Thank you for participating in the Schools and Libraries Program for Funding Year 2016. This letter is your notification that we have completed our review of the post-commitment requests submitted by you or your service provider, which can include appeals, service substitutions, SPIN changes, FCC </w:t>
      </w:r>
      <w:bookmarkStart w:id="0" w:name="_GoBack"/>
      <w:bookmarkEnd w:id="0"/>
      <w:r w:rsidRPr="00FF69CD">
        <w:rPr>
          <w:rFonts w:ascii="Arial" w:eastAsia="Times New Roman" w:hAnsi="Arial" w:cs="Arial"/>
          <w:color w:val="000000"/>
          <w:sz w:val="21"/>
          <w:szCs w:val="21"/>
        </w:rPr>
        <w:t>Form 486 reviews, and/or FCC Form 500 reviews.</w:t>
      </w:r>
      <w:r w:rsidRPr="00FF69CD">
        <w:rPr>
          <w:rFonts w:ascii="Arial" w:eastAsia="Times New Roman" w:hAnsi="Arial" w:cs="Arial"/>
          <w:color w:val="000000"/>
          <w:sz w:val="21"/>
          <w:szCs w:val="21"/>
        </w:rPr>
        <w:br/>
      </w:r>
      <w:r w:rsidRPr="00FF69CD">
        <w:rPr>
          <w:rFonts w:ascii="Arial" w:eastAsia="Times New Roman" w:hAnsi="Arial" w:cs="Arial"/>
          <w:color w:val="000000"/>
          <w:sz w:val="21"/>
          <w:szCs w:val="21"/>
        </w:rPr>
        <w:br/>
        <w:t>There are two files attached to this notification, both of which provide important information. The Excel file provides the funding decision for each FRN included in your post-commitment requests, and lists any changes USAC made to the FRNs. The second file contains information about your appeals rights, and other important program reminders. An explanation of the fields in the RFCDL is available in the EPC section of our website.</w:t>
      </w:r>
      <w:r w:rsidRPr="00FF69CD">
        <w:rPr>
          <w:rFonts w:ascii="Arial" w:eastAsia="Times New Roman" w:hAnsi="Arial" w:cs="Arial"/>
          <w:color w:val="000000"/>
          <w:sz w:val="21"/>
          <w:szCs w:val="21"/>
        </w:rPr>
        <w:br/>
      </w:r>
      <w:r w:rsidRPr="00FF69CD">
        <w:rPr>
          <w:rFonts w:ascii="Arial" w:eastAsia="Times New Roman" w:hAnsi="Arial" w:cs="Arial"/>
          <w:color w:val="000000"/>
          <w:sz w:val="21"/>
          <w:szCs w:val="21"/>
        </w:rPr>
        <w:br/>
        <w:t xml:space="preserve">NEXT STEPS </w:t>
      </w:r>
      <w:r w:rsidRPr="00FF69CD">
        <w:rPr>
          <w:rFonts w:ascii="Arial" w:eastAsia="Times New Roman" w:hAnsi="Arial" w:cs="Arial"/>
          <w:color w:val="000000"/>
          <w:sz w:val="21"/>
          <w:szCs w:val="21"/>
        </w:rPr>
        <w:br/>
        <w:t>- If you disagree with USAC's decision, review the attached pdf to determine how to appeal.</w:t>
      </w:r>
      <w:r w:rsidRPr="00FF69CD">
        <w:rPr>
          <w:rFonts w:ascii="Arial" w:eastAsia="Times New Roman" w:hAnsi="Arial" w:cs="Arial"/>
          <w:color w:val="000000"/>
          <w:sz w:val="21"/>
          <w:szCs w:val="21"/>
        </w:rPr>
        <w:br/>
        <w:t>- If the FCC Form 486 has not already been submitted, use the information in this notification to file one in EPC now.</w:t>
      </w:r>
      <w:r w:rsidRPr="00FF69CD">
        <w:rPr>
          <w:rFonts w:ascii="Arial" w:eastAsia="Times New Roman" w:hAnsi="Arial" w:cs="Arial"/>
          <w:color w:val="000000"/>
          <w:sz w:val="21"/>
          <w:szCs w:val="21"/>
        </w:rPr>
        <w:br/>
        <w:t>- Work with your service providers to determine who will be invoicing USAC. If you have paid in full for services already delivered and are seeking reimbursement, make sure that you have an FCC Form 498 on file, and then submit your FCC Form 472 (BEAR).</w:t>
      </w:r>
      <w:r w:rsidRPr="00FF69CD">
        <w:rPr>
          <w:rFonts w:ascii="Arial" w:eastAsia="Times New Roman" w:hAnsi="Arial" w:cs="Arial"/>
          <w:color w:val="000000"/>
          <w:sz w:val="21"/>
          <w:szCs w:val="21"/>
        </w:rPr>
        <w:br/>
      </w:r>
      <w:r w:rsidRPr="00FF69CD">
        <w:rPr>
          <w:rFonts w:ascii="Arial" w:eastAsia="Times New Roman" w:hAnsi="Arial" w:cs="Arial"/>
          <w:color w:val="000000"/>
          <w:sz w:val="21"/>
          <w:szCs w:val="21"/>
        </w:rPr>
        <w:br/>
        <w:t>Remember the deadlines for delivery and installation of your services. Your deadlines are listed in column AC of the attached spreadsheet. USAC will not approve an invoice when services are delivered after this date. A request to extend the service delivery deadline is only available in certain circumstances. More information can be found on our website.</w:t>
      </w:r>
      <w:r w:rsidRPr="00FF69CD">
        <w:rPr>
          <w:rFonts w:ascii="Arial" w:eastAsia="Times New Roman" w:hAnsi="Arial" w:cs="Arial"/>
          <w:color w:val="000000"/>
          <w:sz w:val="21"/>
          <w:szCs w:val="21"/>
        </w:rPr>
        <w:br/>
      </w:r>
      <w:r w:rsidRPr="00FF69CD">
        <w:rPr>
          <w:rFonts w:ascii="Arial" w:eastAsia="Times New Roman" w:hAnsi="Arial" w:cs="Arial"/>
          <w:color w:val="000000"/>
          <w:sz w:val="21"/>
          <w:szCs w:val="21"/>
        </w:rPr>
        <w:br/>
        <w:t>The “More Info” link below provides summary data about your requests in this wave. Click on the date/time below to display the entire notification for easy printing. Please keep a copy of this notification for your records.</w:t>
      </w:r>
    </w:p>
    <w:p w:rsidR="00FF69CD" w:rsidRPr="00FF69CD" w:rsidRDefault="00FF69CD" w:rsidP="00FF69CD">
      <w:pPr>
        <w:shd w:val="clear" w:color="auto" w:fill="FFFFFF"/>
        <w:spacing w:after="0" w:line="240" w:lineRule="auto"/>
        <w:rPr>
          <w:rFonts w:ascii="Arial" w:eastAsia="Times New Roman" w:hAnsi="Arial" w:cs="Arial"/>
          <w:color w:val="000000"/>
          <w:sz w:val="24"/>
          <w:szCs w:val="24"/>
        </w:rPr>
      </w:pPr>
      <w:r w:rsidRPr="00FF69CD">
        <w:rPr>
          <w:rFonts w:ascii="inherit" w:eastAsia="Times New Roman" w:hAnsi="inherit" w:cs="Arial"/>
          <w:noProof/>
          <w:color w:val="285FAB"/>
          <w:sz w:val="24"/>
          <w:szCs w:val="24"/>
          <w:bdr w:val="single" w:sz="6" w:space="0" w:color="BBBBBB" w:frame="1"/>
        </w:rPr>
        <mc:AlternateContent>
          <mc:Choice Requires="wps">
            <w:drawing>
              <wp:inline distT="0" distB="0" distL="0" distR="0">
                <wp:extent cx="304800" cy="304800"/>
                <wp:effectExtent l="0" t="0" r="0" b="0"/>
                <wp:docPr id="1" name="Rectangle 1" descr="PDF Attachmen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0032AB" id="Rectangle 1" o:spid="_x0000_s1026" alt="PDF Attachment" href="https://portal.usac.org/suite/rest/a/content/latest/ioBDUvg2DtnG8p1r6VR2m0Y8zfnCsVRhIum5eOdqzWjWVGmHjJLKfxw0Ig/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" o:button="t" filled="f" stroked="f">
                <v:fill o:detectmouseclick="t"/>
                <o:lock v:ext="edit" aspectratio="t"/>
                <w10:anchorlock/>
              </v:rect>
            </w:pict>
          </mc:Fallback>
        </mc:AlternateContent>
      </w:r>
    </w:p>
    <w:p w:rsidR="00FF69CD" w:rsidRPr="00FF69CD" w:rsidRDefault="00FF69CD" w:rsidP="00FF69CD">
      <w:pPr>
        <w:shd w:val="clear" w:color="auto" w:fill="FFFFFF"/>
        <w:spacing w:after="0" w:line="240" w:lineRule="auto"/>
        <w:textAlignment w:val="center"/>
        <w:rPr>
          <w:rFonts w:ascii="inherit" w:eastAsia="Times New Roman" w:hAnsi="inherit" w:cs="Arial"/>
          <w:color w:val="333333"/>
          <w:sz w:val="20"/>
          <w:szCs w:val="20"/>
        </w:rPr>
      </w:pPr>
      <w:hyperlink r:id="rId5" w:tooltip="Download RFCDL Supplement" w:history="1">
        <w:r w:rsidRPr="00FF69CD">
          <w:rPr>
            <w:rFonts w:ascii="inherit" w:eastAsia="Times New Roman" w:hAnsi="inherit" w:cs="Arial"/>
            <w:color w:val="285FAB"/>
            <w:sz w:val="20"/>
            <w:szCs w:val="20"/>
            <w:u w:val="single"/>
            <w:bdr w:val="none" w:sz="0" w:space="0" w:color="auto" w:frame="1"/>
          </w:rPr>
          <w:t>RFCDL Supplement</w:t>
        </w:r>
      </w:hyperlink>
    </w:p>
    <w:p w:rsidR="00FF69CD" w:rsidRPr="00FF69CD" w:rsidRDefault="00FF69CD" w:rsidP="00FF69CD">
      <w:pPr>
        <w:shd w:val="clear" w:color="auto" w:fill="FFFFFF"/>
        <w:spacing w:after="15" w:line="210" w:lineRule="atLeast"/>
        <w:textAlignment w:val="center"/>
        <w:rPr>
          <w:rFonts w:ascii="inherit" w:eastAsia="Times New Roman" w:hAnsi="inherit" w:cs="Arial"/>
          <w:color w:val="888888"/>
          <w:sz w:val="18"/>
          <w:szCs w:val="18"/>
        </w:rPr>
      </w:pPr>
      <w:r w:rsidRPr="00FF69CD">
        <w:rPr>
          <w:rFonts w:ascii="inherit" w:eastAsia="Times New Roman" w:hAnsi="inherit" w:cs="Arial"/>
          <w:color w:val="888888"/>
          <w:sz w:val="18"/>
          <w:szCs w:val="18"/>
        </w:rPr>
        <w:t>PDF 114 KB</w:t>
      </w:r>
    </w:p>
    <w:p w:rsidR="00FF69CD" w:rsidRPr="00FF69CD" w:rsidRDefault="00FF69CD" w:rsidP="00FF69CD">
      <w:pPr>
        <w:shd w:val="clear" w:color="auto" w:fill="FFFFFF"/>
        <w:spacing w:after="0" w:line="240" w:lineRule="auto"/>
        <w:textAlignment w:val="center"/>
        <w:rPr>
          <w:rFonts w:ascii="Arial" w:eastAsia="Times New Roman" w:hAnsi="Arial" w:cs="Arial"/>
          <w:color w:val="000000"/>
          <w:sz w:val="24"/>
          <w:szCs w:val="24"/>
        </w:rPr>
      </w:pPr>
    </w:p>
    <w:p w:rsidR="00FF69CD" w:rsidRPr="00FF69CD" w:rsidRDefault="00FF69CD" w:rsidP="00FF69CD">
      <w:pPr>
        <w:shd w:val="clear" w:color="auto" w:fill="FFFFFF"/>
        <w:spacing w:after="0" w:line="240" w:lineRule="auto"/>
        <w:textAlignment w:val="center"/>
        <w:rPr>
          <w:rFonts w:ascii="inherit" w:eastAsia="Times New Roman" w:hAnsi="inherit" w:cs="Arial"/>
          <w:color w:val="333333"/>
          <w:sz w:val="20"/>
          <w:szCs w:val="20"/>
        </w:rPr>
      </w:pPr>
      <w:hyperlink r:id="rId6" w:tooltip="Download Post Commit Request - 24919 - FORSYTH COUNTY SCHOOL DISTRICT" w:history="1">
        <w:r w:rsidRPr="00FF69CD">
          <w:rPr>
            <w:rFonts w:ascii="inherit" w:eastAsia="Times New Roman" w:hAnsi="inherit" w:cs="Arial"/>
            <w:color w:val="285FAB"/>
            <w:sz w:val="20"/>
            <w:szCs w:val="20"/>
            <w:u w:val="single"/>
            <w:bdr w:val="none" w:sz="0" w:space="0" w:color="auto" w:frame="1"/>
          </w:rPr>
          <w:t>Post Commit Request - 24919 - FORSYTH COUNTY SCHOOL DISTRICT</w:t>
        </w:r>
      </w:hyperlink>
    </w:p>
    <w:p w:rsidR="00FF69CD" w:rsidRPr="00FF69CD" w:rsidRDefault="00FF69CD" w:rsidP="00FF69CD">
      <w:pPr>
        <w:shd w:val="clear" w:color="auto" w:fill="FFFFFF"/>
        <w:spacing w:after="15" w:line="210" w:lineRule="atLeast"/>
        <w:textAlignment w:val="center"/>
        <w:rPr>
          <w:rFonts w:ascii="inherit" w:eastAsia="Times New Roman" w:hAnsi="inherit" w:cs="Arial"/>
          <w:color w:val="888888"/>
          <w:sz w:val="18"/>
          <w:szCs w:val="18"/>
        </w:rPr>
      </w:pPr>
      <w:r w:rsidRPr="00FF69CD">
        <w:rPr>
          <w:rFonts w:ascii="inherit" w:eastAsia="Times New Roman" w:hAnsi="inherit" w:cs="Arial"/>
          <w:color w:val="888888"/>
          <w:sz w:val="18"/>
          <w:szCs w:val="18"/>
        </w:rPr>
        <w:t>XLSX 51 KB</w:t>
      </w:r>
    </w:p>
    <w:p w:rsidR="00FF69CD" w:rsidRPr="00FF69CD" w:rsidRDefault="00FF69CD" w:rsidP="00FF69CD">
      <w:pPr>
        <w:shd w:val="clear" w:color="auto" w:fill="FFFFFF"/>
        <w:spacing w:after="75" w:line="240" w:lineRule="auto"/>
        <w:rPr>
          <w:rFonts w:ascii="inherit" w:eastAsia="Times New Roman" w:hAnsi="inherit" w:cs="Arial"/>
          <w:color w:val="000000"/>
          <w:sz w:val="2"/>
          <w:szCs w:val="2"/>
        </w:rPr>
      </w:pPr>
      <w:hyperlink r:id="rId7" w:history="1">
        <w:r w:rsidRPr="00FF69CD">
          <w:rPr>
            <w:rFonts w:ascii="inherit" w:eastAsia="Times New Roman" w:hAnsi="inherit" w:cs="Arial"/>
            <w:color w:val="FFFFFF"/>
            <w:sz w:val="18"/>
            <w:szCs w:val="18"/>
            <w:u w:val="single"/>
            <w:bdr w:val="none" w:sz="0" w:space="0" w:color="auto" w:frame="1"/>
            <w:shd w:val="clear" w:color="auto" w:fill="82C1EC"/>
          </w:rPr>
          <w:t>#127272 - FORSYTH COUNTY SCHOOL DISTRICT</w:t>
        </w:r>
      </w:hyperlink>
    </w:p>
    <w:p w:rsidR="00FF69CD" w:rsidRPr="00FF69CD" w:rsidRDefault="00FF69CD" w:rsidP="00FF69CD">
      <w:pPr>
        <w:shd w:val="clear" w:color="auto" w:fill="FFFFFF"/>
        <w:spacing w:after="0" w:line="240" w:lineRule="auto"/>
        <w:rPr>
          <w:rFonts w:ascii="Arial" w:eastAsia="Times New Roman" w:hAnsi="Arial" w:cs="Arial"/>
          <w:color w:val="000000"/>
          <w:sz w:val="18"/>
          <w:szCs w:val="18"/>
        </w:rPr>
      </w:pPr>
      <w:r w:rsidRPr="00FF69CD">
        <w:rPr>
          <w:rFonts w:ascii="Arial" w:eastAsia="Times New Roman" w:hAnsi="Arial" w:cs="Arial"/>
          <w:color w:val="777777"/>
          <w:sz w:val="18"/>
          <w:szCs w:val="18"/>
        </w:rPr>
        <w:t>49 minutes ago</w:t>
      </w:r>
      <w:r w:rsidRPr="00FF69CD">
        <w:rPr>
          <w:rFonts w:ascii="Arial" w:eastAsia="Times New Roman" w:hAnsi="Arial" w:cs="Arial"/>
          <w:color w:val="000000"/>
          <w:sz w:val="18"/>
          <w:szCs w:val="18"/>
        </w:rPr>
        <w:t> </w:t>
      </w:r>
    </w:p>
    <w:p w:rsidR="00FF69CD" w:rsidRPr="00FF69CD" w:rsidRDefault="00FF69CD" w:rsidP="00FF69CD">
      <w:pPr>
        <w:shd w:val="clear" w:color="auto" w:fill="FFFFFF"/>
        <w:spacing w:after="0" w:line="240" w:lineRule="auto"/>
        <w:rPr>
          <w:rFonts w:ascii="Arial" w:eastAsia="Times New Roman" w:hAnsi="Arial" w:cs="Arial"/>
          <w:color w:val="000000"/>
          <w:position w:val="-2"/>
          <w:sz w:val="18"/>
          <w:szCs w:val="18"/>
        </w:rPr>
      </w:pPr>
    </w:p>
    <w:p w:rsidR="00FF69CD" w:rsidRPr="00FF69CD" w:rsidRDefault="00FF69CD" w:rsidP="00FF69CD">
      <w:pPr>
        <w:shd w:val="clear" w:color="auto" w:fill="FFFFFF"/>
        <w:spacing w:after="0" w:line="240" w:lineRule="auto"/>
        <w:rPr>
          <w:rFonts w:ascii="Arial" w:eastAsia="Times New Roman" w:hAnsi="Arial" w:cs="Arial"/>
          <w:color w:val="000000"/>
          <w:sz w:val="18"/>
          <w:szCs w:val="18"/>
        </w:rPr>
      </w:pPr>
      <w:r w:rsidRPr="00FF69CD">
        <w:rPr>
          <w:rFonts w:ascii="Arial" w:eastAsia="Times New Roman" w:hAnsi="Arial" w:cs="Arial"/>
          <w:color w:val="000000"/>
          <w:sz w:val="18"/>
          <w:szCs w:val="18"/>
        </w:rPr>
        <w:t> </w:t>
      </w:r>
    </w:p>
    <w:p w:rsidR="00FF69CD" w:rsidRPr="00FF69CD" w:rsidRDefault="00FF69CD" w:rsidP="00FF69CD">
      <w:pPr>
        <w:shd w:val="clear" w:color="auto" w:fill="FFFFFF"/>
        <w:spacing w:after="0" w:line="240" w:lineRule="auto"/>
        <w:rPr>
          <w:rFonts w:ascii="Arial" w:eastAsia="Times New Roman" w:hAnsi="Arial" w:cs="Arial"/>
          <w:color w:val="000000"/>
          <w:position w:val="-2"/>
          <w:sz w:val="18"/>
          <w:szCs w:val="18"/>
        </w:rPr>
      </w:pPr>
    </w:p>
    <w:p w:rsidR="00FF69CD" w:rsidRPr="00FF69CD" w:rsidRDefault="00FF69CD" w:rsidP="00FF69CD">
      <w:pPr>
        <w:shd w:val="clear" w:color="auto" w:fill="FFFFFF"/>
        <w:spacing w:after="0" w:line="240" w:lineRule="auto"/>
        <w:rPr>
          <w:rFonts w:ascii="Arial" w:eastAsia="Times New Roman" w:hAnsi="Arial" w:cs="Arial"/>
          <w:color w:val="000000"/>
          <w:sz w:val="18"/>
          <w:szCs w:val="18"/>
        </w:rPr>
      </w:pPr>
      <w:r w:rsidRPr="00FF69CD">
        <w:rPr>
          <w:rFonts w:ascii="Arial" w:eastAsia="Times New Roman" w:hAnsi="Arial" w:cs="Arial"/>
          <w:color w:val="000000"/>
          <w:sz w:val="18"/>
          <w:szCs w:val="18"/>
        </w:rPr>
        <w:t> </w:t>
      </w:r>
      <w:hyperlink r:id="rId8" w:history="1">
        <w:r w:rsidRPr="00FF69CD">
          <w:rPr>
            <w:rFonts w:ascii="inherit" w:eastAsia="Times New Roman" w:hAnsi="inherit" w:cs="Arial"/>
            <w:color w:val="285FAB"/>
            <w:sz w:val="18"/>
            <w:szCs w:val="18"/>
            <w:u w:val="single"/>
            <w:bdr w:val="none" w:sz="0" w:space="0" w:color="auto" w:frame="1"/>
          </w:rPr>
          <w:t>Comment</w:t>
        </w:r>
      </w:hyperlink>
      <w:r w:rsidRPr="00FF69CD">
        <w:rPr>
          <w:rFonts w:ascii="Arial" w:eastAsia="Times New Roman" w:hAnsi="Arial" w:cs="Arial"/>
          <w:color w:val="000000"/>
          <w:sz w:val="18"/>
          <w:szCs w:val="18"/>
        </w:rPr>
        <w:t> </w:t>
      </w:r>
      <w:hyperlink r:id="rId9" w:history="1">
        <w:r w:rsidRPr="00FF69CD">
          <w:rPr>
            <w:rFonts w:ascii="inherit" w:eastAsia="Times New Roman" w:hAnsi="inherit" w:cs="Arial"/>
            <w:color w:val="285FAB"/>
            <w:sz w:val="18"/>
            <w:szCs w:val="18"/>
            <w:u w:val="single"/>
            <w:bdr w:val="none" w:sz="0" w:space="0" w:color="auto" w:frame="1"/>
          </w:rPr>
          <w:t>Hide Info</w:t>
        </w:r>
      </w:hyperlink>
    </w:p>
    <w:tbl>
      <w:tblPr>
        <w:tblW w:w="8640" w:type="dxa"/>
        <w:shd w:val="clear" w:color="auto" w:fill="FFFFFF"/>
        <w:tblCellMar>
          <w:left w:w="0" w:type="dxa"/>
          <w:right w:w="0" w:type="dxa"/>
        </w:tblCellMar>
        <w:tblLook w:val="04A0" w:firstRow="1" w:lastRow="0" w:firstColumn="1" w:lastColumn="0" w:noHBand="0" w:noVBand="1"/>
      </w:tblPr>
      <w:tblGrid>
        <w:gridCol w:w="1950"/>
        <w:gridCol w:w="6690"/>
      </w:tblGrid>
      <w:tr w:rsidR="00FF69CD" w:rsidRPr="00FF69CD" w:rsidTr="00FF69CD">
        <w:tc>
          <w:tcPr>
            <w:tcW w:w="1950" w:type="dxa"/>
            <w:tcBorders>
              <w:top w:val="nil"/>
              <w:left w:val="nil"/>
              <w:bottom w:val="nil"/>
              <w:right w:val="nil"/>
            </w:tcBorders>
            <w:shd w:val="clear" w:color="auto" w:fill="FFFFFF"/>
            <w:tcMar>
              <w:top w:w="120" w:type="dxa"/>
              <w:left w:w="120" w:type="dxa"/>
              <w:bottom w:w="120" w:type="dxa"/>
              <w:right w:w="120" w:type="dxa"/>
            </w:tcMar>
            <w:hideMark/>
          </w:tcPr>
          <w:p w:rsidR="00FF69CD" w:rsidRPr="00FF69CD" w:rsidRDefault="00FF69CD" w:rsidP="00FF69CD">
            <w:pPr>
              <w:spacing w:after="0" w:line="240" w:lineRule="atLeast"/>
              <w:jc w:val="right"/>
              <w:rPr>
                <w:rFonts w:ascii="inherit" w:eastAsia="Times New Roman" w:hAnsi="inherit" w:cs="Arial"/>
                <w:b/>
                <w:bCs/>
                <w:color w:val="555555"/>
                <w:sz w:val="20"/>
                <w:szCs w:val="20"/>
              </w:rPr>
            </w:pPr>
            <w:r w:rsidRPr="00FF69CD">
              <w:rPr>
                <w:rFonts w:ascii="inherit" w:eastAsia="Times New Roman" w:hAnsi="inherit" w:cs="Arial"/>
                <w:b/>
                <w:bCs/>
                <w:color w:val="555555"/>
                <w:sz w:val="20"/>
                <w:szCs w:val="20"/>
              </w:rPr>
              <w:t>Request Number</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rsidR="00FF69CD" w:rsidRPr="00FF69CD" w:rsidRDefault="00FF69CD" w:rsidP="00FF69CD">
            <w:pPr>
              <w:spacing w:after="0" w:line="240" w:lineRule="atLeast"/>
              <w:rPr>
                <w:rFonts w:ascii="inherit" w:eastAsia="Times New Roman" w:hAnsi="inherit" w:cs="Arial"/>
                <w:color w:val="000000"/>
                <w:sz w:val="20"/>
                <w:szCs w:val="20"/>
              </w:rPr>
            </w:pPr>
            <w:r w:rsidRPr="00FF69CD">
              <w:rPr>
                <w:rFonts w:ascii="inherit" w:eastAsia="Times New Roman" w:hAnsi="inherit" w:cs="Arial"/>
                <w:color w:val="000000"/>
                <w:sz w:val="20"/>
                <w:szCs w:val="20"/>
              </w:rPr>
              <w:t>24919</w:t>
            </w:r>
          </w:p>
        </w:tc>
      </w:tr>
      <w:tr w:rsidR="00FF69CD" w:rsidRPr="00FF69CD" w:rsidTr="00FF69CD">
        <w:tc>
          <w:tcPr>
            <w:tcW w:w="1950" w:type="dxa"/>
            <w:tcBorders>
              <w:top w:val="nil"/>
              <w:left w:val="nil"/>
              <w:bottom w:val="nil"/>
              <w:right w:val="nil"/>
            </w:tcBorders>
            <w:shd w:val="clear" w:color="auto" w:fill="FFFFFF"/>
            <w:tcMar>
              <w:top w:w="120" w:type="dxa"/>
              <w:left w:w="120" w:type="dxa"/>
              <w:bottom w:w="120" w:type="dxa"/>
              <w:right w:w="120" w:type="dxa"/>
            </w:tcMar>
            <w:hideMark/>
          </w:tcPr>
          <w:p w:rsidR="00FF69CD" w:rsidRPr="00FF69CD" w:rsidRDefault="00FF69CD" w:rsidP="00FF69CD">
            <w:pPr>
              <w:spacing w:after="0" w:line="240" w:lineRule="atLeast"/>
              <w:jc w:val="right"/>
              <w:rPr>
                <w:rFonts w:ascii="inherit" w:eastAsia="Times New Roman" w:hAnsi="inherit" w:cs="Arial"/>
                <w:b/>
                <w:bCs/>
                <w:color w:val="555555"/>
                <w:sz w:val="20"/>
                <w:szCs w:val="20"/>
              </w:rPr>
            </w:pPr>
            <w:r w:rsidRPr="00FF69CD">
              <w:rPr>
                <w:rFonts w:ascii="inherit" w:eastAsia="Times New Roman" w:hAnsi="inherit" w:cs="Arial"/>
                <w:b/>
                <w:bCs/>
                <w:color w:val="555555"/>
                <w:sz w:val="20"/>
                <w:szCs w:val="20"/>
              </w:rPr>
              <w:t>Billed Entity Number</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rsidR="00FF69CD" w:rsidRPr="00FF69CD" w:rsidRDefault="00FF69CD" w:rsidP="00FF69CD">
            <w:pPr>
              <w:spacing w:after="0" w:line="240" w:lineRule="atLeast"/>
              <w:rPr>
                <w:rFonts w:ascii="inherit" w:eastAsia="Times New Roman" w:hAnsi="inherit" w:cs="Arial"/>
                <w:color w:val="000000"/>
                <w:sz w:val="20"/>
                <w:szCs w:val="20"/>
              </w:rPr>
            </w:pPr>
            <w:r w:rsidRPr="00FF69CD">
              <w:rPr>
                <w:rFonts w:ascii="inherit" w:eastAsia="Times New Roman" w:hAnsi="inherit" w:cs="Arial"/>
                <w:color w:val="000000"/>
                <w:sz w:val="20"/>
                <w:szCs w:val="20"/>
              </w:rPr>
              <w:t>127272</w:t>
            </w:r>
          </w:p>
        </w:tc>
      </w:tr>
      <w:tr w:rsidR="00FF69CD" w:rsidRPr="00FF69CD" w:rsidTr="00FF69CD">
        <w:tc>
          <w:tcPr>
            <w:tcW w:w="1950" w:type="dxa"/>
            <w:tcBorders>
              <w:top w:val="nil"/>
              <w:left w:val="nil"/>
              <w:bottom w:val="nil"/>
              <w:right w:val="nil"/>
            </w:tcBorders>
            <w:shd w:val="clear" w:color="auto" w:fill="FFFFFF"/>
            <w:tcMar>
              <w:top w:w="120" w:type="dxa"/>
              <w:left w:w="120" w:type="dxa"/>
              <w:bottom w:w="120" w:type="dxa"/>
              <w:right w:w="120" w:type="dxa"/>
            </w:tcMar>
            <w:hideMark/>
          </w:tcPr>
          <w:p w:rsidR="00FF69CD" w:rsidRPr="00FF69CD" w:rsidRDefault="00FF69CD" w:rsidP="00FF69CD">
            <w:pPr>
              <w:spacing w:after="0" w:line="240" w:lineRule="atLeast"/>
              <w:jc w:val="right"/>
              <w:rPr>
                <w:rFonts w:ascii="inherit" w:eastAsia="Times New Roman" w:hAnsi="inherit" w:cs="Arial"/>
                <w:b/>
                <w:bCs/>
                <w:color w:val="555555"/>
                <w:sz w:val="20"/>
                <w:szCs w:val="20"/>
              </w:rPr>
            </w:pPr>
            <w:r w:rsidRPr="00FF69CD">
              <w:rPr>
                <w:rFonts w:ascii="inherit" w:eastAsia="Times New Roman" w:hAnsi="inherit" w:cs="Arial"/>
                <w:b/>
                <w:bCs/>
                <w:color w:val="555555"/>
                <w:sz w:val="20"/>
                <w:szCs w:val="20"/>
              </w:rPr>
              <w:t>Billed Entity Name</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rsidR="00FF69CD" w:rsidRPr="00FF69CD" w:rsidRDefault="00FF69CD" w:rsidP="00FF69CD">
            <w:pPr>
              <w:spacing w:after="0" w:line="240" w:lineRule="atLeast"/>
              <w:rPr>
                <w:rFonts w:ascii="inherit" w:eastAsia="Times New Roman" w:hAnsi="inherit" w:cs="Arial"/>
                <w:color w:val="000000"/>
                <w:sz w:val="20"/>
                <w:szCs w:val="20"/>
              </w:rPr>
            </w:pPr>
            <w:r w:rsidRPr="00FF69CD">
              <w:rPr>
                <w:rFonts w:ascii="inherit" w:eastAsia="Times New Roman" w:hAnsi="inherit" w:cs="Arial"/>
                <w:color w:val="000000"/>
                <w:sz w:val="20"/>
                <w:szCs w:val="20"/>
              </w:rPr>
              <w:t>FORSYTH COUNTY SCHOOL DISTRICT</w:t>
            </w:r>
          </w:p>
        </w:tc>
      </w:tr>
      <w:tr w:rsidR="00FF69CD" w:rsidRPr="00FF69CD" w:rsidTr="00FF69CD">
        <w:tc>
          <w:tcPr>
            <w:tcW w:w="1950" w:type="dxa"/>
            <w:tcBorders>
              <w:top w:val="nil"/>
              <w:left w:val="nil"/>
              <w:bottom w:val="nil"/>
              <w:right w:val="nil"/>
            </w:tcBorders>
            <w:shd w:val="clear" w:color="auto" w:fill="FFFFFF"/>
            <w:tcMar>
              <w:top w:w="120" w:type="dxa"/>
              <w:left w:w="120" w:type="dxa"/>
              <w:bottom w:w="120" w:type="dxa"/>
              <w:right w:w="120" w:type="dxa"/>
            </w:tcMar>
            <w:hideMark/>
          </w:tcPr>
          <w:p w:rsidR="00FF69CD" w:rsidRPr="00FF69CD" w:rsidRDefault="00FF69CD" w:rsidP="00FF69CD">
            <w:pPr>
              <w:spacing w:after="0" w:line="240" w:lineRule="atLeast"/>
              <w:jc w:val="right"/>
              <w:rPr>
                <w:rFonts w:ascii="inherit" w:eastAsia="Times New Roman" w:hAnsi="inherit" w:cs="Arial"/>
                <w:b/>
                <w:bCs/>
                <w:color w:val="555555"/>
                <w:sz w:val="20"/>
                <w:szCs w:val="20"/>
              </w:rPr>
            </w:pPr>
            <w:r w:rsidRPr="00FF69CD">
              <w:rPr>
                <w:rFonts w:ascii="inherit" w:eastAsia="Times New Roman" w:hAnsi="inherit" w:cs="Arial"/>
                <w:b/>
                <w:bCs/>
                <w:color w:val="555555"/>
                <w:sz w:val="20"/>
                <w:szCs w:val="20"/>
              </w:rPr>
              <w:t>Billed Entity FCC RN</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rsidR="00FF69CD" w:rsidRPr="00FF69CD" w:rsidRDefault="00FF69CD" w:rsidP="00FF69CD">
            <w:pPr>
              <w:spacing w:after="0" w:line="240" w:lineRule="atLeast"/>
              <w:rPr>
                <w:rFonts w:ascii="inherit" w:eastAsia="Times New Roman" w:hAnsi="inherit" w:cs="Arial"/>
                <w:color w:val="000000"/>
                <w:sz w:val="20"/>
                <w:szCs w:val="20"/>
              </w:rPr>
            </w:pPr>
            <w:r w:rsidRPr="00FF69CD">
              <w:rPr>
                <w:rFonts w:ascii="inherit" w:eastAsia="Times New Roman" w:hAnsi="inherit" w:cs="Arial"/>
                <w:color w:val="000000"/>
                <w:sz w:val="20"/>
                <w:szCs w:val="20"/>
              </w:rPr>
              <w:t>0013721634</w:t>
            </w:r>
          </w:p>
        </w:tc>
      </w:tr>
      <w:tr w:rsidR="00FF69CD" w:rsidRPr="00FF69CD" w:rsidTr="00FF69CD">
        <w:tc>
          <w:tcPr>
            <w:tcW w:w="1950" w:type="dxa"/>
            <w:tcBorders>
              <w:top w:val="nil"/>
              <w:left w:val="nil"/>
              <w:bottom w:val="nil"/>
              <w:right w:val="nil"/>
            </w:tcBorders>
            <w:shd w:val="clear" w:color="auto" w:fill="FFFFFF"/>
            <w:tcMar>
              <w:top w:w="120" w:type="dxa"/>
              <w:left w:w="120" w:type="dxa"/>
              <w:bottom w:w="120" w:type="dxa"/>
              <w:right w:w="120" w:type="dxa"/>
            </w:tcMar>
            <w:hideMark/>
          </w:tcPr>
          <w:p w:rsidR="00FF69CD" w:rsidRPr="00FF69CD" w:rsidRDefault="00FF69CD" w:rsidP="00FF69CD">
            <w:pPr>
              <w:spacing w:after="0" w:line="240" w:lineRule="atLeast"/>
              <w:jc w:val="right"/>
              <w:rPr>
                <w:rFonts w:ascii="inherit" w:eastAsia="Times New Roman" w:hAnsi="inherit" w:cs="Arial"/>
                <w:b/>
                <w:bCs/>
                <w:color w:val="555555"/>
                <w:sz w:val="20"/>
                <w:szCs w:val="20"/>
              </w:rPr>
            </w:pPr>
            <w:r w:rsidRPr="00FF69CD">
              <w:rPr>
                <w:rFonts w:ascii="inherit" w:eastAsia="Times New Roman" w:hAnsi="inherit" w:cs="Arial"/>
                <w:b/>
                <w:bCs/>
                <w:color w:val="555555"/>
                <w:sz w:val="20"/>
                <w:szCs w:val="20"/>
              </w:rPr>
              <w:lastRenderedPageBreak/>
              <w:t>Applicant's Form Identifier</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rsidR="00FF69CD" w:rsidRPr="00FF69CD" w:rsidRDefault="00FF69CD" w:rsidP="00FF69CD">
            <w:pPr>
              <w:spacing w:after="0" w:line="240" w:lineRule="atLeast"/>
              <w:rPr>
                <w:rFonts w:ascii="inherit" w:eastAsia="Times New Roman" w:hAnsi="inherit" w:cs="Arial"/>
                <w:color w:val="000000"/>
                <w:sz w:val="20"/>
                <w:szCs w:val="20"/>
              </w:rPr>
            </w:pPr>
            <w:r w:rsidRPr="00FF69CD">
              <w:rPr>
                <w:rFonts w:ascii="inherit" w:eastAsia="Times New Roman" w:hAnsi="inherit" w:cs="Arial"/>
                <w:color w:val="000000"/>
                <w:sz w:val="20"/>
                <w:szCs w:val="20"/>
              </w:rPr>
              <w:t>FORSYTH COUNTY SCHOOL DISTRICT</w:t>
            </w:r>
          </w:p>
        </w:tc>
      </w:tr>
      <w:tr w:rsidR="00FF69CD" w:rsidRPr="00FF69CD" w:rsidTr="00FF69CD">
        <w:tc>
          <w:tcPr>
            <w:tcW w:w="1950" w:type="dxa"/>
            <w:tcBorders>
              <w:top w:val="nil"/>
              <w:left w:val="nil"/>
              <w:bottom w:val="nil"/>
              <w:right w:val="nil"/>
            </w:tcBorders>
            <w:shd w:val="clear" w:color="auto" w:fill="FFFFFF"/>
            <w:tcMar>
              <w:top w:w="120" w:type="dxa"/>
              <w:left w:w="120" w:type="dxa"/>
              <w:bottom w:w="120" w:type="dxa"/>
              <w:right w:w="120" w:type="dxa"/>
            </w:tcMar>
            <w:hideMark/>
          </w:tcPr>
          <w:p w:rsidR="00FF69CD" w:rsidRPr="00FF69CD" w:rsidRDefault="00FF69CD" w:rsidP="00FF69CD">
            <w:pPr>
              <w:spacing w:after="0" w:line="240" w:lineRule="atLeast"/>
              <w:jc w:val="right"/>
              <w:rPr>
                <w:rFonts w:ascii="inherit" w:eastAsia="Times New Roman" w:hAnsi="inherit" w:cs="Arial"/>
                <w:b/>
                <w:bCs/>
                <w:color w:val="555555"/>
                <w:sz w:val="20"/>
                <w:szCs w:val="20"/>
              </w:rPr>
            </w:pPr>
            <w:r w:rsidRPr="00FF69CD">
              <w:rPr>
                <w:rFonts w:ascii="inherit" w:eastAsia="Times New Roman" w:hAnsi="inherit" w:cs="Arial"/>
                <w:b/>
                <w:bCs/>
                <w:color w:val="555555"/>
                <w:sz w:val="20"/>
                <w:szCs w:val="20"/>
              </w:rPr>
              <w:t>RFCDL Date</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rsidR="00FF69CD" w:rsidRPr="00FF69CD" w:rsidRDefault="00FF69CD" w:rsidP="00FF69CD">
            <w:pPr>
              <w:spacing w:after="0" w:line="240" w:lineRule="atLeast"/>
              <w:rPr>
                <w:rFonts w:ascii="inherit" w:eastAsia="Times New Roman" w:hAnsi="inherit" w:cs="Arial"/>
                <w:color w:val="000000"/>
                <w:sz w:val="20"/>
                <w:szCs w:val="20"/>
              </w:rPr>
            </w:pPr>
            <w:r w:rsidRPr="00FF69CD">
              <w:rPr>
                <w:rFonts w:ascii="inherit" w:eastAsia="Times New Roman" w:hAnsi="inherit" w:cs="Arial"/>
                <w:color w:val="000000"/>
                <w:sz w:val="20"/>
                <w:szCs w:val="20"/>
              </w:rPr>
              <w:t>Aug 9, 2017</w:t>
            </w:r>
          </w:p>
        </w:tc>
      </w:tr>
      <w:tr w:rsidR="00FF69CD" w:rsidRPr="00FF69CD" w:rsidTr="00FF69CD">
        <w:tc>
          <w:tcPr>
            <w:tcW w:w="1950" w:type="dxa"/>
            <w:tcBorders>
              <w:top w:val="nil"/>
              <w:left w:val="nil"/>
              <w:bottom w:val="nil"/>
              <w:right w:val="nil"/>
            </w:tcBorders>
            <w:shd w:val="clear" w:color="auto" w:fill="FFFFFF"/>
            <w:tcMar>
              <w:top w:w="120" w:type="dxa"/>
              <w:left w:w="120" w:type="dxa"/>
              <w:bottom w:w="120" w:type="dxa"/>
              <w:right w:w="120" w:type="dxa"/>
            </w:tcMar>
            <w:hideMark/>
          </w:tcPr>
          <w:p w:rsidR="00FF69CD" w:rsidRPr="00FF69CD" w:rsidRDefault="00FF69CD" w:rsidP="00FF69CD">
            <w:pPr>
              <w:spacing w:after="0" w:line="240" w:lineRule="atLeast"/>
              <w:jc w:val="right"/>
              <w:rPr>
                <w:rFonts w:ascii="inherit" w:eastAsia="Times New Roman" w:hAnsi="inherit" w:cs="Arial"/>
                <w:b/>
                <w:bCs/>
                <w:color w:val="555555"/>
                <w:sz w:val="20"/>
                <w:szCs w:val="20"/>
              </w:rPr>
            </w:pPr>
            <w:r w:rsidRPr="00FF69CD">
              <w:rPr>
                <w:rFonts w:ascii="inherit" w:eastAsia="Times New Roman" w:hAnsi="inherit" w:cs="Arial"/>
                <w:b/>
                <w:bCs/>
                <w:color w:val="555555"/>
                <w:sz w:val="20"/>
                <w:szCs w:val="20"/>
              </w:rPr>
              <w:t>Approved Amount</w:t>
            </w:r>
          </w:p>
        </w:tc>
        <w:tc>
          <w:tcPr>
            <w:tcW w:w="0" w:type="auto"/>
            <w:tcBorders>
              <w:top w:val="nil"/>
              <w:left w:val="nil"/>
              <w:bottom w:val="nil"/>
              <w:right w:val="nil"/>
            </w:tcBorders>
            <w:shd w:val="clear" w:color="auto" w:fill="FFFFFF"/>
            <w:tcMar>
              <w:top w:w="120" w:type="dxa"/>
              <w:left w:w="120" w:type="dxa"/>
              <w:bottom w:w="120" w:type="dxa"/>
              <w:right w:w="120" w:type="dxa"/>
            </w:tcMar>
            <w:vAlign w:val="center"/>
            <w:hideMark/>
          </w:tcPr>
          <w:p w:rsidR="00FF69CD" w:rsidRPr="00FF69CD" w:rsidRDefault="00FF69CD" w:rsidP="00FF69CD">
            <w:pPr>
              <w:spacing w:after="0" w:line="240" w:lineRule="atLeast"/>
              <w:rPr>
                <w:rFonts w:ascii="inherit" w:eastAsia="Times New Roman" w:hAnsi="inherit" w:cs="Arial"/>
                <w:color w:val="000000"/>
                <w:sz w:val="20"/>
                <w:szCs w:val="20"/>
              </w:rPr>
            </w:pPr>
            <w:r w:rsidRPr="00FF69CD">
              <w:rPr>
                <w:rFonts w:ascii="inherit" w:eastAsia="Times New Roman" w:hAnsi="inherit" w:cs="Arial"/>
                <w:color w:val="000000"/>
                <w:sz w:val="20"/>
                <w:szCs w:val="20"/>
              </w:rPr>
              <w:t>$0.00</w:t>
            </w:r>
          </w:p>
        </w:tc>
      </w:tr>
    </w:tbl>
    <w:p w:rsidR="001C56D6" w:rsidRDefault="00FF69CD"/>
    <w:sectPr w:rsidR="001C56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9CD"/>
    <w:rsid w:val="00093E19"/>
    <w:rsid w:val="001D4D37"/>
    <w:rsid w:val="00530C13"/>
    <w:rsid w:val="006D6A49"/>
    <w:rsid w:val="00D2255D"/>
    <w:rsid w:val="00DE4BBB"/>
    <w:rsid w:val="00E07999"/>
    <w:rsid w:val="00F141AD"/>
    <w:rsid w:val="00FF6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ED19EF-6659-4009-9C43-D3E4B2E98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wt-inlinelabel">
    <w:name w:val="gwt-inlinelabel"/>
    <w:basedOn w:val="DefaultParagraphFont"/>
    <w:rsid w:val="00FF69CD"/>
  </w:style>
  <w:style w:type="character" w:styleId="Hyperlink">
    <w:name w:val="Hyperlink"/>
    <w:basedOn w:val="DefaultParagraphFont"/>
    <w:uiPriority w:val="99"/>
    <w:semiHidden/>
    <w:unhideWhenUsed/>
    <w:rsid w:val="00FF69CD"/>
    <w:rPr>
      <w:color w:val="0000FF"/>
      <w:u w:val="single"/>
    </w:rPr>
  </w:style>
  <w:style w:type="paragraph" w:styleId="NormalWeb">
    <w:name w:val="Normal (Web)"/>
    <w:basedOn w:val="Normal"/>
    <w:uiPriority w:val="99"/>
    <w:semiHidden/>
    <w:unhideWhenUsed/>
    <w:rsid w:val="00FF69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jewjwhdnyb">
    <w:name w:val="gjewjwhdnyb"/>
    <w:basedOn w:val="Normal"/>
    <w:rsid w:val="00FF69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586875">
      <w:bodyDiv w:val="1"/>
      <w:marLeft w:val="0"/>
      <w:marRight w:val="0"/>
      <w:marTop w:val="0"/>
      <w:marBottom w:val="0"/>
      <w:divBdr>
        <w:top w:val="none" w:sz="0" w:space="0" w:color="auto"/>
        <w:left w:val="none" w:sz="0" w:space="0" w:color="auto"/>
        <w:bottom w:val="none" w:sz="0" w:space="0" w:color="auto"/>
        <w:right w:val="none" w:sz="0" w:space="0" w:color="auto"/>
      </w:divBdr>
      <w:divsChild>
        <w:div w:id="295141102">
          <w:marLeft w:val="0"/>
          <w:marRight w:val="0"/>
          <w:marTop w:val="0"/>
          <w:marBottom w:val="0"/>
          <w:divBdr>
            <w:top w:val="none" w:sz="0" w:space="0" w:color="auto"/>
            <w:left w:val="none" w:sz="0" w:space="0" w:color="auto"/>
            <w:bottom w:val="none" w:sz="0" w:space="0" w:color="auto"/>
            <w:right w:val="none" w:sz="0" w:space="0" w:color="auto"/>
          </w:divBdr>
        </w:div>
        <w:div w:id="632978058">
          <w:marLeft w:val="0"/>
          <w:marRight w:val="0"/>
          <w:marTop w:val="120"/>
          <w:marBottom w:val="0"/>
          <w:divBdr>
            <w:top w:val="none" w:sz="0" w:space="0" w:color="auto"/>
            <w:left w:val="none" w:sz="0" w:space="0" w:color="auto"/>
            <w:bottom w:val="none" w:sz="0" w:space="0" w:color="auto"/>
            <w:right w:val="none" w:sz="0" w:space="0" w:color="auto"/>
          </w:divBdr>
          <w:divsChild>
            <w:div w:id="1731731733">
              <w:marLeft w:val="0"/>
              <w:marRight w:val="0"/>
              <w:marTop w:val="0"/>
              <w:marBottom w:val="0"/>
              <w:divBdr>
                <w:top w:val="none" w:sz="0" w:space="0" w:color="auto"/>
                <w:left w:val="none" w:sz="0" w:space="0" w:color="auto"/>
                <w:bottom w:val="none" w:sz="0" w:space="0" w:color="auto"/>
                <w:right w:val="none" w:sz="0" w:space="0" w:color="auto"/>
              </w:divBdr>
              <w:divsChild>
                <w:div w:id="1329868299">
                  <w:marLeft w:val="0"/>
                  <w:marRight w:val="0"/>
                  <w:marTop w:val="15"/>
                  <w:marBottom w:val="15"/>
                  <w:divBdr>
                    <w:top w:val="none" w:sz="0" w:space="0" w:color="auto"/>
                    <w:left w:val="none" w:sz="0" w:space="0" w:color="auto"/>
                    <w:bottom w:val="none" w:sz="0" w:space="0" w:color="auto"/>
                    <w:right w:val="none" w:sz="0" w:space="0" w:color="auto"/>
                  </w:divBdr>
                  <w:divsChild>
                    <w:div w:id="698702445">
                      <w:marLeft w:val="0"/>
                      <w:marRight w:val="0"/>
                      <w:marTop w:val="0"/>
                      <w:marBottom w:val="0"/>
                      <w:divBdr>
                        <w:top w:val="none" w:sz="0" w:space="0" w:color="auto"/>
                        <w:left w:val="none" w:sz="0" w:space="0" w:color="auto"/>
                        <w:bottom w:val="none" w:sz="0" w:space="0" w:color="auto"/>
                        <w:right w:val="none" w:sz="0" w:space="0" w:color="auto"/>
                      </w:divBdr>
                    </w:div>
                    <w:div w:id="71049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708564">
              <w:marLeft w:val="0"/>
              <w:marRight w:val="0"/>
              <w:marTop w:val="0"/>
              <w:marBottom w:val="0"/>
              <w:divBdr>
                <w:top w:val="none" w:sz="0" w:space="0" w:color="auto"/>
                <w:left w:val="none" w:sz="0" w:space="0" w:color="auto"/>
                <w:bottom w:val="none" w:sz="0" w:space="0" w:color="auto"/>
                <w:right w:val="none" w:sz="0" w:space="0" w:color="auto"/>
              </w:divBdr>
              <w:divsChild>
                <w:div w:id="63263352">
                  <w:marLeft w:val="0"/>
                  <w:marRight w:val="0"/>
                  <w:marTop w:val="15"/>
                  <w:marBottom w:val="15"/>
                  <w:divBdr>
                    <w:top w:val="none" w:sz="0" w:space="0" w:color="auto"/>
                    <w:left w:val="none" w:sz="0" w:space="0" w:color="auto"/>
                    <w:bottom w:val="none" w:sz="0" w:space="0" w:color="auto"/>
                    <w:right w:val="none" w:sz="0" w:space="0" w:color="auto"/>
                  </w:divBdr>
                  <w:divsChild>
                    <w:div w:id="719717748">
                      <w:marLeft w:val="0"/>
                      <w:marRight w:val="0"/>
                      <w:marTop w:val="0"/>
                      <w:marBottom w:val="0"/>
                      <w:divBdr>
                        <w:top w:val="none" w:sz="0" w:space="0" w:color="auto"/>
                        <w:left w:val="none" w:sz="0" w:space="0" w:color="auto"/>
                        <w:bottom w:val="none" w:sz="0" w:space="0" w:color="auto"/>
                        <w:right w:val="none" w:sz="0" w:space="0" w:color="auto"/>
                      </w:divBdr>
                    </w:div>
                    <w:div w:id="91003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695971">
          <w:marLeft w:val="0"/>
          <w:marRight w:val="0"/>
          <w:marTop w:val="75"/>
          <w:marBottom w:val="75"/>
          <w:divBdr>
            <w:top w:val="none" w:sz="0" w:space="0" w:color="auto"/>
            <w:left w:val="none" w:sz="0" w:space="0" w:color="auto"/>
            <w:bottom w:val="none" w:sz="0" w:space="0" w:color="auto"/>
            <w:right w:val="none" w:sz="0" w:space="0" w:color="auto"/>
          </w:divBdr>
          <w:divsChild>
            <w:div w:id="672873352">
              <w:marLeft w:val="0"/>
              <w:marRight w:val="0"/>
              <w:marTop w:val="0"/>
              <w:marBottom w:val="0"/>
              <w:divBdr>
                <w:top w:val="none" w:sz="0" w:space="0" w:color="auto"/>
                <w:left w:val="none" w:sz="0" w:space="0" w:color="auto"/>
                <w:bottom w:val="none" w:sz="0" w:space="0" w:color="auto"/>
                <w:right w:val="none" w:sz="0" w:space="0" w:color="auto"/>
              </w:divBdr>
            </w:div>
          </w:divsChild>
        </w:div>
        <w:div w:id="1855344136">
          <w:marLeft w:val="0"/>
          <w:marRight w:val="0"/>
          <w:marTop w:val="90"/>
          <w:marBottom w:val="0"/>
          <w:divBdr>
            <w:top w:val="none" w:sz="0" w:space="0" w:color="auto"/>
            <w:left w:val="none" w:sz="0" w:space="0" w:color="auto"/>
            <w:bottom w:val="none" w:sz="0" w:space="0" w:color="auto"/>
            <w:right w:val="none" w:sz="0" w:space="0" w:color="auto"/>
          </w:divBdr>
          <w:divsChild>
            <w:div w:id="1427312716">
              <w:marLeft w:val="-30"/>
              <w:marRight w:val="-30"/>
              <w:marTop w:val="0"/>
              <w:marBottom w:val="0"/>
              <w:divBdr>
                <w:top w:val="none" w:sz="0" w:space="0" w:color="auto"/>
                <w:left w:val="none" w:sz="0" w:space="0" w:color="auto"/>
                <w:bottom w:val="none" w:sz="0" w:space="0" w:color="auto"/>
                <w:right w:val="none" w:sz="0" w:space="0" w:color="auto"/>
              </w:divBdr>
            </w:div>
            <w:div w:id="128334025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usac.org/suite/tempo/news/entry/x-829993" TargetMode="External"/><Relationship Id="rId3" Type="http://schemas.openxmlformats.org/officeDocument/2006/relationships/webSettings" Target="webSettings.xml"/><Relationship Id="rId7" Type="http://schemas.openxmlformats.org/officeDocument/2006/relationships/hyperlink" Target="https://portal.usac.org/suite/tempo/records/type/t2roWA/item/i4BDUvg2DtnG8p1r-VSmDJ8hm_nE0FrzzM5zdWpTUiVD06k7xaIFtwCOEZVti7X/view/summar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ortal.usac.org/suite/rest/a/content/latest/isBDUvg2DtnG8p1r6VZ02se9WZypcaMrzsw-pX0puK62HhC7jcDJTjV3daq/o" TargetMode="External"/><Relationship Id="rId11" Type="http://schemas.openxmlformats.org/officeDocument/2006/relationships/theme" Target="theme/theme1.xml"/><Relationship Id="rId5" Type="http://schemas.openxmlformats.org/officeDocument/2006/relationships/hyperlink" Target="https://portal.usac.org/suite/rest/a/content/latest/ioBDUvg2DtnG8p1r6VR2m0Y8zfnCsVRhIum5eOdqzWjWVGmHjJLKfxw0Ig/o" TargetMode="External"/><Relationship Id="rId10" Type="http://schemas.openxmlformats.org/officeDocument/2006/relationships/fontTable" Target="fontTable.xml"/><Relationship Id="rId4" Type="http://schemas.openxmlformats.org/officeDocument/2006/relationships/hyperlink" Target="https://portal.usac.org/suite/rest/a/content/latest/ioBDUvg2DtnG8p1r6VR2m0Y8zfnCsVRhIum5eOdqzWjWVGmHjJLKfxw0Ig/o" TargetMode="External"/><Relationship Id="rId9" Type="http://schemas.openxmlformats.org/officeDocument/2006/relationships/hyperlink" Target="https://portal.usac.org/suite/tempo/news/entry/x-8299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2017-09-08T13:44:00Z</dcterms:created>
  <dcterms:modified xsi:type="dcterms:W3CDTF">2017-09-08T13:46:00Z</dcterms:modified>
</cp:coreProperties>
</file>