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31FB" w:rsidRPr="000731FB" w:rsidRDefault="000731FB" w:rsidP="000731FB">
      <w:pPr>
        <w:spacing w:after="0" w:line="240" w:lineRule="auto"/>
        <w:contextualSpacing/>
        <w:jc w:val="center"/>
        <w:rPr>
          <w:rFonts w:ascii="Arial" w:hAnsi="Arial" w:cs="Arial"/>
        </w:rPr>
      </w:pPr>
      <w:bookmarkStart w:id="0" w:name="_GoBack"/>
      <w:bookmarkEnd w:id="0"/>
      <w:r w:rsidRPr="000731FB">
        <w:rPr>
          <w:rFonts w:ascii="Arial" w:hAnsi="Arial" w:cs="Arial"/>
        </w:rPr>
        <w:t>September 18, 2018</w:t>
      </w:r>
    </w:p>
    <w:p w:rsidR="000731FB" w:rsidRPr="000731FB" w:rsidRDefault="000731FB" w:rsidP="000731FB">
      <w:pPr>
        <w:spacing w:after="0" w:line="240" w:lineRule="auto"/>
        <w:jc w:val="both"/>
        <w:rPr>
          <w:rFonts w:ascii="Arial" w:hAnsi="Arial" w:cs="Arial"/>
        </w:rPr>
      </w:pPr>
      <w:r w:rsidRPr="000731FB">
        <w:rPr>
          <w:rFonts w:ascii="Arial" w:hAnsi="Arial" w:cs="Arial"/>
        </w:rPr>
        <w:t xml:space="preserve"> </w:t>
      </w:r>
    </w:p>
    <w:p w:rsidR="000731FB" w:rsidRPr="000731FB" w:rsidRDefault="000731FB" w:rsidP="000731FB">
      <w:pPr>
        <w:spacing w:after="0" w:line="240" w:lineRule="auto"/>
        <w:jc w:val="both"/>
        <w:rPr>
          <w:rFonts w:ascii="Arial" w:hAnsi="Arial" w:cs="Arial"/>
        </w:rPr>
      </w:pPr>
      <w:r w:rsidRPr="000731FB">
        <w:rPr>
          <w:rFonts w:ascii="Arial" w:hAnsi="Arial" w:cs="Arial"/>
        </w:rPr>
        <w:t>Ms. Marlene H. Dortch, Secretary</w:t>
      </w:r>
    </w:p>
    <w:p w:rsidR="000731FB" w:rsidRPr="000731FB" w:rsidRDefault="000731FB" w:rsidP="000731FB">
      <w:pPr>
        <w:spacing w:after="0" w:line="240" w:lineRule="auto"/>
        <w:jc w:val="both"/>
        <w:rPr>
          <w:rFonts w:ascii="Arial" w:hAnsi="Arial" w:cs="Arial"/>
        </w:rPr>
      </w:pPr>
      <w:r w:rsidRPr="000731FB">
        <w:rPr>
          <w:rFonts w:ascii="Arial" w:hAnsi="Arial" w:cs="Arial"/>
        </w:rPr>
        <w:t>Federal Communications Commission</w:t>
      </w:r>
    </w:p>
    <w:p w:rsidR="000731FB" w:rsidRPr="000731FB" w:rsidRDefault="000731FB" w:rsidP="000731FB">
      <w:pPr>
        <w:spacing w:after="0" w:line="240" w:lineRule="auto"/>
        <w:jc w:val="both"/>
        <w:rPr>
          <w:rFonts w:ascii="Arial" w:hAnsi="Arial" w:cs="Arial"/>
        </w:rPr>
      </w:pPr>
      <w:r w:rsidRPr="000731FB">
        <w:rPr>
          <w:rFonts w:ascii="Arial" w:hAnsi="Arial" w:cs="Arial"/>
        </w:rPr>
        <w:t>445 12th Street SW</w:t>
      </w:r>
    </w:p>
    <w:p w:rsidR="000731FB" w:rsidRPr="000731FB" w:rsidRDefault="000731FB" w:rsidP="000731FB">
      <w:pPr>
        <w:spacing w:after="0" w:line="240" w:lineRule="auto"/>
        <w:jc w:val="both"/>
        <w:rPr>
          <w:rFonts w:ascii="Arial" w:hAnsi="Arial" w:cs="Arial"/>
        </w:rPr>
      </w:pPr>
      <w:r w:rsidRPr="000731FB">
        <w:rPr>
          <w:rFonts w:ascii="Arial" w:hAnsi="Arial" w:cs="Arial"/>
        </w:rPr>
        <w:t>Washington, DC 20554</w:t>
      </w:r>
    </w:p>
    <w:p w:rsidR="000731FB" w:rsidRPr="000731FB" w:rsidRDefault="000731FB" w:rsidP="000731FB">
      <w:pPr>
        <w:spacing w:after="0" w:line="240" w:lineRule="auto"/>
        <w:jc w:val="both"/>
        <w:rPr>
          <w:rFonts w:ascii="Arial" w:hAnsi="Arial" w:cs="Arial"/>
        </w:rPr>
      </w:pPr>
      <w:r w:rsidRPr="000731FB">
        <w:rPr>
          <w:rFonts w:ascii="Arial" w:hAnsi="Arial" w:cs="Arial"/>
        </w:rPr>
        <w:t xml:space="preserve"> </w:t>
      </w:r>
    </w:p>
    <w:p w:rsidR="000731FB" w:rsidRPr="000731FB" w:rsidRDefault="000731FB" w:rsidP="000731FB">
      <w:pPr>
        <w:spacing w:after="0" w:line="240" w:lineRule="auto"/>
        <w:jc w:val="both"/>
        <w:rPr>
          <w:rFonts w:ascii="Arial" w:hAnsi="Arial" w:cs="Arial"/>
          <w:b/>
        </w:rPr>
      </w:pPr>
      <w:r w:rsidRPr="000731FB">
        <w:rPr>
          <w:rFonts w:ascii="Arial" w:hAnsi="Arial" w:cs="Arial"/>
          <w:b/>
        </w:rPr>
        <w:t>RE: Accelerating Wireline Broadband Deployment by Removing Barriers to Infrastructure Investment, WC Docket No. 17-84; Accelerating Wireless Broadband Deployment by Removing Barriers to Infrastructure Investment, WT Docket No. 17-79</w:t>
      </w:r>
    </w:p>
    <w:p w:rsidR="000731FB" w:rsidRPr="000731FB" w:rsidRDefault="000731FB" w:rsidP="000731FB">
      <w:pPr>
        <w:spacing w:after="0" w:line="240" w:lineRule="auto"/>
        <w:jc w:val="both"/>
        <w:rPr>
          <w:rFonts w:ascii="Arial" w:hAnsi="Arial" w:cs="Arial"/>
        </w:rPr>
      </w:pPr>
      <w:r w:rsidRPr="000731FB">
        <w:rPr>
          <w:rFonts w:ascii="Arial" w:hAnsi="Arial" w:cs="Arial"/>
        </w:rPr>
        <w:t xml:space="preserve"> </w:t>
      </w:r>
    </w:p>
    <w:p w:rsidR="000731FB" w:rsidRPr="000731FB" w:rsidRDefault="000731FB" w:rsidP="000731FB">
      <w:pPr>
        <w:spacing w:after="0" w:line="240" w:lineRule="auto"/>
        <w:jc w:val="both"/>
        <w:rPr>
          <w:rFonts w:ascii="Arial" w:hAnsi="Arial" w:cs="Arial"/>
        </w:rPr>
      </w:pPr>
      <w:r w:rsidRPr="000731FB">
        <w:rPr>
          <w:rFonts w:ascii="Arial" w:hAnsi="Arial" w:cs="Arial"/>
        </w:rPr>
        <w:t xml:space="preserve"> </w:t>
      </w:r>
    </w:p>
    <w:p w:rsidR="000731FB" w:rsidRPr="000731FB" w:rsidRDefault="000731FB" w:rsidP="000731FB">
      <w:pPr>
        <w:spacing w:after="0" w:line="240" w:lineRule="auto"/>
        <w:jc w:val="both"/>
        <w:rPr>
          <w:rFonts w:ascii="Arial" w:hAnsi="Arial" w:cs="Arial"/>
        </w:rPr>
      </w:pPr>
      <w:r w:rsidRPr="000731FB">
        <w:rPr>
          <w:rFonts w:ascii="Arial" w:hAnsi="Arial" w:cs="Arial"/>
        </w:rPr>
        <w:t>Dear Ms. Dortch,</w:t>
      </w:r>
    </w:p>
    <w:p w:rsidR="000731FB" w:rsidRPr="000731FB" w:rsidRDefault="000731FB" w:rsidP="000731FB">
      <w:pPr>
        <w:spacing w:after="0" w:line="240" w:lineRule="auto"/>
        <w:jc w:val="both"/>
        <w:rPr>
          <w:rFonts w:ascii="Arial" w:hAnsi="Arial" w:cs="Arial"/>
        </w:rPr>
      </w:pPr>
      <w:r w:rsidRPr="000731FB">
        <w:rPr>
          <w:rFonts w:ascii="Arial" w:hAnsi="Arial" w:cs="Arial"/>
        </w:rPr>
        <w:t xml:space="preserve"> </w:t>
      </w:r>
    </w:p>
    <w:p w:rsidR="000731FB" w:rsidRPr="000731FB" w:rsidRDefault="000731FB" w:rsidP="000731FB">
      <w:pPr>
        <w:spacing w:after="0" w:line="240" w:lineRule="auto"/>
        <w:jc w:val="both"/>
        <w:rPr>
          <w:rFonts w:ascii="Arial" w:hAnsi="Arial" w:cs="Arial"/>
        </w:rPr>
      </w:pPr>
      <w:r w:rsidRPr="000731FB">
        <w:rPr>
          <w:rFonts w:ascii="Arial" w:hAnsi="Arial" w:cs="Arial"/>
        </w:rPr>
        <w:t>On behalf of the Tri-Valley region, we are writing to express the Tri-Valley Cities’ opposition to the Federal Communication Commission’s (FCC) proposed Declaratory Ruling and Third Report and Order regarding state and local governance of small cell wireless infrastructure deployment.</w:t>
      </w:r>
    </w:p>
    <w:p w:rsidR="000731FB" w:rsidRPr="000731FB" w:rsidRDefault="000731FB" w:rsidP="000731FB">
      <w:pPr>
        <w:spacing w:after="0" w:line="240" w:lineRule="auto"/>
        <w:jc w:val="both"/>
        <w:rPr>
          <w:rFonts w:ascii="Arial" w:hAnsi="Arial" w:cs="Arial"/>
        </w:rPr>
      </w:pPr>
      <w:r w:rsidRPr="000731FB">
        <w:rPr>
          <w:rFonts w:ascii="Arial" w:hAnsi="Arial" w:cs="Arial"/>
        </w:rPr>
        <w:t xml:space="preserve"> </w:t>
      </w:r>
    </w:p>
    <w:p w:rsidR="000731FB" w:rsidRPr="000731FB" w:rsidRDefault="000731FB" w:rsidP="000731FB">
      <w:pPr>
        <w:spacing w:after="0" w:line="240" w:lineRule="auto"/>
        <w:jc w:val="both"/>
        <w:rPr>
          <w:rFonts w:ascii="Arial" w:hAnsi="Arial" w:cs="Arial"/>
        </w:rPr>
      </w:pPr>
      <w:r w:rsidRPr="000731FB">
        <w:rPr>
          <w:rFonts w:ascii="Arial" w:hAnsi="Arial" w:cs="Arial"/>
        </w:rPr>
        <w:t>As written, the FCC's proposal upends local authority in the name of expediting corporate technological expansion. We share the FCC's goal of ensuring efficient, safe, and appropriate deployment of new broadband technology, but co-opting local infrastructure without local permission is the wrong solution.</w:t>
      </w:r>
    </w:p>
    <w:p w:rsidR="000731FB" w:rsidRPr="000731FB" w:rsidRDefault="000731FB" w:rsidP="000731FB">
      <w:pPr>
        <w:spacing w:after="0" w:line="240" w:lineRule="auto"/>
        <w:jc w:val="both"/>
        <w:rPr>
          <w:rFonts w:ascii="Arial" w:hAnsi="Arial" w:cs="Arial"/>
        </w:rPr>
      </w:pPr>
    </w:p>
    <w:p w:rsidR="000731FB" w:rsidRPr="000731FB" w:rsidRDefault="000731FB" w:rsidP="000731FB">
      <w:pPr>
        <w:spacing w:after="0" w:line="240" w:lineRule="auto"/>
        <w:jc w:val="both"/>
        <w:rPr>
          <w:rFonts w:ascii="Arial" w:hAnsi="Arial" w:cs="Arial"/>
        </w:rPr>
      </w:pPr>
      <w:r w:rsidRPr="000731FB">
        <w:rPr>
          <w:rFonts w:ascii="Arial" w:hAnsi="Arial" w:cs="Arial"/>
        </w:rPr>
        <w:t>The proposal would compel local governments to permit access to publicly owned infrastructure, prevent even reasonable local environmental and design review, and seriously hinder municipalities’ ability to negotiate fair leases or public benefits for the installation of “small cell” wireless equipment on taxpayer-funded property.</w:t>
      </w:r>
    </w:p>
    <w:p w:rsidR="000731FB" w:rsidRPr="000731FB" w:rsidRDefault="000731FB" w:rsidP="000731FB">
      <w:pPr>
        <w:spacing w:after="0" w:line="240" w:lineRule="auto"/>
        <w:jc w:val="both"/>
        <w:rPr>
          <w:rFonts w:ascii="Arial" w:hAnsi="Arial" w:cs="Arial"/>
        </w:rPr>
      </w:pPr>
    </w:p>
    <w:p w:rsidR="000731FB" w:rsidRPr="000731FB" w:rsidRDefault="000731FB" w:rsidP="000731FB">
      <w:pPr>
        <w:spacing w:after="0" w:line="240" w:lineRule="auto"/>
        <w:jc w:val="both"/>
        <w:rPr>
          <w:rFonts w:ascii="Arial" w:hAnsi="Arial" w:cs="Arial"/>
        </w:rPr>
      </w:pPr>
      <w:r w:rsidRPr="000731FB">
        <w:rPr>
          <w:rFonts w:ascii="Arial" w:hAnsi="Arial" w:cs="Arial"/>
        </w:rPr>
        <w:t>Additionally, limiting fees and rates to direct and actual costs strips cities of the ability to analyze and identify the cost-benefit of this technology to its residents. Cities regularly negotiate with providers to ensure appropriate compensation to taxpayers for private, profit-generating use of public property and to incentivize development that benefits community residents. Local governments should not be beholden to corporations’ bottom lines in setting local fees, have to justify permitting structures to private entities who want special treatment, or be forced to subsidize private development at the cost of other critical local services such as road maintenance and public safety.</w:t>
      </w:r>
    </w:p>
    <w:p w:rsidR="000731FB" w:rsidRPr="000731FB" w:rsidRDefault="000731FB" w:rsidP="000731FB">
      <w:pPr>
        <w:spacing w:after="0" w:line="240" w:lineRule="auto"/>
        <w:jc w:val="both"/>
        <w:rPr>
          <w:rFonts w:ascii="Arial" w:hAnsi="Arial" w:cs="Arial"/>
        </w:rPr>
      </w:pPr>
    </w:p>
    <w:p w:rsidR="000731FB" w:rsidRPr="000731FB" w:rsidRDefault="000731FB" w:rsidP="000731FB">
      <w:pPr>
        <w:spacing w:after="0" w:line="240" w:lineRule="auto"/>
        <w:jc w:val="both"/>
        <w:rPr>
          <w:rFonts w:ascii="Arial" w:hAnsi="Arial" w:cs="Arial"/>
        </w:rPr>
      </w:pPr>
      <w:r w:rsidRPr="000731FB">
        <w:rPr>
          <w:rFonts w:ascii="Arial" w:hAnsi="Arial" w:cs="Arial"/>
        </w:rPr>
        <w:t>The State of California considered similar legislation (SB 649) last year. The bill received widespread opposition from local jurisdictions, and though the bill passed both houses, Governor Brown vetoed the bill. It was not reintroduced in this session. California cities like ours understand that we cannot adequately govern if essential local decisions are outsourced to corporations who are not accountable to our residents. This should not be a corporate function, and local jurisdictions like Danville, Dublin, Livermore, Pleasanton, and San Ramon will fight to maintain purview over our own communities.</w:t>
      </w:r>
    </w:p>
    <w:p w:rsidR="000731FB" w:rsidRPr="000731FB" w:rsidRDefault="000731FB" w:rsidP="000731FB">
      <w:pPr>
        <w:spacing w:after="0" w:line="240" w:lineRule="auto"/>
        <w:jc w:val="both"/>
        <w:rPr>
          <w:rFonts w:ascii="Arial" w:hAnsi="Arial" w:cs="Arial"/>
        </w:rPr>
      </w:pPr>
    </w:p>
    <w:p w:rsidR="000731FB" w:rsidRPr="000731FB" w:rsidRDefault="000731FB" w:rsidP="000731FB">
      <w:pPr>
        <w:spacing w:after="0" w:line="240" w:lineRule="auto"/>
        <w:jc w:val="both"/>
        <w:rPr>
          <w:rFonts w:ascii="Arial" w:hAnsi="Arial" w:cs="Arial"/>
        </w:rPr>
      </w:pPr>
      <w:r w:rsidRPr="000731FB">
        <w:rPr>
          <w:rFonts w:ascii="Arial" w:hAnsi="Arial" w:cs="Arial"/>
        </w:rPr>
        <w:t xml:space="preserve">Our cities have always worked to expand wireless access so with the taxpayers’ best interests at heart.  We cannot ensure that a private entity will share the same commitment to the public.  We oppose this effort to restrict local authority, and urge the Commission to reconsider this proposal.  </w:t>
      </w:r>
    </w:p>
    <w:p w:rsidR="000731FB" w:rsidRPr="000731FB" w:rsidRDefault="000731FB" w:rsidP="000731FB">
      <w:pPr>
        <w:spacing w:after="0" w:line="240" w:lineRule="auto"/>
        <w:jc w:val="both"/>
        <w:rPr>
          <w:rFonts w:ascii="Arial" w:hAnsi="Arial" w:cs="Arial"/>
        </w:rPr>
      </w:pPr>
    </w:p>
    <w:p w:rsidR="000731FB" w:rsidRPr="000731FB" w:rsidRDefault="000731FB" w:rsidP="000731FB">
      <w:pPr>
        <w:spacing w:after="0" w:line="240" w:lineRule="auto"/>
        <w:jc w:val="both"/>
        <w:rPr>
          <w:rFonts w:ascii="Arial" w:hAnsi="Arial" w:cs="Arial"/>
        </w:rPr>
      </w:pPr>
      <w:r w:rsidRPr="000731FB">
        <w:rPr>
          <w:rFonts w:ascii="Arial" w:hAnsi="Arial" w:cs="Arial"/>
        </w:rPr>
        <w:lastRenderedPageBreak/>
        <w:t xml:space="preserve"> </w:t>
      </w:r>
    </w:p>
    <w:p w:rsidR="000731FB" w:rsidRPr="000731FB" w:rsidRDefault="000731FB" w:rsidP="000731FB">
      <w:pPr>
        <w:spacing w:after="0" w:line="240" w:lineRule="auto"/>
        <w:jc w:val="both"/>
        <w:rPr>
          <w:rFonts w:ascii="Arial" w:hAnsi="Arial" w:cs="Arial"/>
        </w:rPr>
      </w:pPr>
    </w:p>
    <w:p w:rsidR="005053FD" w:rsidRDefault="000731FB" w:rsidP="000731FB">
      <w:pPr>
        <w:spacing w:after="0" w:line="240" w:lineRule="auto"/>
        <w:jc w:val="both"/>
        <w:rPr>
          <w:rFonts w:ascii="Times New Roman" w:eastAsia="Times New Roman" w:hAnsi="Times New Roman" w:cs="Times New Roman"/>
          <w:sz w:val="24"/>
          <w:szCs w:val="24"/>
        </w:rPr>
      </w:pPr>
      <w:r w:rsidRPr="000731FB">
        <w:rPr>
          <w:rFonts w:ascii="Arial" w:hAnsi="Arial" w:cs="Arial"/>
        </w:rPr>
        <w:t>Sincerely,</w:t>
      </w:r>
    </w:p>
    <w:p w:rsidR="007738ED" w:rsidRDefault="007738ED" w:rsidP="005053FD">
      <w:pPr>
        <w:spacing w:after="0" w:line="240" w:lineRule="auto"/>
        <w:jc w:val="both"/>
        <w:rPr>
          <w:rFonts w:ascii="Times New Roman" w:eastAsia="Times New Roman" w:hAnsi="Times New Roman" w:cs="Times New Roman"/>
          <w:sz w:val="24"/>
          <w:szCs w:val="24"/>
        </w:rPr>
      </w:pPr>
    </w:p>
    <w:p w:rsidR="005053FD" w:rsidRDefault="005053FD" w:rsidP="005053F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eastAsia="en-US"/>
        </w:rPr>
        <w:drawing>
          <wp:anchor distT="0" distB="0" distL="114300" distR="114300" simplePos="0" relativeHeight="251661312" behindDoc="1" locked="0" layoutInCell="1" allowOverlap="1" wp14:anchorId="2BE28E48" wp14:editId="2D791B93">
            <wp:simplePos x="0" y="0"/>
            <wp:positionH relativeFrom="margin">
              <wp:align>left</wp:align>
            </wp:positionH>
            <wp:positionV relativeFrom="paragraph">
              <wp:posOffset>94615</wp:posOffset>
            </wp:positionV>
            <wp:extent cx="1512719" cy="70929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ewell Arnerich Signature.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12719" cy="709295"/>
                    </a:xfrm>
                    <a:prstGeom prst="rect">
                      <a:avLst/>
                    </a:prstGeom>
                  </pic:spPr>
                </pic:pic>
              </a:graphicData>
            </a:graphic>
            <wp14:sizeRelH relativeFrom="margin">
              <wp14:pctWidth>0</wp14:pctWidth>
            </wp14:sizeRelH>
            <wp14:sizeRelV relativeFrom="margin">
              <wp14:pctHeight>0</wp14:pctHeight>
            </wp14:sizeRelV>
          </wp:anchor>
        </w:drawing>
      </w:r>
    </w:p>
    <w:p w:rsidR="005053FD" w:rsidRDefault="005053FD" w:rsidP="005053FD">
      <w:pPr>
        <w:spacing w:after="0" w:line="240" w:lineRule="auto"/>
        <w:jc w:val="both"/>
        <w:rPr>
          <w:rFonts w:ascii="Times New Roman" w:eastAsia="Times New Roman" w:hAnsi="Times New Roman" w:cs="Times New Roman"/>
          <w:sz w:val="24"/>
          <w:szCs w:val="24"/>
        </w:rPr>
      </w:pPr>
      <w:r w:rsidRPr="00685C19">
        <w:rPr>
          <w:rFonts w:ascii="Candara" w:eastAsia="Calibri" w:hAnsi="Candara" w:cs="Times New Roman"/>
          <w:noProof/>
          <w:lang w:eastAsia="en-US"/>
        </w:rPr>
        <w:drawing>
          <wp:anchor distT="0" distB="0" distL="114300" distR="114300" simplePos="0" relativeHeight="251659264" behindDoc="1" locked="0" layoutInCell="1" allowOverlap="1" wp14:anchorId="1A23B1D1" wp14:editId="6669697A">
            <wp:simplePos x="0" y="0"/>
            <wp:positionH relativeFrom="margin">
              <wp:align>right</wp:align>
            </wp:positionH>
            <wp:positionV relativeFrom="paragraph">
              <wp:posOffset>179070</wp:posOffset>
            </wp:positionV>
            <wp:extent cx="2286000" cy="65722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2286000" cy="657225"/>
                    </a:xfrm>
                    <a:prstGeom prst="rect">
                      <a:avLst/>
                    </a:prstGeom>
                  </pic:spPr>
                </pic:pic>
              </a:graphicData>
            </a:graphic>
          </wp:anchor>
        </w:drawing>
      </w:r>
    </w:p>
    <w:p w:rsidR="005053FD" w:rsidRPr="00685C19" w:rsidRDefault="005053FD" w:rsidP="005053FD">
      <w:pPr>
        <w:spacing w:after="0" w:line="240" w:lineRule="auto"/>
        <w:jc w:val="both"/>
        <w:rPr>
          <w:rFonts w:ascii="Times New Roman" w:eastAsia="Times New Roman" w:hAnsi="Times New Roman" w:cs="Times New Roman"/>
          <w:sz w:val="24"/>
          <w:szCs w:val="24"/>
        </w:rPr>
      </w:pPr>
      <w:r w:rsidRPr="00685C19">
        <w:rPr>
          <w:rFonts w:ascii="Times New Roman" w:eastAsia="Times New Roman" w:hAnsi="Times New Roman" w:cs="Times New Roman"/>
          <w:noProof/>
          <w:sz w:val="24"/>
          <w:szCs w:val="24"/>
          <w:lang w:eastAsia="en-US"/>
        </w:rPr>
        <w:drawing>
          <wp:anchor distT="0" distB="0" distL="114300" distR="114300" simplePos="0" relativeHeight="251660288" behindDoc="1" locked="0" layoutInCell="1" allowOverlap="1" wp14:anchorId="75006341" wp14:editId="2AECB112">
            <wp:simplePos x="0" y="0"/>
            <wp:positionH relativeFrom="margin">
              <wp:align>center</wp:align>
            </wp:positionH>
            <wp:positionV relativeFrom="paragraph">
              <wp:posOffset>12700</wp:posOffset>
            </wp:positionV>
            <wp:extent cx="1737360" cy="384175"/>
            <wp:effectExtent l="0" t="0" r="0"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7360" cy="384175"/>
                    </a:xfrm>
                    <a:prstGeom prst="rect">
                      <a:avLst/>
                    </a:prstGeom>
                    <a:noFill/>
                  </pic:spPr>
                </pic:pic>
              </a:graphicData>
            </a:graphic>
            <wp14:sizeRelH relativeFrom="margin">
              <wp14:pctWidth>0</wp14:pctWidth>
            </wp14:sizeRelH>
            <wp14:sizeRelV relativeFrom="margin">
              <wp14:pctHeight>0</wp14:pctHeight>
            </wp14:sizeRelV>
          </wp:anchor>
        </w:drawing>
      </w:r>
    </w:p>
    <w:p w:rsidR="005053FD" w:rsidRPr="00685C19" w:rsidRDefault="005053FD" w:rsidP="005053FD">
      <w:pPr>
        <w:spacing w:after="0" w:line="240" w:lineRule="auto"/>
        <w:jc w:val="both"/>
        <w:rPr>
          <w:rFonts w:ascii="Times New Roman" w:eastAsia="Times New Roman" w:hAnsi="Times New Roman" w:cs="Times New Roman"/>
          <w:sz w:val="24"/>
          <w:szCs w:val="24"/>
        </w:rPr>
      </w:pPr>
      <w:r w:rsidRPr="00685C19">
        <w:rPr>
          <w:rFonts w:ascii="Times New Roman" w:eastAsia="Times New Roman" w:hAnsi="Times New Roman" w:cs="Times New Roman"/>
          <w:sz w:val="24"/>
          <w:szCs w:val="24"/>
        </w:rPr>
        <w:tab/>
      </w:r>
      <w:r w:rsidRPr="00685C19">
        <w:rPr>
          <w:rFonts w:ascii="Times New Roman" w:eastAsia="Times New Roman" w:hAnsi="Times New Roman" w:cs="Times New Roman"/>
          <w:sz w:val="24"/>
          <w:szCs w:val="24"/>
        </w:rPr>
        <w:tab/>
      </w:r>
      <w:r w:rsidRPr="00685C19">
        <w:rPr>
          <w:rFonts w:ascii="Times New Roman" w:eastAsia="Times New Roman" w:hAnsi="Times New Roman" w:cs="Times New Roman"/>
          <w:sz w:val="24"/>
          <w:szCs w:val="24"/>
        </w:rPr>
        <w:tab/>
      </w:r>
      <w:r w:rsidRPr="00685C19">
        <w:rPr>
          <w:rFonts w:ascii="Times New Roman" w:eastAsia="Times New Roman" w:hAnsi="Times New Roman" w:cs="Times New Roman"/>
          <w:sz w:val="24"/>
          <w:szCs w:val="24"/>
        </w:rPr>
        <w:tab/>
      </w:r>
    </w:p>
    <w:tbl>
      <w:tblPr>
        <w:tblStyle w:val="TableGrid1"/>
        <w:tblpPr w:leftFromText="180" w:rightFromText="180" w:vertAnchor="text" w:horzAnchor="margin" w:tblpXSpec="center" w:tblpY="18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21"/>
        <w:gridCol w:w="967"/>
        <w:gridCol w:w="2123"/>
        <w:gridCol w:w="713"/>
        <w:gridCol w:w="2936"/>
      </w:tblGrid>
      <w:tr w:rsidR="005053FD" w:rsidRPr="00685C19" w:rsidTr="00FB6CBC">
        <w:trPr>
          <w:trHeight w:val="281"/>
        </w:trPr>
        <w:tc>
          <w:tcPr>
            <w:tcW w:w="3019" w:type="dxa"/>
            <w:tcBorders>
              <w:top w:val="single" w:sz="4" w:space="0" w:color="auto"/>
            </w:tcBorders>
          </w:tcPr>
          <w:p w:rsidR="005053FD" w:rsidRPr="00685C19" w:rsidRDefault="005053FD" w:rsidP="00FB6CBC">
            <w:pPr>
              <w:rPr>
                <w:rFonts w:ascii="Times New Roman" w:eastAsia="Calibri" w:hAnsi="Times New Roman" w:cs="Times New Roman"/>
                <w:sz w:val="24"/>
                <w:szCs w:val="24"/>
              </w:rPr>
            </w:pPr>
            <w:r w:rsidRPr="00685C19">
              <w:rPr>
                <w:rFonts w:ascii="Times New Roman" w:eastAsia="Calibri" w:hAnsi="Times New Roman" w:cs="Times New Roman"/>
                <w:sz w:val="24"/>
                <w:szCs w:val="24"/>
              </w:rPr>
              <w:t>Town of Danville</w:t>
            </w:r>
          </w:p>
        </w:tc>
        <w:tc>
          <w:tcPr>
            <w:tcW w:w="1157" w:type="dxa"/>
          </w:tcPr>
          <w:p w:rsidR="005053FD" w:rsidRPr="00685C19" w:rsidRDefault="005053FD" w:rsidP="00FB6CBC">
            <w:pPr>
              <w:rPr>
                <w:rFonts w:ascii="Times New Roman" w:eastAsia="Calibri" w:hAnsi="Times New Roman" w:cs="Times New Roman"/>
                <w:sz w:val="24"/>
                <w:szCs w:val="24"/>
              </w:rPr>
            </w:pPr>
          </w:p>
        </w:tc>
        <w:tc>
          <w:tcPr>
            <w:tcW w:w="2413" w:type="dxa"/>
            <w:tcBorders>
              <w:top w:val="single" w:sz="4" w:space="0" w:color="auto"/>
            </w:tcBorders>
          </w:tcPr>
          <w:p w:rsidR="005053FD" w:rsidRPr="00685C19" w:rsidRDefault="005053FD" w:rsidP="00FB6CBC">
            <w:pPr>
              <w:rPr>
                <w:rFonts w:ascii="Times New Roman" w:eastAsia="Calibri" w:hAnsi="Times New Roman" w:cs="Times New Roman"/>
                <w:sz w:val="24"/>
                <w:szCs w:val="24"/>
              </w:rPr>
            </w:pPr>
            <w:r w:rsidRPr="00685C19">
              <w:rPr>
                <w:rFonts w:ascii="Times New Roman" w:eastAsia="Calibri" w:hAnsi="Times New Roman" w:cs="Times New Roman"/>
                <w:sz w:val="24"/>
                <w:szCs w:val="24"/>
              </w:rPr>
              <w:t>City of Dublin</w:t>
            </w:r>
          </w:p>
        </w:tc>
        <w:tc>
          <w:tcPr>
            <w:tcW w:w="838" w:type="dxa"/>
          </w:tcPr>
          <w:p w:rsidR="005053FD" w:rsidRPr="00685C19" w:rsidRDefault="005053FD" w:rsidP="00FB6CBC">
            <w:pPr>
              <w:rPr>
                <w:rFonts w:ascii="Times New Roman" w:eastAsia="Calibri" w:hAnsi="Times New Roman" w:cs="Times New Roman"/>
                <w:sz w:val="24"/>
                <w:szCs w:val="24"/>
              </w:rPr>
            </w:pPr>
          </w:p>
        </w:tc>
        <w:tc>
          <w:tcPr>
            <w:tcW w:w="3373" w:type="dxa"/>
            <w:tcBorders>
              <w:top w:val="single" w:sz="4" w:space="0" w:color="auto"/>
            </w:tcBorders>
          </w:tcPr>
          <w:p w:rsidR="005053FD" w:rsidRPr="00685C19" w:rsidRDefault="005053FD" w:rsidP="00FB6CBC">
            <w:pPr>
              <w:rPr>
                <w:rFonts w:ascii="Times New Roman" w:eastAsia="Calibri" w:hAnsi="Times New Roman" w:cs="Times New Roman"/>
                <w:sz w:val="24"/>
                <w:szCs w:val="24"/>
              </w:rPr>
            </w:pPr>
            <w:r w:rsidRPr="00685C19">
              <w:rPr>
                <w:rFonts w:ascii="Times New Roman" w:eastAsia="Calibri" w:hAnsi="Times New Roman" w:cs="Times New Roman"/>
                <w:sz w:val="24"/>
                <w:szCs w:val="24"/>
              </w:rPr>
              <w:t>City of Livermore</w:t>
            </w:r>
          </w:p>
        </w:tc>
      </w:tr>
      <w:tr w:rsidR="005053FD" w:rsidRPr="00685C19" w:rsidTr="00FB6CBC">
        <w:trPr>
          <w:trHeight w:val="281"/>
        </w:trPr>
        <w:tc>
          <w:tcPr>
            <w:tcW w:w="3019" w:type="dxa"/>
          </w:tcPr>
          <w:p w:rsidR="005053FD" w:rsidRPr="00685C19" w:rsidRDefault="005053FD" w:rsidP="00FB6CBC">
            <w:pPr>
              <w:rPr>
                <w:rFonts w:ascii="Times New Roman" w:eastAsia="Calibri" w:hAnsi="Times New Roman" w:cs="Times New Roman"/>
                <w:sz w:val="24"/>
                <w:szCs w:val="24"/>
              </w:rPr>
            </w:pPr>
            <w:r w:rsidRPr="00685C19">
              <w:rPr>
                <w:rFonts w:ascii="Times New Roman" w:eastAsia="Calibri" w:hAnsi="Times New Roman" w:cs="Times New Roman"/>
                <w:sz w:val="24"/>
                <w:szCs w:val="24"/>
              </w:rPr>
              <w:t xml:space="preserve">Mayor </w:t>
            </w:r>
            <w:r>
              <w:rPr>
                <w:rFonts w:ascii="Times New Roman" w:eastAsia="Calibri" w:hAnsi="Times New Roman" w:cs="Times New Roman"/>
                <w:sz w:val="24"/>
                <w:szCs w:val="24"/>
              </w:rPr>
              <w:t xml:space="preserve">Newell </w:t>
            </w:r>
            <w:proofErr w:type="spellStart"/>
            <w:r>
              <w:rPr>
                <w:rFonts w:ascii="Times New Roman" w:eastAsia="Calibri" w:hAnsi="Times New Roman" w:cs="Times New Roman"/>
                <w:sz w:val="24"/>
                <w:szCs w:val="24"/>
              </w:rPr>
              <w:t>Arnerich</w:t>
            </w:r>
            <w:proofErr w:type="spellEnd"/>
          </w:p>
        </w:tc>
        <w:tc>
          <w:tcPr>
            <w:tcW w:w="1157" w:type="dxa"/>
          </w:tcPr>
          <w:p w:rsidR="005053FD" w:rsidRPr="00685C19" w:rsidRDefault="005053FD" w:rsidP="00FB6CBC">
            <w:pPr>
              <w:rPr>
                <w:rFonts w:ascii="Times New Roman" w:eastAsia="Calibri" w:hAnsi="Times New Roman" w:cs="Times New Roman"/>
                <w:sz w:val="24"/>
                <w:szCs w:val="24"/>
              </w:rPr>
            </w:pPr>
          </w:p>
        </w:tc>
        <w:tc>
          <w:tcPr>
            <w:tcW w:w="2413" w:type="dxa"/>
          </w:tcPr>
          <w:p w:rsidR="005053FD" w:rsidRPr="00685C19" w:rsidRDefault="005053FD" w:rsidP="00FB6CBC">
            <w:pPr>
              <w:rPr>
                <w:rFonts w:ascii="Times New Roman" w:eastAsia="Calibri" w:hAnsi="Times New Roman" w:cs="Times New Roman"/>
                <w:sz w:val="24"/>
                <w:szCs w:val="24"/>
              </w:rPr>
            </w:pPr>
            <w:r w:rsidRPr="00685C19">
              <w:rPr>
                <w:rFonts w:ascii="Times New Roman" w:eastAsia="Calibri" w:hAnsi="Times New Roman" w:cs="Times New Roman"/>
                <w:sz w:val="24"/>
                <w:szCs w:val="24"/>
              </w:rPr>
              <w:t xml:space="preserve">Mayor David </w:t>
            </w:r>
            <w:proofErr w:type="spellStart"/>
            <w:r w:rsidRPr="00685C19">
              <w:rPr>
                <w:rFonts w:ascii="Times New Roman" w:eastAsia="Calibri" w:hAnsi="Times New Roman" w:cs="Times New Roman"/>
                <w:sz w:val="24"/>
                <w:szCs w:val="24"/>
              </w:rPr>
              <w:t>Haubert</w:t>
            </w:r>
            <w:proofErr w:type="spellEnd"/>
          </w:p>
        </w:tc>
        <w:tc>
          <w:tcPr>
            <w:tcW w:w="838" w:type="dxa"/>
          </w:tcPr>
          <w:p w:rsidR="005053FD" w:rsidRPr="00685C19" w:rsidRDefault="005053FD" w:rsidP="00FB6CBC">
            <w:pPr>
              <w:rPr>
                <w:rFonts w:ascii="Times New Roman" w:eastAsia="Calibri" w:hAnsi="Times New Roman" w:cs="Times New Roman"/>
                <w:sz w:val="24"/>
                <w:szCs w:val="24"/>
              </w:rPr>
            </w:pPr>
          </w:p>
        </w:tc>
        <w:tc>
          <w:tcPr>
            <w:tcW w:w="3373" w:type="dxa"/>
          </w:tcPr>
          <w:p w:rsidR="005053FD" w:rsidRPr="00685C19" w:rsidRDefault="005053FD" w:rsidP="00FB6CBC">
            <w:pPr>
              <w:rPr>
                <w:rFonts w:ascii="Times New Roman" w:eastAsia="Calibri" w:hAnsi="Times New Roman" w:cs="Times New Roman"/>
                <w:sz w:val="24"/>
                <w:szCs w:val="24"/>
              </w:rPr>
            </w:pPr>
            <w:r w:rsidRPr="00685C19">
              <w:rPr>
                <w:rFonts w:ascii="Times New Roman" w:eastAsia="Calibri" w:hAnsi="Times New Roman" w:cs="Times New Roman"/>
                <w:sz w:val="24"/>
                <w:szCs w:val="24"/>
              </w:rPr>
              <w:t>Mayor John Marchand</w:t>
            </w:r>
          </w:p>
        </w:tc>
      </w:tr>
    </w:tbl>
    <w:p w:rsidR="005053FD" w:rsidRPr="00685C19" w:rsidRDefault="003667E6" w:rsidP="005053FD">
      <w:pPr>
        <w:spacing w:after="200" w:line="276" w:lineRule="auto"/>
        <w:rPr>
          <w:rFonts w:ascii="Arial" w:eastAsia="Calibri" w:hAnsi="Arial" w:cs="Arial"/>
          <w:sz w:val="24"/>
          <w:szCs w:val="24"/>
        </w:rPr>
      </w:pPr>
      <w:r w:rsidRPr="00130DA1">
        <w:rPr>
          <w:rFonts w:ascii="Arial" w:hAnsi="Arial" w:cs="Arial"/>
          <w:noProof/>
          <w:lang w:eastAsia="en-US"/>
        </w:rPr>
        <w:drawing>
          <wp:anchor distT="0" distB="0" distL="114300" distR="114300" simplePos="0" relativeHeight="251663360" behindDoc="0" locked="0" layoutInCell="1" allowOverlap="1" wp14:anchorId="37B1CB6F" wp14:editId="1A7B04EC">
            <wp:simplePos x="0" y="0"/>
            <wp:positionH relativeFrom="column">
              <wp:posOffset>3676015</wp:posOffset>
            </wp:positionH>
            <wp:positionV relativeFrom="paragraph">
              <wp:posOffset>777240</wp:posOffset>
            </wp:positionV>
            <wp:extent cx="1817437" cy="466639"/>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17437" cy="46663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053FD" w:rsidRPr="00685C19">
        <w:rPr>
          <w:rFonts w:ascii="Fakt Soft" w:eastAsia="Calibri" w:hAnsi="Fakt Soft" w:cs="Arial"/>
          <w:noProof/>
          <w:color w:val="283C46"/>
          <w:sz w:val="15"/>
          <w:szCs w:val="15"/>
          <w:lang w:eastAsia="en-US"/>
        </w:rPr>
        <w:drawing>
          <wp:anchor distT="0" distB="0" distL="114300" distR="114300" simplePos="0" relativeHeight="251662336" behindDoc="1" locked="0" layoutInCell="1" allowOverlap="1" wp14:anchorId="5551CE23" wp14:editId="5EC59E52">
            <wp:simplePos x="0" y="0"/>
            <wp:positionH relativeFrom="column">
              <wp:posOffset>466725</wp:posOffset>
            </wp:positionH>
            <wp:positionV relativeFrom="paragraph">
              <wp:posOffset>831215</wp:posOffset>
            </wp:positionV>
            <wp:extent cx="1941258" cy="431783"/>
            <wp:effectExtent l="0" t="0" r="1905" b="6985"/>
            <wp:wrapNone/>
            <wp:docPr id="1" name="Picture 1" descr="https://preview.3.basecamp.com/3605077/blobs/ce31d7c0-a542-11e7-ae1b-a0369f6beabe/previews/lightbox/Jerry%20T.%20Thor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review.3.basecamp.com/3605077/blobs/ce31d7c0-a542-11e7-ae1b-a0369f6beabe/previews/lightbox/Jerry%20T.%20Thorne.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41258" cy="431783"/>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053FD" w:rsidRPr="00685C19" w:rsidRDefault="005053FD" w:rsidP="005053FD">
      <w:pPr>
        <w:spacing w:after="200" w:line="276" w:lineRule="auto"/>
        <w:rPr>
          <w:rFonts w:ascii="Arial" w:eastAsia="Calibri" w:hAnsi="Arial" w:cs="Arial"/>
          <w:sz w:val="24"/>
          <w:szCs w:val="24"/>
        </w:rPr>
      </w:pPr>
      <w:r w:rsidRPr="00685C19">
        <w:rPr>
          <w:rFonts w:ascii="Fakt Soft" w:eastAsia="Calibri" w:hAnsi="Fakt Soft" w:cs="Arial"/>
          <w:noProof/>
          <w:color w:val="283C46"/>
          <w:sz w:val="15"/>
          <w:szCs w:val="15"/>
          <w:lang w:val="en"/>
        </w:rPr>
        <w:tab/>
      </w:r>
      <w:r w:rsidRPr="00685C19">
        <w:rPr>
          <w:rFonts w:ascii="Fakt Soft" w:eastAsia="Calibri" w:hAnsi="Fakt Soft" w:cs="Arial"/>
          <w:noProof/>
          <w:color w:val="283C46"/>
          <w:sz w:val="15"/>
          <w:szCs w:val="15"/>
          <w:lang w:val="en"/>
        </w:rPr>
        <w:tab/>
      </w:r>
    </w:p>
    <w:tbl>
      <w:tblPr>
        <w:tblStyle w:val="TableGrid1"/>
        <w:tblW w:w="0" w:type="auto"/>
        <w:jc w:val="center"/>
        <w:tblLook w:val="04A0" w:firstRow="1" w:lastRow="0" w:firstColumn="1" w:lastColumn="0" w:noHBand="0" w:noVBand="1"/>
      </w:tblPr>
      <w:tblGrid>
        <w:gridCol w:w="2754"/>
        <w:gridCol w:w="2484"/>
        <w:gridCol w:w="2430"/>
      </w:tblGrid>
      <w:tr w:rsidR="005053FD" w:rsidRPr="00685C19" w:rsidTr="00FB6CBC">
        <w:trPr>
          <w:trHeight w:val="281"/>
          <w:jc w:val="center"/>
        </w:trPr>
        <w:tc>
          <w:tcPr>
            <w:tcW w:w="2754" w:type="dxa"/>
            <w:tcBorders>
              <w:left w:val="nil"/>
              <w:bottom w:val="nil"/>
              <w:right w:val="nil"/>
            </w:tcBorders>
          </w:tcPr>
          <w:p w:rsidR="005053FD" w:rsidRPr="00685C19" w:rsidRDefault="005053FD" w:rsidP="00FB6CBC">
            <w:pPr>
              <w:rPr>
                <w:rFonts w:ascii="Times New Roman" w:eastAsia="Calibri" w:hAnsi="Times New Roman" w:cs="Times New Roman"/>
                <w:sz w:val="24"/>
                <w:szCs w:val="24"/>
              </w:rPr>
            </w:pPr>
            <w:r w:rsidRPr="00685C19">
              <w:rPr>
                <w:rFonts w:ascii="Times New Roman" w:eastAsia="Calibri" w:hAnsi="Times New Roman" w:cs="Times New Roman"/>
                <w:sz w:val="24"/>
                <w:szCs w:val="24"/>
              </w:rPr>
              <w:t>City of Pleasanton</w:t>
            </w:r>
          </w:p>
        </w:tc>
        <w:tc>
          <w:tcPr>
            <w:tcW w:w="2484" w:type="dxa"/>
            <w:tcBorders>
              <w:top w:val="nil"/>
              <w:left w:val="nil"/>
              <w:bottom w:val="nil"/>
              <w:right w:val="nil"/>
            </w:tcBorders>
          </w:tcPr>
          <w:p w:rsidR="005053FD" w:rsidRPr="00685C19" w:rsidRDefault="005053FD" w:rsidP="00FB6CBC">
            <w:pPr>
              <w:rPr>
                <w:rFonts w:ascii="Times New Roman" w:eastAsia="Calibri" w:hAnsi="Times New Roman" w:cs="Times New Roman"/>
                <w:sz w:val="24"/>
                <w:szCs w:val="24"/>
              </w:rPr>
            </w:pPr>
          </w:p>
        </w:tc>
        <w:tc>
          <w:tcPr>
            <w:tcW w:w="2430" w:type="dxa"/>
            <w:tcBorders>
              <w:left w:val="nil"/>
              <w:bottom w:val="nil"/>
              <w:right w:val="nil"/>
            </w:tcBorders>
          </w:tcPr>
          <w:p w:rsidR="005053FD" w:rsidRPr="00685C19" w:rsidRDefault="005053FD" w:rsidP="00FB6CBC">
            <w:pPr>
              <w:rPr>
                <w:rFonts w:ascii="Times New Roman" w:eastAsia="Calibri" w:hAnsi="Times New Roman" w:cs="Times New Roman"/>
                <w:sz w:val="24"/>
                <w:szCs w:val="24"/>
              </w:rPr>
            </w:pPr>
            <w:r w:rsidRPr="00685C19">
              <w:rPr>
                <w:rFonts w:ascii="Times New Roman" w:eastAsia="Calibri" w:hAnsi="Times New Roman" w:cs="Times New Roman"/>
                <w:sz w:val="24"/>
                <w:szCs w:val="24"/>
              </w:rPr>
              <w:t>City of San Ramon</w:t>
            </w:r>
          </w:p>
        </w:tc>
      </w:tr>
      <w:tr w:rsidR="005053FD" w:rsidRPr="00685C19" w:rsidTr="00FB6CBC">
        <w:trPr>
          <w:trHeight w:val="281"/>
          <w:jc w:val="center"/>
        </w:trPr>
        <w:tc>
          <w:tcPr>
            <w:tcW w:w="2754" w:type="dxa"/>
            <w:tcBorders>
              <w:top w:val="nil"/>
              <w:left w:val="nil"/>
              <w:bottom w:val="nil"/>
              <w:right w:val="nil"/>
            </w:tcBorders>
          </w:tcPr>
          <w:p w:rsidR="005053FD" w:rsidRPr="00685C19" w:rsidRDefault="005053FD" w:rsidP="00FB6CBC">
            <w:pPr>
              <w:rPr>
                <w:rFonts w:ascii="Times New Roman" w:eastAsia="Calibri" w:hAnsi="Times New Roman" w:cs="Times New Roman"/>
                <w:sz w:val="24"/>
                <w:szCs w:val="24"/>
              </w:rPr>
            </w:pPr>
            <w:r w:rsidRPr="00685C19">
              <w:rPr>
                <w:rFonts w:ascii="Times New Roman" w:eastAsia="Calibri" w:hAnsi="Times New Roman" w:cs="Times New Roman"/>
                <w:sz w:val="24"/>
                <w:szCs w:val="24"/>
              </w:rPr>
              <w:t>Mayor Jerry T. Thorne</w:t>
            </w:r>
          </w:p>
        </w:tc>
        <w:tc>
          <w:tcPr>
            <w:tcW w:w="2484" w:type="dxa"/>
            <w:tcBorders>
              <w:top w:val="nil"/>
              <w:left w:val="nil"/>
              <w:bottom w:val="nil"/>
              <w:right w:val="nil"/>
            </w:tcBorders>
          </w:tcPr>
          <w:p w:rsidR="005053FD" w:rsidRPr="00685C19" w:rsidRDefault="005053FD" w:rsidP="00FB6CBC">
            <w:pPr>
              <w:rPr>
                <w:rFonts w:ascii="Times New Roman" w:eastAsia="Calibri" w:hAnsi="Times New Roman" w:cs="Times New Roman"/>
                <w:sz w:val="24"/>
                <w:szCs w:val="24"/>
              </w:rPr>
            </w:pPr>
          </w:p>
        </w:tc>
        <w:tc>
          <w:tcPr>
            <w:tcW w:w="2430" w:type="dxa"/>
            <w:tcBorders>
              <w:top w:val="nil"/>
              <w:left w:val="nil"/>
              <w:bottom w:val="nil"/>
              <w:right w:val="nil"/>
            </w:tcBorders>
          </w:tcPr>
          <w:p w:rsidR="005053FD" w:rsidRPr="00685C19" w:rsidRDefault="005053FD" w:rsidP="00FB6CBC">
            <w:pPr>
              <w:rPr>
                <w:rFonts w:ascii="Times New Roman" w:eastAsia="Calibri" w:hAnsi="Times New Roman" w:cs="Times New Roman"/>
                <w:sz w:val="24"/>
                <w:szCs w:val="24"/>
              </w:rPr>
            </w:pPr>
            <w:r w:rsidRPr="00685C19">
              <w:rPr>
                <w:rFonts w:ascii="Times New Roman" w:eastAsia="Calibri" w:hAnsi="Times New Roman" w:cs="Times New Roman"/>
                <w:sz w:val="24"/>
                <w:szCs w:val="24"/>
              </w:rPr>
              <w:t>Mayor Bill Clarkson</w:t>
            </w:r>
          </w:p>
        </w:tc>
      </w:tr>
    </w:tbl>
    <w:p w:rsidR="005053FD" w:rsidRDefault="005053FD" w:rsidP="005053FD">
      <w:pPr>
        <w:spacing w:after="0" w:line="240" w:lineRule="auto"/>
        <w:jc w:val="center"/>
        <w:rPr>
          <w:rFonts w:ascii="Arial" w:hAnsi="Arial" w:cs="Arial"/>
        </w:rPr>
      </w:pPr>
    </w:p>
    <w:p w:rsidR="00DD3FD4" w:rsidRDefault="00DD3FD4">
      <w:pPr>
        <w:rPr>
          <w:rFonts w:ascii="Arial" w:hAnsi="Arial" w:cs="Arial"/>
        </w:rPr>
      </w:pPr>
      <w:r>
        <w:rPr>
          <w:rFonts w:ascii="Arial" w:hAnsi="Arial" w:cs="Arial"/>
        </w:rPr>
        <w:br w:type="page"/>
      </w:r>
    </w:p>
    <w:p w:rsidR="003667E6" w:rsidRDefault="003667E6" w:rsidP="003667E6">
      <w:pPr>
        <w:spacing w:after="0" w:line="240" w:lineRule="auto"/>
        <w:contextualSpacing/>
        <w:jc w:val="center"/>
        <w:rPr>
          <w:rFonts w:ascii="Arial" w:hAnsi="Arial" w:cs="Arial"/>
        </w:rPr>
      </w:pPr>
      <w:r>
        <w:rPr>
          <w:rFonts w:ascii="Arial" w:hAnsi="Arial" w:cs="Arial"/>
        </w:rPr>
        <w:lastRenderedPageBreak/>
        <w:t>July 1</w:t>
      </w:r>
      <w:r w:rsidR="00D44101">
        <w:rPr>
          <w:rFonts w:ascii="Arial" w:hAnsi="Arial" w:cs="Arial"/>
        </w:rPr>
        <w:t>8</w:t>
      </w:r>
      <w:r>
        <w:rPr>
          <w:rFonts w:ascii="Arial" w:hAnsi="Arial" w:cs="Arial"/>
        </w:rPr>
        <w:t>, 2018</w:t>
      </w:r>
    </w:p>
    <w:p w:rsidR="00B041D4" w:rsidRDefault="00B041D4" w:rsidP="00B041D4">
      <w:pPr>
        <w:spacing w:after="0" w:line="240" w:lineRule="auto"/>
        <w:contextualSpacing/>
        <w:jc w:val="both"/>
        <w:rPr>
          <w:rFonts w:ascii="Arial" w:hAnsi="Arial" w:cs="Arial"/>
        </w:rPr>
      </w:pPr>
    </w:p>
    <w:p w:rsidR="00B041D4" w:rsidRDefault="00B041D4" w:rsidP="00B041D4">
      <w:pPr>
        <w:spacing w:after="0" w:line="240" w:lineRule="auto"/>
        <w:contextualSpacing/>
        <w:jc w:val="both"/>
        <w:rPr>
          <w:rFonts w:ascii="Arial" w:hAnsi="Arial" w:cs="Arial"/>
        </w:rPr>
      </w:pPr>
      <w:r>
        <w:rPr>
          <w:rFonts w:ascii="Arial" w:hAnsi="Arial" w:cs="Arial"/>
        </w:rPr>
        <w:t>The Honorable Kamala Harris</w:t>
      </w:r>
    </w:p>
    <w:p w:rsidR="00B041D4" w:rsidRDefault="00B041D4" w:rsidP="00B041D4">
      <w:pPr>
        <w:spacing w:after="0" w:line="240" w:lineRule="auto"/>
        <w:contextualSpacing/>
        <w:jc w:val="both"/>
        <w:rPr>
          <w:rFonts w:ascii="Arial" w:hAnsi="Arial" w:cs="Arial"/>
        </w:rPr>
      </w:pPr>
      <w:r>
        <w:rPr>
          <w:rFonts w:ascii="Arial" w:hAnsi="Arial" w:cs="Arial"/>
        </w:rPr>
        <w:t>112 Hart Senate Office Building</w:t>
      </w:r>
    </w:p>
    <w:p w:rsidR="00B041D4" w:rsidRPr="003D5255" w:rsidRDefault="00B041D4" w:rsidP="00B041D4">
      <w:pPr>
        <w:spacing w:after="0" w:line="240" w:lineRule="auto"/>
        <w:contextualSpacing/>
        <w:jc w:val="both"/>
        <w:rPr>
          <w:rFonts w:ascii="Arial" w:hAnsi="Arial" w:cs="Arial"/>
        </w:rPr>
      </w:pPr>
      <w:r>
        <w:rPr>
          <w:rFonts w:ascii="Arial" w:hAnsi="Arial" w:cs="Arial"/>
        </w:rPr>
        <w:t>Washington, DC 20510</w:t>
      </w:r>
    </w:p>
    <w:p w:rsidR="00B041D4" w:rsidRDefault="00B041D4" w:rsidP="00B041D4">
      <w:pPr>
        <w:spacing w:after="0" w:line="240" w:lineRule="auto"/>
        <w:contextualSpacing/>
        <w:jc w:val="both"/>
        <w:rPr>
          <w:rFonts w:ascii="Arial" w:hAnsi="Arial" w:cs="Arial"/>
        </w:rPr>
      </w:pPr>
    </w:p>
    <w:p w:rsidR="005B67DC" w:rsidRPr="003D5255" w:rsidRDefault="005B67DC" w:rsidP="00B041D4">
      <w:pPr>
        <w:spacing w:after="0" w:line="240" w:lineRule="auto"/>
        <w:contextualSpacing/>
        <w:jc w:val="both"/>
        <w:rPr>
          <w:rFonts w:ascii="Arial" w:hAnsi="Arial" w:cs="Arial"/>
        </w:rPr>
      </w:pPr>
    </w:p>
    <w:p w:rsidR="005B67DC" w:rsidRPr="00684772" w:rsidRDefault="005B67DC" w:rsidP="005B67DC">
      <w:pPr>
        <w:spacing w:after="0" w:line="240" w:lineRule="auto"/>
        <w:contextualSpacing/>
        <w:jc w:val="both"/>
        <w:rPr>
          <w:rFonts w:ascii="Arial" w:hAnsi="Arial" w:cs="Arial"/>
          <w:b/>
        </w:rPr>
      </w:pPr>
      <w:r w:rsidRPr="00684772">
        <w:rPr>
          <w:rFonts w:ascii="Arial" w:hAnsi="Arial" w:cs="Arial"/>
          <w:b/>
        </w:rPr>
        <w:t xml:space="preserve">RE: Opposition </w:t>
      </w:r>
      <w:r w:rsidRPr="00D52C30">
        <w:rPr>
          <w:rFonts w:ascii="Arial" w:hAnsi="Arial" w:cs="Arial"/>
          <w:b/>
        </w:rPr>
        <w:t>to STREAMLINE Small Cell Deployment Act S. 3157</w:t>
      </w:r>
      <w:r w:rsidRPr="00684772">
        <w:rPr>
          <w:rFonts w:ascii="Arial" w:hAnsi="Arial" w:cs="Arial"/>
          <w:b/>
        </w:rPr>
        <w:t xml:space="preserve"> </w:t>
      </w:r>
    </w:p>
    <w:p w:rsidR="005B67DC" w:rsidRDefault="005B67DC" w:rsidP="00B041D4">
      <w:pPr>
        <w:spacing w:after="0" w:line="240" w:lineRule="auto"/>
        <w:contextualSpacing/>
        <w:jc w:val="both"/>
        <w:rPr>
          <w:rFonts w:ascii="Arial" w:hAnsi="Arial" w:cs="Arial"/>
        </w:rPr>
      </w:pPr>
    </w:p>
    <w:p w:rsidR="00B041D4" w:rsidRDefault="00B041D4" w:rsidP="00B041D4">
      <w:pPr>
        <w:spacing w:after="0" w:line="240" w:lineRule="auto"/>
        <w:contextualSpacing/>
        <w:jc w:val="both"/>
        <w:rPr>
          <w:rFonts w:ascii="Arial" w:hAnsi="Arial" w:cs="Arial"/>
        </w:rPr>
      </w:pPr>
      <w:r w:rsidRPr="003D5255">
        <w:rPr>
          <w:rFonts w:ascii="Arial" w:hAnsi="Arial" w:cs="Arial"/>
        </w:rPr>
        <w:t xml:space="preserve">Dear Senator </w:t>
      </w:r>
      <w:r>
        <w:rPr>
          <w:rFonts w:ascii="Arial" w:hAnsi="Arial" w:cs="Arial"/>
        </w:rPr>
        <w:t>Harris</w:t>
      </w:r>
      <w:r w:rsidRPr="003D5255">
        <w:rPr>
          <w:rFonts w:ascii="Arial" w:hAnsi="Arial" w:cs="Arial"/>
        </w:rPr>
        <w:t>,</w:t>
      </w:r>
    </w:p>
    <w:p w:rsidR="005B67DC" w:rsidRDefault="005B67DC" w:rsidP="005B67DC">
      <w:pPr>
        <w:spacing w:after="0" w:line="240" w:lineRule="auto"/>
        <w:contextualSpacing/>
        <w:jc w:val="both"/>
        <w:rPr>
          <w:rFonts w:ascii="Arial" w:hAnsi="Arial" w:cs="Arial"/>
        </w:rPr>
      </w:pPr>
    </w:p>
    <w:p w:rsidR="005B67DC" w:rsidRPr="003D5255" w:rsidRDefault="003667E6" w:rsidP="005B67DC">
      <w:pPr>
        <w:spacing w:after="0" w:line="240" w:lineRule="auto"/>
        <w:contextualSpacing/>
        <w:jc w:val="both"/>
        <w:rPr>
          <w:rFonts w:ascii="Arial" w:hAnsi="Arial" w:cs="Arial"/>
        </w:rPr>
      </w:pPr>
      <w:r>
        <w:rPr>
          <w:rFonts w:ascii="Arial" w:hAnsi="Arial" w:cs="Arial"/>
        </w:rPr>
        <w:t>On behalf of the Tri-Valley region</w:t>
      </w:r>
      <w:r w:rsidRPr="003667E6">
        <w:rPr>
          <w:rFonts w:ascii="Arial" w:hAnsi="Arial" w:cs="Arial"/>
        </w:rPr>
        <w:t>,</w:t>
      </w:r>
      <w:r w:rsidRPr="003D5255">
        <w:rPr>
          <w:rFonts w:ascii="Arial" w:hAnsi="Arial" w:cs="Arial"/>
        </w:rPr>
        <w:t xml:space="preserve"> </w:t>
      </w:r>
      <w:r>
        <w:rPr>
          <w:rFonts w:ascii="Arial" w:hAnsi="Arial" w:cs="Arial"/>
        </w:rPr>
        <w:t xml:space="preserve">we are </w:t>
      </w:r>
      <w:r w:rsidRPr="003D5255">
        <w:rPr>
          <w:rFonts w:ascii="Arial" w:hAnsi="Arial" w:cs="Arial"/>
        </w:rPr>
        <w:t xml:space="preserve">writing to </w:t>
      </w:r>
      <w:r w:rsidRPr="00A11545">
        <w:rPr>
          <w:rFonts w:ascii="Arial" w:hAnsi="Arial" w:cs="Arial"/>
        </w:rPr>
        <w:t>express</w:t>
      </w:r>
      <w:r w:rsidRPr="003D5255">
        <w:rPr>
          <w:rFonts w:ascii="Arial" w:hAnsi="Arial" w:cs="Arial"/>
        </w:rPr>
        <w:t xml:space="preserve"> </w:t>
      </w:r>
      <w:r>
        <w:rPr>
          <w:rFonts w:ascii="Arial" w:hAnsi="Arial" w:cs="Arial"/>
        </w:rPr>
        <w:t>the Tri-Valley Cities</w:t>
      </w:r>
      <w:r w:rsidRPr="003D5255">
        <w:rPr>
          <w:rFonts w:ascii="Arial" w:hAnsi="Arial" w:cs="Arial"/>
        </w:rPr>
        <w:t>’</w:t>
      </w:r>
      <w:r>
        <w:rPr>
          <w:rFonts w:ascii="Arial" w:hAnsi="Arial" w:cs="Arial"/>
        </w:rPr>
        <w:t xml:space="preserve"> </w:t>
      </w:r>
      <w:r w:rsidR="005B67DC" w:rsidRPr="003D5255">
        <w:rPr>
          <w:rFonts w:ascii="Arial" w:hAnsi="Arial" w:cs="Arial"/>
        </w:rPr>
        <w:t xml:space="preserve">opposition to any legislation that would limit local control of infrastructure, and specifically oppose the “Streamlining </w:t>
      </w:r>
      <w:proofErr w:type="gramStart"/>
      <w:r w:rsidR="005B67DC" w:rsidRPr="003D5255">
        <w:rPr>
          <w:rFonts w:ascii="Arial" w:hAnsi="Arial" w:cs="Arial"/>
        </w:rPr>
        <w:t>The Rapid Evolution And</w:t>
      </w:r>
      <w:proofErr w:type="gramEnd"/>
      <w:r w:rsidR="005B67DC" w:rsidRPr="003D5255">
        <w:rPr>
          <w:rFonts w:ascii="Arial" w:hAnsi="Arial" w:cs="Arial"/>
        </w:rPr>
        <w:t xml:space="preserve"> Modernization of Leading-edge Infrastructure Necessary to Enhance (STREAMLINE) Small Cell Deployment Act” (S. 3157). </w:t>
      </w:r>
    </w:p>
    <w:p w:rsidR="005B67DC" w:rsidRPr="003D5255" w:rsidRDefault="005B67DC" w:rsidP="005B67DC">
      <w:pPr>
        <w:spacing w:after="0" w:line="240" w:lineRule="auto"/>
        <w:contextualSpacing/>
        <w:jc w:val="both"/>
        <w:rPr>
          <w:rFonts w:ascii="Arial" w:hAnsi="Arial" w:cs="Arial"/>
        </w:rPr>
      </w:pPr>
    </w:p>
    <w:p w:rsidR="00A11545" w:rsidRDefault="00A11545" w:rsidP="00A11545">
      <w:pPr>
        <w:spacing w:after="0" w:line="240" w:lineRule="auto"/>
        <w:contextualSpacing/>
        <w:jc w:val="both"/>
        <w:rPr>
          <w:rFonts w:ascii="Arial" w:hAnsi="Arial" w:cs="Arial"/>
        </w:rPr>
      </w:pPr>
      <w:r>
        <w:rPr>
          <w:rFonts w:ascii="Arial" w:hAnsi="Arial" w:cs="Arial"/>
        </w:rPr>
        <w:t xml:space="preserve">As written, </w:t>
      </w:r>
      <w:r w:rsidRPr="003D5255">
        <w:rPr>
          <w:rFonts w:ascii="Arial" w:hAnsi="Arial" w:cs="Arial"/>
        </w:rPr>
        <w:t>S. 3157</w:t>
      </w:r>
      <w:r>
        <w:rPr>
          <w:rFonts w:ascii="Arial" w:hAnsi="Arial" w:cs="Arial"/>
        </w:rPr>
        <w:t xml:space="preserve"> </w:t>
      </w:r>
      <w:r w:rsidRPr="003D5255">
        <w:rPr>
          <w:rFonts w:ascii="Arial" w:hAnsi="Arial" w:cs="Arial"/>
        </w:rPr>
        <w:t xml:space="preserve">upends local authority in the name of expediting corporate technological </w:t>
      </w:r>
      <w:r>
        <w:rPr>
          <w:rFonts w:ascii="Arial" w:hAnsi="Arial" w:cs="Arial"/>
        </w:rPr>
        <w:t>expansion</w:t>
      </w:r>
      <w:r w:rsidRPr="003D5255">
        <w:rPr>
          <w:rFonts w:ascii="Arial" w:hAnsi="Arial" w:cs="Arial"/>
        </w:rPr>
        <w:t>.</w:t>
      </w:r>
      <w:r>
        <w:rPr>
          <w:rFonts w:ascii="Arial" w:hAnsi="Arial" w:cs="Arial"/>
        </w:rPr>
        <w:t xml:space="preserve"> </w:t>
      </w:r>
      <w:r w:rsidRPr="003D5255">
        <w:rPr>
          <w:rFonts w:ascii="Arial" w:hAnsi="Arial" w:cs="Arial"/>
        </w:rPr>
        <w:t>We share Congress’s goal of ensuring efficient, safe, and appropriate deployment of new broadband technology, but co-opting local infrastructure without local permission is the wrong solution.</w:t>
      </w:r>
    </w:p>
    <w:p w:rsidR="00A11545" w:rsidRDefault="00A11545" w:rsidP="00A11545">
      <w:pPr>
        <w:spacing w:after="0" w:line="240" w:lineRule="auto"/>
        <w:contextualSpacing/>
        <w:jc w:val="both"/>
        <w:rPr>
          <w:rFonts w:ascii="Arial" w:hAnsi="Arial" w:cs="Arial"/>
        </w:rPr>
      </w:pPr>
    </w:p>
    <w:p w:rsidR="00A11545" w:rsidRPr="00684772" w:rsidRDefault="00A11545" w:rsidP="00A11545">
      <w:pPr>
        <w:spacing w:after="0" w:line="240" w:lineRule="auto"/>
        <w:contextualSpacing/>
        <w:jc w:val="both"/>
        <w:rPr>
          <w:rFonts w:ascii="Arial" w:hAnsi="Arial" w:cs="Arial"/>
        </w:rPr>
      </w:pPr>
      <w:r>
        <w:rPr>
          <w:rFonts w:ascii="Arial" w:hAnsi="Arial" w:cs="Arial"/>
        </w:rPr>
        <w:t>The bill</w:t>
      </w:r>
      <w:r w:rsidRPr="003D5255">
        <w:rPr>
          <w:rFonts w:ascii="Arial" w:hAnsi="Arial" w:cs="Arial"/>
        </w:rPr>
        <w:t xml:space="preserve"> </w:t>
      </w:r>
      <w:r w:rsidRPr="00684772">
        <w:rPr>
          <w:rFonts w:ascii="Arial" w:hAnsi="Arial" w:cs="Arial"/>
        </w:rPr>
        <w:t>would compel local governments to permit access to publicly owned infrastructure, prevent even reasonable local environmental and design review, and seriously hinder municipalities’ ability to negotiate fair leases or public benefits for the installation of “small cell” wireless equipment on taxpayer-funded property.</w:t>
      </w:r>
    </w:p>
    <w:p w:rsidR="00A11545" w:rsidRDefault="00A11545" w:rsidP="00A11545">
      <w:pPr>
        <w:spacing w:after="0" w:line="240" w:lineRule="auto"/>
        <w:contextualSpacing/>
        <w:jc w:val="both"/>
        <w:rPr>
          <w:rFonts w:ascii="Arial" w:hAnsi="Arial" w:cs="Arial"/>
        </w:rPr>
      </w:pPr>
    </w:p>
    <w:p w:rsidR="00A11545" w:rsidRPr="00D52C30" w:rsidRDefault="00A11545" w:rsidP="00A11545">
      <w:pPr>
        <w:spacing w:after="0" w:line="240" w:lineRule="auto"/>
        <w:contextualSpacing/>
        <w:jc w:val="both"/>
        <w:rPr>
          <w:rFonts w:ascii="Arial" w:hAnsi="Arial" w:cs="Arial"/>
        </w:rPr>
      </w:pPr>
      <w:r w:rsidRPr="003D5255">
        <w:rPr>
          <w:rFonts w:ascii="Arial" w:hAnsi="Arial" w:cs="Arial"/>
        </w:rPr>
        <w:t>S. 3157</w:t>
      </w:r>
      <w:r>
        <w:rPr>
          <w:rFonts w:ascii="Arial" w:hAnsi="Arial" w:cs="Arial"/>
        </w:rPr>
        <w:t xml:space="preserve"> </w:t>
      </w:r>
      <w:r w:rsidRPr="00684772">
        <w:rPr>
          <w:rFonts w:ascii="Arial" w:hAnsi="Arial" w:cs="Arial"/>
        </w:rPr>
        <w:t xml:space="preserve">would </w:t>
      </w:r>
      <w:r>
        <w:rPr>
          <w:rFonts w:ascii="Arial" w:hAnsi="Arial" w:cs="Arial"/>
        </w:rPr>
        <w:t xml:space="preserve">also </w:t>
      </w:r>
      <w:r w:rsidRPr="00684772">
        <w:rPr>
          <w:rFonts w:ascii="Arial" w:hAnsi="Arial" w:cs="Arial"/>
        </w:rPr>
        <w:t xml:space="preserve">impose sharply reduced “shot clock” time limits for local governments to process potentially unlimited wireless facility applications for all sizes, and would “deem granted” applications for facilities when local governments are unable to meet the federally-mandated time limits, regardless of the proposal’s safety or environmental impacts or delays caused by incomplete </w:t>
      </w:r>
      <w:r w:rsidRPr="00D52C30">
        <w:rPr>
          <w:rFonts w:ascii="Arial" w:hAnsi="Arial" w:cs="Arial"/>
        </w:rPr>
        <w:t>applications.</w:t>
      </w:r>
    </w:p>
    <w:p w:rsidR="005B67DC" w:rsidRPr="00D52C30" w:rsidRDefault="005B67DC" w:rsidP="005B67DC">
      <w:pPr>
        <w:spacing w:after="0" w:line="240" w:lineRule="auto"/>
        <w:contextualSpacing/>
        <w:jc w:val="both"/>
        <w:rPr>
          <w:rFonts w:ascii="Arial" w:hAnsi="Arial" w:cs="Arial"/>
        </w:rPr>
      </w:pPr>
    </w:p>
    <w:p w:rsidR="003667E6" w:rsidRPr="00D52C30" w:rsidRDefault="003667E6" w:rsidP="003667E6">
      <w:pPr>
        <w:spacing w:after="0" w:line="240" w:lineRule="auto"/>
        <w:contextualSpacing/>
        <w:jc w:val="both"/>
        <w:rPr>
          <w:rFonts w:ascii="Arial" w:hAnsi="Arial" w:cs="Arial"/>
        </w:rPr>
      </w:pPr>
      <w:r w:rsidRPr="00D52C30">
        <w:rPr>
          <w:rFonts w:ascii="Arial" w:hAnsi="Arial" w:cs="Arial"/>
        </w:rPr>
        <w:t xml:space="preserve">Additionally, limiting fees and rates to direct and actual costs strips cities of the ability to analyze and identify the cost-benefit of this technology to its residents. Cities regularly negotiate with providers to ensure appropriate compensation to taxpayers for private, profit-generating use of public property and to incentivize development that benefits community residents. </w:t>
      </w:r>
      <w:r>
        <w:rPr>
          <w:rFonts w:ascii="Arial" w:hAnsi="Arial" w:cs="Arial"/>
        </w:rPr>
        <w:t>Local</w:t>
      </w:r>
      <w:r w:rsidRPr="00D52C30">
        <w:rPr>
          <w:rFonts w:ascii="Arial" w:hAnsi="Arial" w:cs="Arial"/>
        </w:rPr>
        <w:t xml:space="preserve"> governments should not be beholden to corporations’ bottom lines in setting local fees, have to justify permitting structures to private entities who want special treatment, or be forced to subsidize private development at the cost of other critical local services such as road maintenance and public safety.</w:t>
      </w:r>
    </w:p>
    <w:p w:rsidR="005B67DC" w:rsidRPr="00D52C30" w:rsidRDefault="005B67DC" w:rsidP="005B67DC">
      <w:pPr>
        <w:spacing w:after="0" w:line="240" w:lineRule="auto"/>
        <w:contextualSpacing/>
        <w:jc w:val="both"/>
        <w:rPr>
          <w:rFonts w:ascii="Arial" w:hAnsi="Arial" w:cs="Arial"/>
        </w:rPr>
      </w:pPr>
    </w:p>
    <w:p w:rsidR="00F24F84" w:rsidRDefault="00F24F84" w:rsidP="00F24F84">
      <w:pPr>
        <w:spacing w:after="0" w:line="240" w:lineRule="auto"/>
        <w:contextualSpacing/>
        <w:jc w:val="both"/>
        <w:rPr>
          <w:rFonts w:ascii="Arial" w:hAnsi="Arial" w:cs="Arial"/>
        </w:rPr>
      </w:pPr>
      <w:r w:rsidRPr="00D52C30">
        <w:rPr>
          <w:rFonts w:ascii="Arial" w:hAnsi="Arial" w:cs="Arial"/>
        </w:rPr>
        <w:t>The State of California considered similar legislation (</w:t>
      </w:r>
      <w:r w:rsidRPr="000A3173">
        <w:rPr>
          <w:rFonts w:ascii="Arial" w:hAnsi="Arial" w:cs="Arial"/>
        </w:rPr>
        <w:t>SB 649) last year. The bill received widespread opposition from local jurisdictions, and though the bill passed both houses, Governor Brown vetoed the bill. It was not reintroduced in this session. California cities like ours understand that we cannot adequately govern if essential local decisions are outsourced to corporations who are not accountable to our residents. This should not be</w:t>
      </w:r>
      <w:r>
        <w:rPr>
          <w:rFonts w:ascii="Arial" w:hAnsi="Arial" w:cs="Arial"/>
        </w:rPr>
        <w:t xml:space="preserve"> a corporate function, and local jurisdictions like Danville, Dublin, Livermore, Pleasanton, and San Ramon will fight to maintain purview over our own communities.</w:t>
      </w:r>
    </w:p>
    <w:p w:rsidR="005B67DC" w:rsidRPr="003D5255" w:rsidRDefault="005B67DC" w:rsidP="005B67DC">
      <w:pPr>
        <w:spacing w:after="0" w:line="240" w:lineRule="auto"/>
        <w:contextualSpacing/>
        <w:jc w:val="both"/>
        <w:rPr>
          <w:rFonts w:ascii="Arial" w:hAnsi="Arial" w:cs="Arial"/>
        </w:rPr>
      </w:pPr>
    </w:p>
    <w:p w:rsidR="005B67DC" w:rsidRDefault="005B67DC" w:rsidP="005B67DC">
      <w:pPr>
        <w:spacing w:after="0" w:line="240" w:lineRule="auto"/>
        <w:contextualSpacing/>
        <w:jc w:val="both"/>
        <w:rPr>
          <w:rFonts w:ascii="Arial" w:hAnsi="Arial" w:cs="Arial"/>
        </w:rPr>
      </w:pPr>
      <w:r w:rsidRPr="003D5255">
        <w:rPr>
          <w:rFonts w:ascii="Arial" w:hAnsi="Arial" w:cs="Arial"/>
        </w:rPr>
        <w:lastRenderedPageBreak/>
        <w:t>Local governments should have the time and flexibility to ensure that small cell wireless infrastructure is deployed not just quickly, but safely and correctly, in communities throughout the nation.</w:t>
      </w:r>
    </w:p>
    <w:p w:rsidR="005B67DC" w:rsidRDefault="005B67DC" w:rsidP="005B67DC">
      <w:pPr>
        <w:spacing w:after="0" w:line="240" w:lineRule="auto"/>
        <w:contextualSpacing/>
        <w:jc w:val="both"/>
        <w:rPr>
          <w:rFonts w:ascii="Arial" w:hAnsi="Arial" w:cs="Arial"/>
        </w:rPr>
      </w:pPr>
    </w:p>
    <w:p w:rsidR="003667E6" w:rsidRPr="00684772" w:rsidRDefault="003667E6" w:rsidP="003667E6">
      <w:pPr>
        <w:spacing w:after="0" w:line="240" w:lineRule="auto"/>
        <w:contextualSpacing/>
        <w:jc w:val="both"/>
        <w:rPr>
          <w:rFonts w:ascii="Arial" w:hAnsi="Arial" w:cs="Arial"/>
        </w:rPr>
      </w:pPr>
      <w:r>
        <w:rPr>
          <w:rFonts w:ascii="Arial" w:hAnsi="Arial" w:cs="Arial"/>
        </w:rPr>
        <w:t xml:space="preserve">We are </w:t>
      </w:r>
      <w:r w:rsidRPr="00684772">
        <w:rPr>
          <w:rFonts w:ascii="Arial" w:hAnsi="Arial" w:cs="Arial"/>
        </w:rPr>
        <w:t xml:space="preserve">concerned </w:t>
      </w:r>
      <w:r>
        <w:rPr>
          <w:rFonts w:ascii="Arial" w:hAnsi="Arial" w:cs="Arial"/>
        </w:rPr>
        <w:t xml:space="preserve">that </w:t>
      </w:r>
      <w:r w:rsidRPr="00684772">
        <w:rPr>
          <w:rFonts w:ascii="Arial" w:hAnsi="Arial" w:cs="Arial"/>
        </w:rPr>
        <w:t xml:space="preserve">shifting </w:t>
      </w:r>
      <w:r>
        <w:rPr>
          <w:rFonts w:ascii="Arial" w:hAnsi="Arial" w:cs="Arial"/>
        </w:rPr>
        <w:t xml:space="preserve">local </w:t>
      </w:r>
      <w:r w:rsidRPr="00684772">
        <w:rPr>
          <w:rFonts w:ascii="Arial" w:hAnsi="Arial" w:cs="Arial"/>
        </w:rPr>
        <w:t xml:space="preserve">authority to a for-profit industry </w:t>
      </w:r>
      <w:r>
        <w:rPr>
          <w:rFonts w:ascii="Arial" w:hAnsi="Arial" w:cs="Arial"/>
        </w:rPr>
        <w:t>will cause</w:t>
      </w:r>
      <w:r w:rsidRPr="00684772">
        <w:rPr>
          <w:rFonts w:ascii="Arial" w:hAnsi="Arial" w:cs="Arial"/>
        </w:rPr>
        <w:t xml:space="preserve"> shareholder returns </w:t>
      </w:r>
      <w:r>
        <w:rPr>
          <w:rFonts w:ascii="Arial" w:hAnsi="Arial" w:cs="Arial"/>
        </w:rPr>
        <w:t xml:space="preserve">to </w:t>
      </w:r>
      <w:r w:rsidRPr="00684772">
        <w:rPr>
          <w:rFonts w:ascii="Arial" w:hAnsi="Arial" w:cs="Arial"/>
        </w:rPr>
        <w:t>potentially outweigh our resident, business, and communit</w:t>
      </w:r>
      <w:r>
        <w:rPr>
          <w:rFonts w:ascii="Arial" w:hAnsi="Arial" w:cs="Arial"/>
        </w:rPr>
        <w:t>y</w:t>
      </w:r>
      <w:r w:rsidRPr="00684772">
        <w:rPr>
          <w:rFonts w:ascii="Arial" w:hAnsi="Arial" w:cs="Arial"/>
        </w:rPr>
        <w:t xml:space="preserve"> considerations for the health, safety, aesthetic, and public benefits of our </w:t>
      </w:r>
      <w:r>
        <w:rPr>
          <w:rFonts w:ascii="Arial" w:hAnsi="Arial" w:cs="Arial"/>
        </w:rPr>
        <w:t>region</w:t>
      </w:r>
      <w:r w:rsidRPr="00684772">
        <w:rPr>
          <w:rFonts w:ascii="Arial" w:hAnsi="Arial" w:cs="Arial"/>
        </w:rPr>
        <w:t>.</w:t>
      </w:r>
    </w:p>
    <w:p w:rsidR="005B67DC" w:rsidRPr="003D5255" w:rsidRDefault="005B67DC" w:rsidP="005B67DC">
      <w:pPr>
        <w:spacing w:after="0" w:line="240" w:lineRule="auto"/>
        <w:contextualSpacing/>
        <w:jc w:val="both"/>
        <w:rPr>
          <w:rFonts w:ascii="Arial" w:hAnsi="Arial" w:cs="Arial"/>
        </w:rPr>
      </w:pPr>
    </w:p>
    <w:p w:rsidR="005B67DC" w:rsidRDefault="005B67DC" w:rsidP="005B67DC">
      <w:pPr>
        <w:spacing w:after="0" w:line="240" w:lineRule="auto"/>
        <w:contextualSpacing/>
        <w:jc w:val="both"/>
        <w:rPr>
          <w:rFonts w:ascii="Arial" w:hAnsi="Arial" w:cs="Arial"/>
        </w:rPr>
      </w:pPr>
      <w:r w:rsidRPr="003D5255">
        <w:rPr>
          <w:rFonts w:ascii="Arial" w:hAnsi="Arial" w:cs="Arial"/>
        </w:rPr>
        <w:t xml:space="preserve">For these reasons, we </w:t>
      </w:r>
      <w:r>
        <w:rPr>
          <w:rFonts w:ascii="Arial" w:hAnsi="Arial" w:cs="Arial"/>
        </w:rPr>
        <w:t>urge you to oppose</w:t>
      </w:r>
      <w:r w:rsidRPr="003D5255">
        <w:rPr>
          <w:rFonts w:ascii="Arial" w:hAnsi="Arial" w:cs="Arial"/>
        </w:rPr>
        <w:t xml:space="preserve"> S. 3157. </w:t>
      </w:r>
      <w:r>
        <w:rPr>
          <w:rFonts w:ascii="Arial" w:hAnsi="Arial" w:cs="Arial"/>
        </w:rPr>
        <w:t>Thank you for your work on behalf of your constituents, and we</w:t>
      </w:r>
      <w:r w:rsidRPr="003D5255">
        <w:rPr>
          <w:rFonts w:ascii="Arial" w:hAnsi="Arial" w:cs="Arial"/>
        </w:rPr>
        <w:t xml:space="preserve"> look forward to working with you </w:t>
      </w:r>
      <w:r>
        <w:rPr>
          <w:rFonts w:ascii="Arial" w:hAnsi="Arial" w:cs="Arial"/>
        </w:rPr>
        <w:t>on this issue</w:t>
      </w:r>
      <w:r w:rsidRPr="003D5255">
        <w:rPr>
          <w:rFonts w:ascii="Arial" w:hAnsi="Arial" w:cs="Arial"/>
        </w:rPr>
        <w:t>.</w:t>
      </w:r>
    </w:p>
    <w:p w:rsidR="005B67DC" w:rsidRDefault="005B67DC" w:rsidP="005B67DC">
      <w:pPr>
        <w:spacing w:after="0" w:line="240" w:lineRule="auto"/>
        <w:contextualSpacing/>
        <w:jc w:val="both"/>
        <w:rPr>
          <w:rFonts w:ascii="Arial" w:hAnsi="Arial" w:cs="Arial"/>
        </w:rPr>
      </w:pPr>
    </w:p>
    <w:p w:rsidR="005B67DC" w:rsidRPr="003D5255" w:rsidRDefault="005B67DC" w:rsidP="005B67DC">
      <w:pPr>
        <w:spacing w:after="0" w:line="240" w:lineRule="auto"/>
        <w:contextualSpacing/>
        <w:jc w:val="both"/>
        <w:rPr>
          <w:rFonts w:ascii="Arial" w:hAnsi="Arial" w:cs="Arial"/>
        </w:rPr>
      </w:pPr>
    </w:p>
    <w:p w:rsidR="005053FD" w:rsidRPr="00554756" w:rsidRDefault="005053FD" w:rsidP="005053FD">
      <w:pPr>
        <w:spacing w:after="0" w:line="240" w:lineRule="auto"/>
        <w:jc w:val="both"/>
        <w:rPr>
          <w:rFonts w:ascii="Arial" w:hAnsi="Arial" w:cs="Arial"/>
        </w:rPr>
      </w:pPr>
      <w:r w:rsidRPr="00554756">
        <w:rPr>
          <w:rFonts w:ascii="Arial" w:hAnsi="Arial" w:cs="Arial"/>
        </w:rPr>
        <w:t>Sincerely,</w:t>
      </w:r>
    </w:p>
    <w:p w:rsidR="005053FD" w:rsidRDefault="005053FD" w:rsidP="005053FD">
      <w:pPr>
        <w:spacing w:after="0" w:line="240" w:lineRule="auto"/>
        <w:jc w:val="both"/>
        <w:rPr>
          <w:rFonts w:ascii="Times New Roman" w:eastAsia="Times New Roman" w:hAnsi="Times New Roman" w:cs="Times New Roman"/>
          <w:sz w:val="24"/>
          <w:szCs w:val="24"/>
        </w:rPr>
      </w:pPr>
    </w:p>
    <w:p w:rsidR="005053FD" w:rsidRDefault="005053FD" w:rsidP="005053F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eastAsia="en-US"/>
        </w:rPr>
        <w:drawing>
          <wp:anchor distT="0" distB="0" distL="114300" distR="114300" simplePos="0" relativeHeight="251667456" behindDoc="1" locked="0" layoutInCell="1" allowOverlap="1" wp14:anchorId="3FA29120" wp14:editId="5AA6504B">
            <wp:simplePos x="0" y="0"/>
            <wp:positionH relativeFrom="margin">
              <wp:align>left</wp:align>
            </wp:positionH>
            <wp:positionV relativeFrom="paragraph">
              <wp:posOffset>94615</wp:posOffset>
            </wp:positionV>
            <wp:extent cx="1512719" cy="70929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ewell Arnerich Signature.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12719" cy="709295"/>
                    </a:xfrm>
                    <a:prstGeom prst="rect">
                      <a:avLst/>
                    </a:prstGeom>
                  </pic:spPr>
                </pic:pic>
              </a:graphicData>
            </a:graphic>
            <wp14:sizeRelH relativeFrom="margin">
              <wp14:pctWidth>0</wp14:pctWidth>
            </wp14:sizeRelH>
            <wp14:sizeRelV relativeFrom="margin">
              <wp14:pctHeight>0</wp14:pctHeight>
            </wp14:sizeRelV>
          </wp:anchor>
        </w:drawing>
      </w:r>
    </w:p>
    <w:p w:rsidR="005053FD" w:rsidRDefault="005053FD" w:rsidP="005053FD">
      <w:pPr>
        <w:spacing w:after="0" w:line="240" w:lineRule="auto"/>
        <w:jc w:val="both"/>
        <w:rPr>
          <w:rFonts w:ascii="Times New Roman" w:eastAsia="Times New Roman" w:hAnsi="Times New Roman" w:cs="Times New Roman"/>
          <w:sz w:val="24"/>
          <w:szCs w:val="24"/>
        </w:rPr>
      </w:pPr>
      <w:r w:rsidRPr="00685C19">
        <w:rPr>
          <w:rFonts w:ascii="Candara" w:eastAsia="Calibri" w:hAnsi="Candara" w:cs="Times New Roman"/>
          <w:noProof/>
          <w:lang w:eastAsia="en-US"/>
        </w:rPr>
        <w:drawing>
          <wp:anchor distT="0" distB="0" distL="114300" distR="114300" simplePos="0" relativeHeight="251665408" behindDoc="1" locked="0" layoutInCell="1" allowOverlap="1" wp14:anchorId="39632BA8" wp14:editId="2C8EA0C7">
            <wp:simplePos x="0" y="0"/>
            <wp:positionH relativeFrom="margin">
              <wp:align>right</wp:align>
            </wp:positionH>
            <wp:positionV relativeFrom="paragraph">
              <wp:posOffset>179070</wp:posOffset>
            </wp:positionV>
            <wp:extent cx="2286000" cy="65722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2286000" cy="657225"/>
                    </a:xfrm>
                    <a:prstGeom prst="rect">
                      <a:avLst/>
                    </a:prstGeom>
                  </pic:spPr>
                </pic:pic>
              </a:graphicData>
            </a:graphic>
          </wp:anchor>
        </w:drawing>
      </w:r>
    </w:p>
    <w:p w:rsidR="005053FD" w:rsidRPr="00685C19" w:rsidRDefault="005053FD" w:rsidP="005053FD">
      <w:pPr>
        <w:spacing w:after="0" w:line="240" w:lineRule="auto"/>
        <w:jc w:val="both"/>
        <w:rPr>
          <w:rFonts w:ascii="Times New Roman" w:eastAsia="Times New Roman" w:hAnsi="Times New Roman" w:cs="Times New Roman"/>
          <w:sz w:val="24"/>
          <w:szCs w:val="24"/>
        </w:rPr>
      </w:pPr>
      <w:r w:rsidRPr="00685C19">
        <w:rPr>
          <w:rFonts w:ascii="Times New Roman" w:eastAsia="Times New Roman" w:hAnsi="Times New Roman" w:cs="Times New Roman"/>
          <w:noProof/>
          <w:sz w:val="24"/>
          <w:szCs w:val="24"/>
          <w:lang w:eastAsia="en-US"/>
        </w:rPr>
        <w:drawing>
          <wp:anchor distT="0" distB="0" distL="114300" distR="114300" simplePos="0" relativeHeight="251666432" behindDoc="1" locked="0" layoutInCell="1" allowOverlap="1" wp14:anchorId="76BAB67A" wp14:editId="73F74B65">
            <wp:simplePos x="0" y="0"/>
            <wp:positionH relativeFrom="margin">
              <wp:align>center</wp:align>
            </wp:positionH>
            <wp:positionV relativeFrom="paragraph">
              <wp:posOffset>12700</wp:posOffset>
            </wp:positionV>
            <wp:extent cx="1737360" cy="38417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7360" cy="384175"/>
                    </a:xfrm>
                    <a:prstGeom prst="rect">
                      <a:avLst/>
                    </a:prstGeom>
                    <a:noFill/>
                  </pic:spPr>
                </pic:pic>
              </a:graphicData>
            </a:graphic>
            <wp14:sizeRelH relativeFrom="margin">
              <wp14:pctWidth>0</wp14:pctWidth>
            </wp14:sizeRelH>
            <wp14:sizeRelV relativeFrom="margin">
              <wp14:pctHeight>0</wp14:pctHeight>
            </wp14:sizeRelV>
          </wp:anchor>
        </w:drawing>
      </w:r>
    </w:p>
    <w:p w:rsidR="005053FD" w:rsidRPr="00685C19" w:rsidRDefault="005053FD" w:rsidP="005053FD">
      <w:pPr>
        <w:spacing w:after="0" w:line="240" w:lineRule="auto"/>
        <w:jc w:val="both"/>
        <w:rPr>
          <w:rFonts w:ascii="Times New Roman" w:eastAsia="Times New Roman" w:hAnsi="Times New Roman" w:cs="Times New Roman"/>
          <w:sz w:val="24"/>
          <w:szCs w:val="24"/>
        </w:rPr>
      </w:pPr>
      <w:r w:rsidRPr="00685C19">
        <w:rPr>
          <w:rFonts w:ascii="Times New Roman" w:eastAsia="Times New Roman" w:hAnsi="Times New Roman" w:cs="Times New Roman"/>
          <w:sz w:val="24"/>
          <w:szCs w:val="24"/>
        </w:rPr>
        <w:tab/>
      </w:r>
      <w:r w:rsidRPr="00685C19">
        <w:rPr>
          <w:rFonts w:ascii="Times New Roman" w:eastAsia="Times New Roman" w:hAnsi="Times New Roman" w:cs="Times New Roman"/>
          <w:sz w:val="24"/>
          <w:szCs w:val="24"/>
        </w:rPr>
        <w:tab/>
      </w:r>
      <w:r w:rsidRPr="00685C19">
        <w:rPr>
          <w:rFonts w:ascii="Times New Roman" w:eastAsia="Times New Roman" w:hAnsi="Times New Roman" w:cs="Times New Roman"/>
          <w:sz w:val="24"/>
          <w:szCs w:val="24"/>
        </w:rPr>
        <w:tab/>
      </w:r>
      <w:r w:rsidRPr="00685C19">
        <w:rPr>
          <w:rFonts w:ascii="Times New Roman" w:eastAsia="Times New Roman" w:hAnsi="Times New Roman" w:cs="Times New Roman"/>
          <w:sz w:val="24"/>
          <w:szCs w:val="24"/>
        </w:rPr>
        <w:tab/>
      </w:r>
    </w:p>
    <w:tbl>
      <w:tblPr>
        <w:tblStyle w:val="TableGrid1"/>
        <w:tblpPr w:leftFromText="180" w:rightFromText="180" w:vertAnchor="text" w:horzAnchor="margin" w:tblpXSpec="center" w:tblpY="18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21"/>
        <w:gridCol w:w="967"/>
        <w:gridCol w:w="2123"/>
        <w:gridCol w:w="713"/>
        <w:gridCol w:w="2936"/>
      </w:tblGrid>
      <w:tr w:rsidR="005053FD" w:rsidRPr="00685C19" w:rsidTr="00FB6CBC">
        <w:trPr>
          <w:trHeight w:val="281"/>
        </w:trPr>
        <w:tc>
          <w:tcPr>
            <w:tcW w:w="3019" w:type="dxa"/>
            <w:tcBorders>
              <w:top w:val="single" w:sz="4" w:space="0" w:color="auto"/>
            </w:tcBorders>
          </w:tcPr>
          <w:p w:rsidR="005053FD" w:rsidRPr="00685C19" w:rsidRDefault="005053FD" w:rsidP="00FB6CBC">
            <w:pPr>
              <w:rPr>
                <w:rFonts w:ascii="Times New Roman" w:eastAsia="Calibri" w:hAnsi="Times New Roman" w:cs="Times New Roman"/>
                <w:sz w:val="24"/>
                <w:szCs w:val="24"/>
              </w:rPr>
            </w:pPr>
            <w:r w:rsidRPr="00685C19">
              <w:rPr>
                <w:rFonts w:ascii="Times New Roman" w:eastAsia="Calibri" w:hAnsi="Times New Roman" w:cs="Times New Roman"/>
                <w:sz w:val="24"/>
                <w:szCs w:val="24"/>
              </w:rPr>
              <w:t>Town of Danville</w:t>
            </w:r>
          </w:p>
        </w:tc>
        <w:tc>
          <w:tcPr>
            <w:tcW w:w="1157" w:type="dxa"/>
          </w:tcPr>
          <w:p w:rsidR="005053FD" w:rsidRPr="00685C19" w:rsidRDefault="005053FD" w:rsidP="00FB6CBC">
            <w:pPr>
              <w:rPr>
                <w:rFonts w:ascii="Times New Roman" w:eastAsia="Calibri" w:hAnsi="Times New Roman" w:cs="Times New Roman"/>
                <w:sz w:val="24"/>
                <w:szCs w:val="24"/>
              </w:rPr>
            </w:pPr>
          </w:p>
        </w:tc>
        <w:tc>
          <w:tcPr>
            <w:tcW w:w="2413" w:type="dxa"/>
            <w:tcBorders>
              <w:top w:val="single" w:sz="4" w:space="0" w:color="auto"/>
            </w:tcBorders>
          </w:tcPr>
          <w:p w:rsidR="005053FD" w:rsidRPr="00685C19" w:rsidRDefault="005053FD" w:rsidP="00FB6CBC">
            <w:pPr>
              <w:rPr>
                <w:rFonts w:ascii="Times New Roman" w:eastAsia="Calibri" w:hAnsi="Times New Roman" w:cs="Times New Roman"/>
                <w:sz w:val="24"/>
                <w:szCs w:val="24"/>
              </w:rPr>
            </w:pPr>
            <w:r w:rsidRPr="00685C19">
              <w:rPr>
                <w:rFonts w:ascii="Times New Roman" w:eastAsia="Calibri" w:hAnsi="Times New Roman" w:cs="Times New Roman"/>
                <w:sz w:val="24"/>
                <w:szCs w:val="24"/>
              </w:rPr>
              <w:t>City of Dublin</w:t>
            </w:r>
          </w:p>
        </w:tc>
        <w:tc>
          <w:tcPr>
            <w:tcW w:w="838" w:type="dxa"/>
          </w:tcPr>
          <w:p w:rsidR="005053FD" w:rsidRPr="00685C19" w:rsidRDefault="005053FD" w:rsidP="00FB6CBC">
            <w:pPr>
              <w:rPr>
                <w:rFonts w:ascii="Times New Roman" w:eastAsia="Calibri" w:hAnsi="Times New Roman" w:cs="Times New Roman"/>
                <w:sz w:val="24"/>
                <w:szCs w:val="24"/>
              </w:rPr>
            </w:pPr>
          </w:p>
        </w:tc>
        <w:tc>
          <w:tcPr>
            <w:tcW w:w="3373" w:type="dxa"/>
            <w:tcBorders>
              <w:top w:val="single" w:sz="4" w:space="0" w:color="auto"/>
            </w:tcBorders>
          </w:tcPr>
          <w:p w:rsidR="005053FD" w:rsidRPr="00685C19" w:rsidRDefault="005053FD" w:rsidP="00FB6CBC">
            <w:pPr>
              <w:rPr>
                <w:rFonts w:ascii="Times New Roman" w:eastAsia="Calibri" w:hAnsi="Times New Roman" w:cs="Times New Roman"/>
                <w:sz w:val="24"/>
                <w:szCs w:val="24"/>
              </w:rPr>
            </w:pPr>
            <w:r w:rsidRPr="00685C19">
              <w:rPr>
                <w:rFonts w:ascii="Times New Roman" w:eastAsia="Calibri" w:hAnsi="Times New Roman" w:cs="Times New Roman"/>
                <w:sz w:val="24"/>
                <w:szCs w:val="24"/>
              </w:rPr>
              <w:t>City of Livermore</w:t>
            </w:r>
          </w:p>
        </w:tc>
      </w:tr>
      <w:tr w:rsidR="005053FD" w:rsidRPr="00685C19" w:rsidTr="00FB6CBC">
        <w:trPr>
          <w:trHeight w:val="281"/>
        </w:trPr>
        <w:tc>
          <w:tcPr>
            <w:tcW w:w="3019" w:type="dxa"/>
          </w:tcPr>
          <w:p w:rsidR="005053FD" w:rsidRPr="00685C19" w:rsidRDefault="005053FD" w:rsidP="00FB6CBC">
            <w:pPr>
              <w:rPr>
                <w:rFonts w:ascii="Times New Roman" w:eastAsia="Calibri" w:hAnsi="Times New Roman" w:cs="Times New Roman"/>
                <w:sz w:val="24"/>
                <w:szCs w:val="24"/>
              </w:rPr>
            </w:pPr>
            <w:r w:rsidRPr="00685C19">
              <w:rPr>
                <w:rFonts w:ascii="Times New Roman" w:eastAsia="Calibri" w:hAnsi="Times New Roman" w:cs="Times New Roman"/>
                <w:sz w:val="24"/>
                <w:szCs w:val="24"/>
              </w:rPr>
              <w:t xml:space="preserve">Mayor </w:t>
            </w:r>
            <w:r>
              <w:rPr>
                <w:rFonts w:ascii="Times New Roman" w:eastAsia="Calibri" w:hAnsi="Times New Roman" w:cs="Times New Roman"/>
                <w:sz w:val="24"/>
                <w:szCs w:val="24"/>
              </w:rPr>
              <w:t xml:space="preserve">Newell </w:t>
            </w:r>
            <w:proofErr w:type="spellStart"/>
            <w:r>
              <w:rPr>
                <w:rFonts w:ascii="Times New Roman" w:eastAsia="Calibri" w:hAnsi="Times New Roman" w:cs="Times New Roman"/>
                <w:sz w:val="24"/>
                <w:szCs w:val="24"/>
              </w:rPr>
              <w:t>Arnerich</w:t>
            </w:r>
            <w:proofErr w:type="spellEnd"/>
          </w:p>
        </w:tc>
        <w:tc>
          <w:tcPr>
            <w:tcW w:w="1157" w:type="dxa"/>
          </w:tcPr>
          <w:p w:rsidR="005053FD" w:rsidRPr="00685C19" w:rsidRDefault="005053FD" w:rsidP="00FB6CBC">
            <w:pPr>
              <w:rPr>
                <w:rFonts w:ascii="Times New Roman" w:eastAsia="Calibri" w:hAnsi="Times New Roman" w:cs="Times New Roman"/>
                <w:sz w:val="24"/>
                <w:szCs w:val="24"/>
              </w:rPr>
            </w:pPr>
          </w:p>
        </w:tc>
        <w:tc>
          <w:tcPr>
            <w:tcW w:w="2413" w:type="dxa"/>
          </w:tcPr>
          <w:p w:rsidR="005053FD" w:rsidRPr="00685C19" w:rsidRDefault="005053FD" w:rsidP="00FB6CBC">
            <w:pPr>
              <w:rPr>
                <w:rFonts w:ascii="Times New Roman" w:eastAsia="Calibri" w:hAnsi="Times New Roman" w:cs="Times New Roman"/>
                <w:sz w:val="24"/>
                <w:szCs w:val="24"/>
              </w:rPr>
            </w:pPr>
            <w:r w:rsidRPr="00685C19">
              <w:rPr>
                <w:rFonts w:ascii="Times New Roman" w:eastAsia="Calibri" w:hAnsi="Times New Roman" w:cs="Times New Roman"/>
                <w:sz w:val="24"/>
                <w:szCs w:val="24"/>
              </w:rPr>
              <w:t xml:space="preserve">Mayor David </w:t>
            </w:r>
            <w:proofErr w:type="spellStart"/>
            <w:r w:rsidRPr="00685C19">
              <w:rPr>
                <w:rFonts w:ascii="Times New Roman" w:eastAsia="Calibri" w:hAnsi="Times New Roman" w:cs="Times New Roman"/>
                <w:sz w:val="24"/>
                <w:szCs w:val="24"/>
              </w:rPr>
              <w:t>Haubert</w:t>
            </w:r>
            <w:proofErr w:type="spellEnd"/>
          </w:p>
        </w:tc>
        <w:tc>
          <w:tcPr>
            <w:tcW w:w="838" w:type="dxa"/>
          </w:tcPr>
          <w:p w:rsidR="005053FD" w:rsidRPr="00685C19" w:rsidRDefault="005053FD" w:rsidP="00FB6CBC">
            <w:pPr>
              <w:rPr>
                <w:rFonts w:ascii="Times New Roman" w:eastAsia="Calibri" w:hAnsi="Times New Roman" w:cs="Times New Roman"/>
                <w:sz w:val="24"/>
                <w:szCs w:val="24"/>
              </w:rPr>
            </w:pPr>
          </w:p>
        </w:tc>
        <w:tc>
          <w:tcPr>
            <w:tcW w:w="3373" w:type="dxa"/>
          </w:tcPr>
          <w:p w:rsidR="005053FD" w:rsidRPr="00685C19" w:rsidRDefault="005053FD" w:rsidP="00FB6CBC">
            <w:pPr>
              <w:rPr>
                <w:rFonts w:ascii="Times New Roman" w:eastAsia="Calibri" w:hAnsi="Times New Roman" w:cs="Times New Roman"/>
                <w:sz w:val="24"/>
                <w:szCs w:val="24"/>
              </w:rPr>
            </w:pPr>
            <w:r w:rsidRPr="00685C19">
              <w:rPr>
                <w:rFonts w:ascii="Times New Roman" w:eastAsia="Calibri" w:hAnsi="Times New Roman" w:cs="Times New Roman"/>
                <w:sz w:val="24"/>
                <w:szCs w:val="24"/>
              </w:rPr>
              <w:t>Mayor John Marchand</w:t>
            </w:r>
          </w:p>
        </w:tc>
      </w:tr>
    </w:tbl>
    <w:p w:rsidR="005053FD" w:rsidRPr="00685C19" w:rsidRDefault="003667E6" w:rsidP="005053FD">
      <w:pPr>
        <w:spacing w:after="200" w:line="276" w:lineRule="auto"/>
        <w:rPr>
          <w:rFonts w:ascii="Arial" w:eastAsia="Calibri" w:hAnsi="Arial" w:cs="Arial"/>
          <w:sz w:val="24"/>
          <w:szCs w:val="24"/>
        </w:rPr>
      </w:pPr>
      <w:r w:rsidRPr="00130DA1">
        <w:rPr>
          <w:rFonts w:ascii="Arial" w:hAnsi="Arial" w:cs="Arial"/>
          <w:noProof/>
          <w:lang w:eastAsia="en-US"/>
        </w:rPr>
        <w:drawing>
          <wp:anchor distT="0" distB="0" distL="114300" distR="114300" simplePos="0" relativeHeight="251669504" behindDoc="0" locked="0" layoutInCell="1" allowOverlap="1" wp14:anchorId="6EECCCA6" wp14:editId="4CA24C6D">
            <wp:simplePos x="0" y="0"/>
            <wp:positionH relativeFrom="column">
              <wp:posOffset>3676015</wp:posOffset>
            </wp:positionH>
            <wp:positionV relativeFrom="paragraph">
              <wp:posOffset>796290</wp:posOffset>
            </wp:positionV>
            <wp:extent cx="1817437" cy="466639"/>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17437" cy="46663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053FD" w:rsidRPr="00685C19">
        <w:rPr>
          <w:rFonts w:ascii="Fakt Soft" w:eastAsia="Calibri" w:hAnsi="Fakt Soft" w:cs="Arial"/>
          <w:noProof/>
          <w:color w:val="283C46"/>
          <w:sz w:val="15"/>
          <w:szCs w:val="15"/>
          <w:lang w:eastAsia="en-US"/>
        </w:rPr>
        <w:drawing>
          <wp:anchor distT="0" distB="0" distL="114300" distR="114300" simplePos="0" relativeHeight="251668480" behindDoc="1" locked="0" layoutInCell="1" allowOverlap="1" wp14:anchorId="7114633D" wp14:editId="13D48E9F">
            <wp:simplePos x="0" y="0"/>
            <wp:positionH relativeFrom="column">
              <wp:posOffset>552450</wp:posOffset>
            </wp:positionH>
            <wp:positionV relativeFrom="paragraph">
              <wp:posOffset>802640</wp:posOffset>
            </wp:positionV>
            <wp:extent cx="1941258" cy="431783"/>
            <wp:effectExtent l="0" t="0" r="1905" b="6985"/>
            <wp:wrapNone/>
            <wp:docPr id="7" name="Picture 7" descr="https://preview.3.basecamp.com/3605077/blobs/ce31d7c0-a542-11e7-ae1b-a0369f6beabe/previews/lightbox/Jerry%20T.%20Thor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review.3.basecamp.com/3605077/blobs/ce31d7c0-a542-11e7-ae1b-a0369f6beabe/previews/lightbox/Jerry%20T.%20Thorne.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41258" cy="431783"/>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053FD" w:rsidRPr="00685C19" w:rsidRDefault="005053FD" w:rsidP="005053FD">
      <w:pPr>
        <w:spacing w:after="200" w:line="276" w:lineRule="auto"/>
        <w:rPr>
          <w:rFonts w:ascii="Arial" w:eastAsia="Calibri" w:hAnsi="Arial" w:cs="Arial"/>
          <w:sz w:val="24"/>
          <w:szCs w:val="24"/>
        </w:rPr>
      </w:pPr>
      <w:r w:rsidRPr="00685C19">
        <w:rPr>
          <w:rFonts w:ascii="Fakt Soft" w:eastAsia="Calibri" w:hAnsi="Fakt Soft" w:cs="Arial"/>
          <w:noProof/>
          <w:color w:val="283C46"/>
          <w:sz w:val="15"/>
          <w:szCs w:val="15"/>
          <w:lang w:val="en"/>
        </w:rPr>
        <w:tab/>
      </w:r>
      <w:r w:rsidRPr="00685C19">
        <w:rPr>
          <w:rFonts w:ascii="Fakt Soft" w:eastAsia="Calibri" w:hAnsi="Fakt Soft" w:cs="Arial"/>
          <w:noProof/>
          <w:color w:val="283C46"/>
          <w:sz w:val="15"/>
          <w:szCs w:val="15"/>
          <w:lang w:val="en"/>
        </w:rPr>
        <w:tab/>
      </w:r>
    </w:p>
    <w:tbl>
      <w:tblPr>
        <w:tblStyle w:val="TableGrid1"/>
        <w:tblW w:w="0" w:type="auto"/>
        <w:jc w:val="center"/>
        <w:tblLook w:val="04A0" w:firstRow="1" w:lastRow="0" w:firstColumn="1" w:lastColumn="0" w:noHBand="0" w:noVBand="1"/>
      </w:tblPr>
      <w:tblGrid>
        <w:gridCol w:w="2754"/>
        <w:gridCol w:w="2484"/>
        <w:gridCol w:w="2430"/>
      </w:tblGrid>
      <w:tr w:rsidR="005053FD" w:rsidRPr="00685C19" w:rsidTr="00FB6CBC">
        <w:trPr>
          <w:trHeight w:val="281"/>
          <w:jc w:val="center"/>
        </w:trPr>
        <w:tc>
          <w:tcPr>
            <w:tcW w:w="2754" w:type="dxa"/>
            <w:tcBorders>
              <w:left w:val="nil"/>
              <w:bottom w:val="nil"/>
              <w:right w:val="nil"/>
            </w:tcBorders>
          </w:tcPr>
          <w:p w:rsidR="005053FD" w:rsidRPr="00685C19" w:rsidRDefault="005053FD" w:rsidP="00FB6CBC">
            <w:pPr>
              <w:rPr>
                <w:rFonts w:ascii="Times New Roman" w:eastAsia="Calibri" w:hAnsi="Times New Roman" w:cs="Times New Roman"/>
                <w:sz w:val="24"/>
                <w:szCs w:val="24"/>
              </w:rPr>
            </w:pPr>
            <w:r w:rsidRPr="00685C19">
              <w:rPr>
                <w:rFonts w:ascii="Times New Roman" w:eastAsia="Calibri" w:hAnsi="Times New Roman" w:cs="Times New Roman"/>
                <w:sz w:val="24"/>
                <w:szCs w:val="24"/>
              </w:rPr>
              <w:t>City of Pleasanton</w:t>
            </w:r>
          </w:p>
        </w:tc>
        <w:tc>
          <w:tcPr>
            <w:tcW w:w="2484" w:type="dxa"/>
            <w:tcBorders>
              <w:top w:val="nil"/>
              <w:left w:val="nil"/>
              <w:bottom w:val="nil"/>
              <w:right w:val="nil"/>
            </w:tcBorders>
          </w:tcPr>
          <w:p w:rsidR="005053FD" w:rsidRPr="00685C19" w:rsidRDefault="005053FD" w:rsidP="00FB6CBC">
            <w:pPr>
              <w:rPr>
                <w:rFonts w:ascii="Times New Roman" w:eastAsia="Calibri" w:hAnsi="Times New Roman" w:cs="Times New Roman"/>
                <w:sz w:val="24"/>
                <w:szCs w:val="24"/>
              </w:rPr>
            </w:pPr>
          </w:p>
        </w:tc>
        <w:tc>
          <w:tcPr>
            <w:tcW w:w="2430" w:type="dxa"/>
            <w:tcBorders>
              <w:left w:val="nil"/>
              <w:bottom w:val="nil"/>
              <w:right w:val="nil"/>
            </w:tcBorders>
          </w:tcPr>
          <w:p w:rsidR="005053FD" w:rsidRPr="00685C19" w:rsidRDefault="005053FD" w:rsidP="00FB6CBC">
            <w:pPr>
              <w:rPr>
                <w:rFonts w:ascii="Times New Roman" w:eastAsia="Calibri" w:hAnsi="Times New Roman" w:cs="Times New Roman"/>
                <w:sz w:val="24"/>
                <w:szCs w:val="24"/>
              </w:rPr>
            </w:pPr>
            <w:r w:rsidRPr="00685C19">
              <w:rPr>
                <w:rFonts w:ascii="Times New Roman" w:eastAsia="Calibri" w:hAnsi="Times New Roman" w:cs="Times New Roman"/>
                <w:sz w:val="24"/>
                <w:szCs w:val="24"/>
              </w:rPr>
              <w:t>City of San Ramon</w:t>
            </w:r>
          </w:p>
        </w:tc>
      </w:tr>
      <w:tr w:rsidR="005053FD" w:rsidRPr="00685C19" w:rsidTr="00FB6CBC">
        <w:trPr>
          <w:trHeight w:val="281"/>
          <w:jc w:val="center"/>
        </w:trPr>
        <w:tc>
          <w:tcPr>
            <w:tcW w:w="2754" w:type="dxa"/>
            <w:tcBorders>
              <w:top w:val="nil"/>
              <w:left w:val="nil"/>
              <w:bottom w:val="nil"/>
              <w:right w:val="nil"/>
            </w:tcBorders>
          </w:tcPr>
          <w:p w:rsidR="005053FD" w:rsidRPr="00685C19" w:rsidRDefault="005053FD" w:rsidP="00FB6CBC">
            <w:pPr>
              <w:rPr>
                <w:rFonts w:ascii="Times New Roman" w:eastAsia="Calibri" w:hAnsi="Times New Roman" w:cs="Times New Roman"/>
                <w:sz w:val="24"/>
                <w:szCs w:val="24"/>
              </w:rPr>
            </w:pPr>
            <w:r w:rsidRPr="00685C19">
              <w:rPr>
                <w:rFonts w:ascii="Times New Roman" w:eastAsia="Calibri" w:hAnsi="Times New Roman" w:cs="Times New Roman"/>
                <w:sz w:val="24"/>
                <w:szCs w:val="24"/>
              </w:rPr>
              <w:t>Mayor Jerry T. Thorne</w:t>
            </w:r>
          </w:p>
        </w:tc>
        <w:tc>
          <w:tcPr>
            <w:tcW w:w="2484" w:type="dxa"/>
            <w:tcBorders>
              <w:top w:val="nil"/>
              <w:left w:val="nil"/>
              <w:bottom w:val="nil"/>
              <w:right w:val="nil"/>
            </w:tcBorders>
          </w:tcPr>
          <w:p w:rsidR="005053FD" w:rsidRPr="00685C19" w:rsidRDefault="005053FD" w:rsidP="00FB6CBC">
            <w:pPr>
              <w:rPr>
                <w:rFonts w:ascii="Times New Roman" w:eastAsia="Calibri" w:hAnsi="Times New Roman" w:cs="Times New Roman"/>
                <w:sz w:val="24"/>
                <w:szCs w:val="24"/>
              </w:rPr>
            </w:pPr>
          </w:p>
        </w:tc>
        <w:tc>
          <w:tcPr>
            <w:tcW w:w="2430" w:type="dxa"/>
            <w:tcBorders>
              <w:top w:val="nil"/>
              <w:left w:val="nil"/>
              <w:bottom w:val="nil"/>
              <w:right w:val="nil"/>
            </w:tcBorders>
          </w:tcPr>
          <w:p w:rsidR="005053FD" w:rsidRPr="00685C19" w:rsidRDefault="005053FD" w:rsidP="00FB6CBC">
            <w:pPr>
              <w:rPr>
                <w:rFonts w:ascii="Times New Roman" w:eastAsia="Calibri" w:hAnsi="Times New Roman" w:cs="Times New Roman"/>
                <w:sz w:val="24"/>
                <w:szCs w:val="24"/>
              </w:rPr>
            </w:pPr>
            <w:r w:rsidRPr="00685C19">
              <w:rPr>
                <w:rFonts w:ascii="Times New Roman" w:eastAsia="Calibri" w:hAnsi="Times New Roman" w:cs="Times New Roman"/>
                <w:sz w:val="24"/>
                <w:szCs w:val="24"/>
              </w:rPr>
              <w:t>Mayor Bill Clarkson</w:t>
            </w:r>
          </w:p>
        </w:tc>
      </w:tr>
    </w:tbl>
    <w:p w:rsidR="005053FD" w:rsidRDefault="005053FD" w:rsidP="005053FD">
      <w:pPr>
        <w:spacing w:after="0" w:line="240" w:lineRule="auto"/>
        <w:jc w:val="center"/>
        <w:rPr>
          <w:rFonts w:ascii="Arial" w:hAnsi="Arial" w:cs="Arial"/>
        </w:rPr>
      </w:pPr>
    </w:p>
    <w:p w:rsidR="005B67DC" w:rsidRDefault="005B67DC">
      <w:pPr>
        <w:rPr>
          <w:rFonts w:ascii="Arial" w:hAnsi="Arial" w:cs="Arial"/>
        </w:rPr>
      </w:pPr>
      <w:r>
        <w:rPr>
          <w:rFonts w:ascii="Arial" w:hAnsi="Arial" w:cs="Arial"/>
        </w:rPr>
        <w:br w:type="page"/>
      </w:r>
    </w:p>
    <w:p w:rsidR="003667E6" w:rsidRDefault="003667E6" w:rsidP="003667E6">
      <w:pPr>
        <w:spacing w:after="0" w:line="240" w:lineRule="auto"/>
        <w:contextualSpacing/>
        <w:jc w:val="center"/>
        <w:rPr>
          <w:rFonts w:ascii="Arial" w:hAnsi="Arial" w:cs="Arial"/>
        </w:rPr>
      </w:pPr>
      <w:r>
        <w:rPr>
          <w:rFonts w:ascii="Arial" w:hAnsi="Arial" w:cs="Arial"/>
        </w:rPr>
        <w:lastRenderedPageBreak/>
        <w:t>July 1</w:t>
      </w:r>
      <w:r w:rsidR="00D44101">
        <w:rPr>
          <w:rFonts w:ascii="Arial" w:hAnsi="Arial" w:cs="Arial"/>
        </w:rPr>
        <w:t>8</w:t>
      </w:r>
      <w:r>
        <w:rPr>
          <w:rFonts w:ascii="Arial" w:hAnsi="Arial" w:cs="Arial"/>
        </w:rPr>
        <w:t>, 2018</w:t>
      </w:r>
    </w:p>
    <w:p w:rsidR="005B67DC" w:rsidRDefault="005B67DC" w:rsidP="005B67DC">
      <w:pPr>
        <w:spacing w:after="0" w:line="240" w:lineRule="auto"/>
        <w:contextualSpacing/>
        <w:jc w:val="both"/>
        <w:rPr>
          <w:rFonts w:ascii="Arial" w:hAnsi="Arial" w:cs="Arial"/>
        </w:rPr>
      </w:pPr>
    </w:p>
    <w:p w:rsidR="005B67DC" w:rsidRPr="003667E6" w:rsidRDefault="005B67DC" w:rsidP="005B67DC">
      <w:pPr>
        <w:spacing w:after="0" w:line="240" w:lineRule="auto"/>
        <w:contextualSpacing/>
        <w:jc w:val="both"/>
        <w:rPr>
          <w:rFonts w:ascii="Arial" w:hAnsi="Arial" w:cs="Arial"/>
        </w:rPr>
      </w:pPr>
      <w:r w:rsidRPr="003667E6">
        <w:rPr>
          <w:rFonts w:ascii="Arial" w:hAnsi="Arial" w:cs="Arial"/>
        </w:rPr>
        <w:t xml:space="preserve">The Honorable </w:t>
      </w:r>
      <w:r w:rsidR="005053FD" w:rsidRPr="003667E6">
        <w:rPr>
          <w:rFonts w:ascii="Arial" w:hAnsi="Arial" w:cs="Arial"/>
        </w:rPr>
        <w:t xml:space="preserve">Mark </w:t>
      </w:r>
      <w:r w:rsidR="003667E6" w:rsidRPr="003667E6">
        <w:rPr>
          <w:rFonts w:ascii="Arial" w:hAnsi="Arial" w:cs="Arial"/>
        </w:rPr>
        <w:t>DeSaulnier</w:t>
      </w:r>
    </w:p>
    <w:p w:rsidR="005053FD" w:rsidRPr="003667E6" w:rsidRDefault="005053FD" w:rsidP="005053FD">
      <w:pPr>
        <w:spacing w:after="0" w:line="240" w:lineRule="auto"/>
        <w:contextualSpacing/>
        <w:jc w:val="both"/>
        <w:rPr>
          <w:rFonts w:ascii="Arial" w:hAnsi="Arial" w:cs="Arial"/>
        </w:rPr>
      </w:pPr>
      <w:r w:rsidRPr="003667E6">
        <w:rPr>
          <w:rFonts w:ascii="Arial" w:hAnsi="Arial" w:cs="Arial"/>
        </w:rPr>
        <w:t>115 Cannon House Office Building</w:t>
      </w:r>
    </w:p>
    <w:p w:rsidR="005B67DC" w:rsidRPr="003667E6" w:rsidRDefault="005B67DC" w:rsidP="005B67DC">
      <w:pPr>
        <w:spacing w:after="0" w:line="240" w:lineRule="auto"/>
        <w:contextualSpacing/>
        <w:jc w:val="both"/>
        <w:rPr>
          <w:rFonts w:ascii="Arial" w:hAnsi="Arial" w:cs="Arial"/>
        </w:rPr>
      </w:pPr>
      <w:r w:rsidRPr="003667E6">
        <w:rPr>
          <w:rFonts w:ascii="Arial" w:hAnsi="Arial" w:cs="Arial"/>
        </w:rPr>
        <w:t>Washington, DC 20515</w:t>
      </w:r>
    </w:p>
    <w:p w:rsidR="005B67DC" w:rsidRPr="003667E6" w:rsidRDefault="005B67DC" w:rsidP="005B67DC">
      <w:pPr>
        <w:spacing w:after="0" w:line="240" w:lineRule="auto"/>
        <w:contextualSpacing/>
        <w:jc w:val="both"/>
        <w:rPr>
          <w:rFonts w:ascii="Arial" w:hAnsi="Arial" w:cs="Arial"/>
        </w:rPr>
      </w:pPr>
    </w:p>
    <w:p w:rsidR="005B67DC" w:rsidRPr="003667E6" w:rsidRDefault="005B67DC" w:rsidP="005B67DC">
      <w:pPr>
        <w:spacing w:after="0" w:line="240" w:lineRule="auto"/>
        <w:contextualSpacing/>
        <w:jc w:val="both"/>
        <w:rPr>
          <w:rFonts w:ascii="Arial" w:hAnsi="Arial" w:cs="Arial"/>
        </w:rPr>
      </w:pPr>
    </w:p>
    <w:p w:rsidR="005B67DC" w:rsidRPr="003667E6" w:rsidRDefault="005B67DC" w:rsidP="005B67DC">
      <w:pPr>
        <w:spacing w:after="0" w:line="240" w:lineRule="auto"/>
        <w:contextualSpacing/>
        <w:jc w:val="both"/>
        <w:rPr>
          <w:rFonts w:ascii="Arial" w:hAnsi="Arial" w:cs="Arial"/>
          <w:b/>
        </w:rPr>
      </w:pPr>
      <w:r w:rsidRPr="003667E6">
        <w:rPr>
          <w:rFonts w:ascii="Arial" w:hAnsi="Arial" w:cs="Arial"/>
          <w:b/>
        </w:rPr>
        <w:t xml:space="preserve">RE: Opposition to STREAMLINE Small Cell Deployment Act S. 3157 </w:t>
      </w:r>
    </w:p>
    <w:p w:rsidR="005B67DC" w:rsidRPr="003667E6" w:rsidRDefault="005B67DC" w:rsidP="005B67DC">
      <w:pPr>
        <w:spacing w:after="0" w:line="240" w:lineRule="auto"/>
        <w:contextualSpacing/>
        <w:jc w:val="both"/>
        <w:rPr>
          <w:rFonts w:ascii="Arial" w:hAnsi="Arial" w:cs="Arial"/>
        </w:rPr>
      </w:pPr>
    </w:p>
    <w:p w:rsidR="005B67DC" w:rsidRPr="003667E6" w:rsidRDefault="005B67DC" w:rsidP="005B67DC">
      <w:pPr>
        <w:spacing w:after="0" w:line="240" w:lineRule="auto"/>
        <w:contextualSpacing/>
        <w:jc w:val="both"/>
        <w:rPr>
          <w:rFonts w:ascii="Arial" w:hAnsi="Arial" w:cs="Arial"/>
        </w:rPr>
      </w:pPr>
      <w:r w:rsidRPr="003667E6">
        <w:rPr>
          <w:rFonts w:ascii="Arial" w:hAnsi="Arial" w:cs="Arial"/>
        </w:rPr>
        <w:t xml:space="preserve">Dear </w:t>
      </w:r>
      <w:r w:rsidR="005053FD" w:rsidRPr="003667E6">
        <w:rPr>
          <w:rFonts w:ascii="Arial" w:hAnsi="Arial" w:cs="Arial"/>
        </w:rPr>
        <w:t>C</w:t>
      </w:r>
      <w:r w:rsidRPr="003667E6">
        <w:rPr>
          <w:rFonts w:ascii="Arial" w:hAnsi="Arial" w:cs="Arial"/>
        </w:rPr>
        <w:t>ongressman</w:t>
      </w:r>
      <w:r w:rsidR="005053FD" w:rsidRPr="003667E6">
        <w:rPr>
          <w:rFonts w:ascii="Arial" w:hAnsi="Arial" w:cs="Arial"/>
        </w:rPr>
        <w:t xml:space="preserve"> DeSaulnier</w:t>
      </w:r>
      <w:r w:rsidRPr="003667E6">
        <w:rPr>
          <w:rFonts w:ascii="Arial" w:hAnsi="Arial" w:cs="Arial"/>
        </w:rPr>
        <w:t>,</w:t>
      </w:r>
    </w:p>
    <w:p w:rsidR="005B67DC" w:rsidRPr="003667E6" w:rsidRDefault="005B67DC" w:rsidP="005B67DC">
      <w:pPr>
        <w:spacing w:after="0" w:line="240" w:lineRule="auto"/>
        <w:contextualSpacing/>
        <w:jc w:val="both"/>
        <w:rPr>
          <w:rFonts w:ascii="Arial" w:hAnsi="Arial" w:cs="Arial"/>
        </w:rPr>
      </w:pPr>
    </w:p>
    <w:p w:rsidR="005B67DC" w:rsidRPr="003D5255" w:rsidRDefault="003667E6" w:rsidP="005B67DC">
      <w:pPr>
        <w:spacing w:after="0" w:line="240" w:lineRule="auto"/>
        <w:contextualSpacing/>
        <w:jc w:val="both"/>
        <w:rPr>
          <w:rFonts w:ascii="Arial" w:hAnsi="Arial" w:cs="Arial"/>
        </w:rPr>
      </w:pPr>
      <w:r w:rsidRPr="003667E6">
        <w:rPr>
          <w:rFonts w:ascii="Arial" w:hAnsi="Arial" w:cs="Arial"/>
        </w:rPr>
        <w:t>On behalf of the Tri-Valley region,</w:t>
      </w:r>
      <w:r w:rsidR="005B67DC" w:rsidRPr="003667E6">
        <w:rPr>
          <w:rFonts w:ascii="Arial" w:hAnsi="Arial" w:cs="Arial"/>
        </w:rPr>
        <w:t xml:space="preserve"> </w:t>
      </w:r>
      <w:r w:rsidRPr="003667E6">
        <w:rPr>
          <w:rFonts w:ascii="Arial" w:hAnsi="Arial" w:cs="Arial"/>
        </w:rPr>
        <w:t xml:space="preserve">we are </w:t>
      </w:r>
      <w:r w:rsidR="005B67DC" w:rsidRPr="003667E6">
        <w:rPr>
          <w:rFonts w:ascii="Arial" w:hAnsi="Arial" w:cs="Arial"/>
        </w:rPr>
        <w:t xml:space="preserve">writing to express </w:t>
      </w:r>
      <w:r w:rsidRPr="003667E6">
        <w:rPr>
          <w:rFonts w:ascii="Arial" w:hAnsi="Arial" w:cs="Arial"/>
        </w:rPr>
        <w:t>the Tri-Valley Cities</w:t>
      </w:r>
      <w:r w:rsidR="005B67DC" w:rsidRPr="003667E6">
        <w:rPr>
          <w:rFonts w:ascii="Arial" w:hAnsi="Arial" w:cs="Arial"/>
        </w:rPr>
        <w:t>’ opposition to any legislation that would limit local control of infrastructure</w:t>
      </w:r>
      <w:r w:rsidR="00A11545" w:rsidRPr="003667E6">
        <w:rPr>
          <w:rFonts w:ascii="Arial" w:hAnsi="Arial" w:cs="Arial"/>
        </w:rPr>
        <w:t xml:space="preserve">.  We are especially concerned about the </w:t>
      </w:r>
      <w:r w:rsidR="005B67DC" w:rsidRPr="003667E6">
        <w:rPr>
          <w:rFonts w:ascii="Arial" w:hAnsi="Arial" w:cs="Arial"/>
        </w:rPr>
        <w:t xml:space="preserve">“Streamlining </w:t>
      </w:r>
      <w:proofErr w:type="gramStart"/>
      <w:r w:rsidR="005B67DC" w:rsidRPr="003667E6">
        <w:rPr>
          <w:rFonts w:ascii="Arial" w:hAnsi="Arial" w:cs="Arial"/>
        </w:rPr>
        <w:t>The Rapid Evolution And</w:t>
      </w:r>
      <w:proofErr w:type="gramEnd"/>
      <w:r w:rsidR="005B67DC" w:rsidRPr="003667E6">
        <w:rPr>
          <w:rFonts w:ascii="Arial" w:hAnsi="Arial" w:cs="Arial"/>
        </w:rPr>
        <w:t xml:space="preserve"> Modernization of Leading-edge Infrastructure</w:t>
      </w:r>
      <w:r w:rsidR="005B67DC" w:rsidRPr="003D5255">
        <w:rPr>
          <w:rFonts w:ascii="Arial" w:hAnsi="Arial" w:cs="Arial"/>
        </w:rPr>
        <w:t xml:space="preserve"> Necessary to Enhance (STREAMLINE) Small Cell Deployment Act” (S. 3157)</w:t>
      </w:r>
      <w:r w:rsidR="00A11545">
        <w:rPr>
          <w:rFonts w:ascii="Arial" w:hAnsi="Arial" w:cs="Arial"/>
        </w:rPr>
        <w:t xml:space="preserve"> as it is introduced in the Senate, and urge you to prevent any similar bills from being considered in the House</w:t>
      </w:r>
      <w:r w:rsidR="005B67DC" w:rsidRPr="003D5255">
        <w:rPr>
          <w:rFonts w:ascii="Arial" w:hAnsi="Arial" w:cs="Arial"/>
        </w:rPr>
        <w:t xml:space="preserve">. </w:t>
      </w:r>
    </w:p>
    <w:p w:rsidR="005B67DC" w:rsidRPr="003D5255" w:rsidRDefault="005B67DC" w:rsidP="005B67DC">
      <w:pPr>
        <w:spacing w:after="0" w:line="240" w:lineRule="auto"/>
        <w:contextualSpacing/>
        <w:jc w:val="both"/>
        <w:rPr>
          <w:rFonts w:ascii="Arial" w:hAnsi="Arial" w:cs="Arial"/>
        </w:rPr>
      </w:pPr>
    </w:p>
    <w:p w:rsidR="005B67DC" w:rsidRDefault="005B67DC" w:rsidP="005B67DC">
      <w:pPr>
        <w:spacing w:after="0" w:line="240" w:lineRule="auto"/>
        <w:contextualSpacing/>
        <w:jc w:val="both"/>
        <w:rPr>
          <w:rFonts w:ascii="Arial" w:hAnsi="Arial" w:cs="Arial"/>
        </w:rPr>
      </w:pPr>
      <w:r>
        <w:rPr>
          <w:rFonts w:ascii="Arial" w:hAnsi="Arial" w:cs="Arial"/>
        </w:rPr>
        <w:t xml:space="preserve">As written, </w:t>
      </w:r>
      <w:r w:rsidR="00A11545" w:rsidRPr="003D5255">
        <w:rPr>
          <w:rFonts w:ascii="Arial" w:hAnsi="Arial" w:cs="Arial"/>
        </w:rPr>
        <w:t>S. 3157</w:t>
      </w:r>
      <w:r w:rsidR="00A11545">
        <w:rPr>
          <w:rFonts w:ascii="Arial" w:hAnsi="Arial" w:cs="Arial"/>
        </w:rPr>
        <w:t xml:space="preserve"> </w:t>
      </w:r>
      <w:r w:rsidRPr="003D5255">
        <w:rPr>
          <w:rFonts w:ascii="Arial" w:hAnsi="Arial" w:cs="Arial"/>
        </w:rPr>
        <w:t xml:space="preserve">upends local authority in the name of expediting corporate technological </w:t>
      </w:r>
      <w:r>
        <w:rPr>
          <w:rFonts w:ascii="Arial" w:hAnsi="Arial" w:cs="Arial"/>
        </w:rPr>
        <w:t>expansion</w:t>
      </w:r>
      <w:r w:rsidRPr="003D5255">
        <w:rPr>
          <w:rFonts w:ascii="Arial" w:hAnsi="Arial" w:cs="Arial"/>
        </w:rPr>
        <w:t>.</w:t>
      </w:r>
      <w:r>
        <w:rPr>
          <w:rFonts w:ascii="Arial" w:hAnsi="Arial" w:cs="Arial"/>
        </w:rPr>
        <w:t xml:space="preserve"> </w:t>
      </w:r>
      <w:r w:rsidRPr="003D5255">
        <w:rPr>
          <w:rFonts w:ascii="Arial" w:hAnsi="Arial" w:cs="Arial"/>
        </w:rPr>
        <w:t>We share Congress’s goal of ensuring efficient, safe, and appropriate deployment of new broadband technology, but co-opting local infrastructure without local permission is the wrong solution.</w:t>
      </w:r>
    </w:p>
    <w:p w:rsidR="005B67DC" w:rsidRDefault="005B67DC" w:rsidP="005B67DC">
      <w:pPr>
        <w:spacing w:after="0" w:line="240" w:lineRule="auto"/>
        <w:contextualSpacing/>
        <w:jc w:val="both"/>
        <w:rPr>
          <w:rFonts w:ascii="Arial" w:hAnsi="Arial" w:cs="Arial"/>
        </w:rPr>
      </w:pPr>
    </w:p>
    <w:p w:rsidR="005B67DC" w:rsidRPr="00684772" w:rsidRDefault="00A11545" w:rsidP="005B67DC">
      <w:pPr>
        <w:spacing w:after="0" w:line="240" w:lineRule="auto"/>
        <w:contextualSpacing/>
        <w:jc w:val="both"/>
        <w:rPr>
          <w:rFonts w:ascii="Arial" w:hAnsi="Arial" w:cs="Arial"/>
        </w:rPr>
      </w:pPr>
      <w:r>
        <w:rPr>
          <w:rFonts w:ascii="Arial" w:hAnsi="Arial" w:cs="Arial"/>
        </w:rPr>
        <w:t>The bill</w:t>
      </w:r>
      <w:r w:rsidR="005B67DC" w:rsidRPr="003D5255">
        <w:rPr>
          <w:rFonts w:ascii="Arial" w:hAnsi="Arial" w:cs="Arial"/>
        </w:rPr>
        <w:t xml:space="preserve"> </w:t>
      </w:r>
      <w:r w:rsidR="005B67DC" w:rsidRPr="00684772">
        <w:rPr>
          <w:rFonts w:ascii="Arial" w:hAnsi="Arial" w:cs="Arial"/>
        </w:rPr>
        <w:t>would compel local governments to permit access to publicly owned infrastructure, prevent even reasonable local environmental and design review, and seriously hinder municipalities’ ability to negotiate fair leases or public benefits for the installation of “small cell” wireless equipment on taxpayer-funded property.</w:t>
      </w:r>
    </w:p>
    <w:p w:rsidR="005B67DC" w:rsidRDefault="005B67DC" w:rsidP="005B67DC">
      <w:pPr>
        <w:spacing w:after="0" w:line="240" w:lineRule="auto"/>
        <w:contextualSpacing/>
        <w:jc w:val="both"/>
        <w:rPr>
          <w:rFonts w:ascii="Arial" w:hAnsi="Arial" w:cs="Arial"/>
        </w:rPr>
      </w:pPr>
    </w:p>
    <w:p w:rsidR="005B67DC" w:rsidRPr="00D52C30" w:rsidRDefault="00A11545" w:rsidP="005B67DC">
      <w:pPr>
        <w:spacing w:after="0" w:line="240" w:lineRule="auto"/>
        <w:contextualSpacing/>
        <w:jc w:val="both"/>
        <w:rPr>
          <w:rFonts w:ascii="Arial" w:hAnsi="Arial" w:cs="Arial"/>
        </w:rPr>
      </w:pPr>
      <w:r w:rsidRPr="003D5255">
        <w:rPr>
          <w:rFonts w:ascii="Arial" w:hAnsi="Arial" w:cs="Arial"/>
        </w:rPr>
        <w:t>S. 3157</w:t>
      </w:r>
      <w:r>
        <w:rPr>
          <w:rFonts w:ascii="Arial" w:hAnsi="Arial" w:cs="Arial"/>
        </w:rPr>
        <w:t xml:space="preserve"> </w:t>
      </w:r>
      <w:r w:rsidR="005B67DC" w:rsidRPr="00684772">
        <w:rPr>
          <w:rFonts w:ascii="Arial" w:hAnsi="Arial" w:cs="Arial"/>
        </w:rPr>
        <w:t xml:space="preserve">would </w:t>
      </w:r>
      <w:r w:rsidR="005B67DC">
        <w:rPr>
          <w:rFonts w:ascii="Arial" w:hAnsi="Arial" w:cs="Arial"/>
        </w:rPr>
        <w:t xml:space="preserve">also </w:t>
      </w:r>
      <w:r w:rsidR="005B67DC" w:rsidRPr="00684772">
        <w:rPr>
          <w:rFonts w:ascii="Arial" w:hAnsi="Arial" w:cs="Arial"/>
        </w:rPr>
        <w:t xml:space="preserve">impose sharply reduced “shot clock” time limits for local governments to process potentially unlimited wireless facility applications for all sizes, and would “deem granted” applications for facilities when local governments are unable to meet the federally-mandated time limits, regardless of the proposal’s safety or environmental impacts or delays caused by incomplete </w:t>
      </w:r>
      <w:r w:rsidR="005B67DC" w:rsidRPr="00D52C30">
        <w:rPr>
          <w:rFonts w:ascii="Arial" w:hAnsi="Arial" w:cs="Arial"/>
        </w:rPr>
        <w:t>applications.</w:t>
      </w:r>
    </w:p>
    <w:p w:rsidR="005B67DC" w:rsidRPr="00D52C30" w:rsidRDefault="005B67DC" w:rsidP="005B67DC">
      <w:pPr>
        <w:spacing w:after="0" w:line="240" w:lineRule="auto"/>
        <w:contextualSpacing/>
        <w:jc w:val="both"/>
        <w:rPr>
          <w:rFonts w:ascii="Arial" w:hAnsi="Arial" w:cs="Arial"/>
        </w:rPr>
      </w:pPr>
    </w:p>
    <w:p w:rsidR="003667E6" w:rsidRPr="00D52C30" w:rsidRDefault="003667E6" w:rsidP="003667E6">
      <w:pPr>
        <w:spacing w:after="0" w:line="240" w:lineRule="auto"/>
        <w:contextualSpacing/>
        <w:jc w:val="both"/>
        <w:rPr>
          <w:rFonts w:ascii="Arial" w:hAnsi="Arial" w:cs="Arial"/>
        </w:rPr>
      </w:pPr>
      <w:r w:rsidRPr="00D52C30">
        <w:rPr>
          <w:rFonts w:ascii="Arial" w:hAnsi="Arial" w:cs="Arial"/>
        </w:rPr>
        <w:t xml:space="preserve">Additionally, limiting fees and rates to direct and actual costs strips cities of the ability to analyze and identify the cost-benefit of this technology to its residents. Cities regularly negotiate with providers to ensure appropriate compensation to taxpayers for private, profit-generating use of public property and to incentivize development that benefits community residents. </w:t>
      </w:r>
      <w:r>
        <w:rPr>
          <w:rFonts w:ascii="Arial" w:hAnsi="Arial" w:cs="Arial"/>
        </w:rPr>
        <w:t>Local</w:t>
      </w:r>
      <w:r w:rsidRPr="00D52C30">
        <w:rPr>
          <w:rFonts w:ascii="Arial" w:hAnsi="Arial" w:cs="Arial"/>
        </w:rPr>
        <w:t xml:space="preserve"> governments should not be beholden to corporations’ bottom lines in setting local fees, have to justify permitting structures to private entities who want special treatment, or be forced to subsidize private development at the cost of other critical local services such as road maintenance and public safety.</w:t>
      </w:r>
    </w:p>
    <w:p w:rsidR="005B67DC" w:rsidRPr="00D52C30" w:rsidRDefault="005B67DC" w:rsidP="005B67DC">
      <w:pPr>
        <w:spacing w:after="0" w:line="240" w:lineRule="auto"/>
        <w:contextualSpacing/>
        <w:jc w:val="both"/>
        <w:rPr>
          <w:rFonts w:ascii="Arial" w:hAnsi="Arial" w:cs="Arial"/>
        </w:rPr>
      </w:pPr>
    </w:p>
    <w:p w:rsidR="003667E6" w:rsidRDefault="003667E6" w:rsidP="003667E6">
      <w:pPr>
        <w:spacing w:after="0" w:line="240" w:lineRule="auto"/>
        <w:contextualSpacing/>
        <w:jc w:val="both"/>
        <w:rPr>
          <w:rFonts w:ascii="Arial" w:hAnsi="Arial" w:cs="Arial"/>
        </w:rPr>
      </w:pPr>
      <w:r w:rsidRPr="00D52C30">
        <w:rPr>
          <w:rFonts w:ascii="Arial" w:hAnsi="Arial" w:cs="Arial"/>
        </w:rPr>
        <w:t>The State of California considered similar legislation (</w:t>
      </w:r>
      <w:r w:rsidRPr="000A3173">
        <w:rPr>
          <w:rFonts w:ascii="Arial" w:hAnsi="Arial" w:cs="Arial"/>
        </w:rPr>
        <w:t>SB 649) last year. The bill received widespread opposition from local jurisdictions, and though the bill passed both houses, Governor Brown vetoed the bill. It was not reintroduced in this session. California cities like ours understand that we cannot adequately govern if essential local decisions are outsourced to corporations who are not accountable to our residents. This should not be</w:t>
      </w:r>
      <w:r>
        <w:rPr>
          <w:rFonts w:ascii="Arial" w:hAnsi="Arial" w:cs="Arial"/>
        </w:rPr>
        <w:t xml:space="preserve"> a corporate function, and local jurisdictions like Danville, Dublin, Livermore, Pleasanton, and San Ramon will fight to maintain purview over our own </w:t>
      </w:r>
      <w:r w:rsidR="00F24F84">
        <w:rPr>
          <w:rFonts w:ascii="Arial" w:hAnsi="Arial" w:cs="Arial"/>
        </w:rPr>
        <w:t>communities</w:t>
      </w:r>
      <w:r>
        <w:rPr>
          <w:rFonts w:ascii="Arial" w:hAnsi="Arial" w:cs="Arial"/>
        </w:rPr>
        <w:t>.</w:t>
      </w:r>
    </w:p>
    <w:p w:rsidR="005B67DC" w:rsidRPr="003D5255" w:rsidRDefault="005B67DC" w:rsidP="005B67DC">
      <w:pPr>
        <w:spacing w:after="0" w:line="240" w:lineRule="auto"/>
        <w:contextualSpacing/>
        <w:jc w:val="both"/>
        <w:rPr>
          <w:rFonts w:ascii="Arial" w:hAnsi="Arial" w:cs="Arial"/>
        </w:rPr>
      </w:pPr>
    </w:p>
    <w:p w:rsidR="005B67DC" w:rsidRDefault="005B67DC" w:rsidP="005B67DC">
      <w:pPr>
        <w:spacing w:after="0" w:line="240" w:lineRule="auto"/>
        <w:contextualSpacing/>
        <w:jc w:val="both"/>
        <w:rPr>
          <w:rFonts w:ascii="Arial" w:hAnsi="Arial" w:cs="Arial"/>
        </w:rPr>
      </w:pPr>
      <w:r w:rsidRPr="003D5255">
        <w:rPr>
          <w:rFonts w:ascii="Arial" w:hAnsi="Arial" w:cs="Arial"/>
        </w:rPr>
        <w:t>Local governments should have the time and flexibility to ensure that small cell wireless infrastructure is deployed not just quickly, but safely and correctly, in communities throughout the nation.</w:t>
      </w:r>
    </w:p>
    <w:p w:rsidR="005B67DC" w:rsidRDefault="005B67DC" w:rsidP="005B67DC">
      <w:pPr>
        <w:spacing w:after="0" w:line="240" w:lineRule="auto"/>
        <w:contextualSpacing/>
        <w:jc w:val="both"/>
        <w:rPr>
          <w:rFonts w:ascii="Arial" w:hAnsi="Arial" w:cs="Arial"/>
        </w:rPr>
      </w:pPr>
    </w:p>
    <w:p w:rsidR="003667E6" w:rsidRPr="00684772" w:rsidRDefault="003667E6" w:rsidP="003667E6">
      <w:pPr>
        <w:spacing w:after="0" w:line="240" w:lineRule="auto"/>
        <w:contextualSpacing/>
        <w:jc w:val="both"/>
        <w:rPr>
          <w:rFonts w:ascii="Arial" w:hAnsi="Arial" w:cs="Arial"/>
        </w:rPr>
      </w:pPr>
      <w:r>
        <w:rPr>
          <w:rFonts w:ascii="Arial" w:hAnsi="Arial" w:cs="Arial"/>
        </w:rPr>
        <w:t xml:space="preserve">We are </w:t>
      </w:r>
      <w:r w:rsidRPr="00684772">
        <w:rPr>
          <w:rFonts w:ascii="Arial" w:hAnsi="Arial" w:cs="Arial"/>
        </w:rPr>
        <w:t xml:space="preserve">concerned </w:t>
      </w:r>
      <w:r>
        <w:rPr>
          <w:rFonts w:ascii="Arial" w:hAnsi="Arial" w:cs="Arial"/>
        </w:rPr>
        <w:t xml:space="preserve">that </w:t>
      </w:r>
      <w:r w:rsidRPr="00684772">
        <w:rPr>
          <w:rFonts w:ascii="Arial" w:hAnsi="Arial" w:cs="Arial"/>
        </w:rPr>
        <w:t xml:space="preserve">shifting </w:t>
      </w:r>
      <w:r>
        <w:rPr>
          <w:rFonts w:ascii="Arial" w:hAnsi="Arial" w:cs="Arial"/>
        </w:rPr>
        <w:t xml:space="preserve">local </w:t>
      </w:r>
      <w:r w:rsidRPr="00684772">
        <w:rPr>
          <w:rFonts w:ascii="Arial" w:hAnsi="Arial" w:cs="Arial"/>
        </w:rPr>
        <w:t xml:space="preserve">authority to a for-profit industry </w:t>
      </w:r>
      <w:r>
        <w:rPr>
          <w:rFonts w:ascii="Arial" w:hAnsi="Arial" w:cs="Arial"/>
        </w:rPr>
        <w:t>will cause</w:t>
      </w:r>
      <w:r w:rsidRPr="00684772">
        <w:rPr>
          <w:rFonts w:ascii="Arial" w:hAnsi="Arial" w:cs="Arial"/>
        </w:rPr>
        <w:t xml:space="preserve"> shareholder returns </w:t>
      </w:r>
      <w:r>
        <w:rPr>
          <w:rFonts w:ascii="Arial" w:hAnsi="Arial" w:cs="Arial"/>
        </w:rPr>
        <w:t xml:space="preserve">to </w:t>
      </w:r>
      <w:r w:rsidRPr="00684772">
        <w:rPr>
          <w:rFonts w:ascii="Arial" w:hAnsi="Arial" w:cs="Arial"/>
        </w:rPr>
        <w:t>potentially outweigh our resident, business, and communit</w:t>
      </w:r>
      <w:r>
        <w:rPr>
          <w:rFonts w:ascii="Arial" w:hAnsi="Arial" w:cs="Arial"/>
        </w:rPr>
        <w:t>y</w:t>
      </w:r>
      <w:r w:rsidRPr="00684772">
        <w:rPr>
          <w:rFonts w:ascii="Arial" w:hAnsi="Arial" w:cs="Arial"/>
        </w:rPr>
        <w:t xml:space="preserve"> considerations for the health, safety, aesthetic, and public benefits of our </w:t>
      </w:r>
      <w:r>
        <w:rPr>
          <w:rFonts w:ascii="Arial" w:hAnsi="Arial" w:cs="Arial"/>
        </w:rPr>
        <w:t>region</w:t>
      </w:r>
      <w:r w:rsidRPr="00684772">
        <w:rPr>
          <w:rFonts w:ascii="Arial" w:hAnsi="Arial" w:cs="Arial"/>
        </w:rPr>
        <w:t>.</w:t>
      </w:r>
    </w:p>
    <w:p w:rsidR="005B67DC" w:rsidRPr="003D5255" w:rsidRDefault="005B67DC" w:rsidP="005B67DC">
      <w:pPr>
        <w:spacing w:after="0" w:line="240" w:lineRule="auto"/>
        <w:contextualSpacing/>
        <w:jc w:val="both"/>
        <w:rPr>
          <w:rFonts w:ascii="Arial" w:hAnsi="Arial" w:cs="Arial"/>
        </w:rPr>
      </w:pPr>
    </w:p>
    <w:p w:rsidR="005B67DC" w:rsidRDefault="005B67DC" w:rsidP="005B67DC">
      <w:pPr>
        <w:spacing w:after="0" w:line="240" w:lineRule="auto"/>
        <w:contextualSpacing/>
        <w:jc w:val="both"/>
        <w:rPr>
          <w:rFonts w:ascii="Arial" w:hAnsi="Arial" w:cs="Arial"/>
        </w:rPr>
      </w:pPr>
      <w:r w:rsidRPr="003D5255">
        <w:rPr>
          <w:rFonts w:ascii="Arial" w:hAnsi="Arial" w:cs="Arial"/>
        </w:rPr>
        <w:t xml:space="preserve">For these reasons, we </w:t>
      </w:r>
      <w:r>
        <w:rPr>
          <w:rFonts w:ascii="Arial" w:hAnsi="Arial" w:cs="Arial"/>
        </w:rPr>
        <w:t>urge you to oppose</w:t>
      </w:r>
      <w:r w:rsidR="00A11545">
        <w:rPr>
          <w:rFonts w:ascii="Arial" w:hAnsi="Arial" w:cs="Arial"/>
        </w:rPr>
        <w:t xml:space="preserve"> any bills that limit local control of infrastructure, and specifically to oppose</w:t>
      </w:r>
      <w:r w:rsidRPr="003D5255">
        <w:rPr>
          <w:rFonts w:ascii="Arial" w:hAnsi="Arial" w:cs="Arial"/>
        </w:rPr>
        <w:t xml:space="preserve"> S. 3157</w:t>
      </w:r>
      <w:r w:rsidR="00A11545">
        <w:rPr>
          <w:rFonts w:ascii="Arial" w:hAnsi="Arial" w:cs="Arial"/>
        </w:rPr>
        <w:t xml:space="preserve"> if it or any similar legislation is considered by the House</w:t>
      </w:r>
      <w:r w:rsidRPr="003D5255">
        <w:rPr>
          <w:rFonts w:ascii="Arial" w:hAnsi="Arial" w:cs="Arial"/>
        </w:rPr>
        <w:t xml:space="preserve">. </w:t>
      </w:r>
      <w:r>
        <w:rPr>
          <w:rFonts w:ascii="Arial" w:hAnsi="Arial" w:cs="Arial"/>
        </w:rPr>
        <w:t>Thank you for your work on behalf of your constituents, and we</w:t>
      </w:r>
      <w:r w:rsidRPr="003D5255">
        <w:rPr>
          <w:rFonts w:ascii="Arial" w:hAnsi="Arial" w:cs="Arial"/>
        </w:rPr>
        <w:t xml:space="preserve"> look forward to working with you </w:t>
      </w:r>
      <w:r>
        <w:rPr>
          <w:rFonts w:ascii="Arial" w:hAnsi="Arial" w:cs="Arial"/>
        </w:rPr>
        <w:t>on this issue</w:t>
      </w:r>
      <w:r w:rsidRPr="003D5255">
        <w:rPr>
          <w:rFonts w:ascii="Arial" w:hAnsi="Arial" w:cs="Arial"/>
        </w:rPr>
        <w:t>.</w:t>
      </w:r>
    </w:p>
    <w:p w:rsidR="005B67DC" w:rsidRDefault="005B67DC" w:rsidP="005B67DC">
      <w:pPr>
        <w:spacing w:after="0" w:line="240" w:lineRule="auto"/>
        <w:contextualSpacing/>
        <w:jc w:val="both"/>
        <w:rPr>
          <w:rFonts w:ascii="Arial" w:hAnsi="Arial" w:cs="Arial"/>
        </w:rPr>
      </w:pPr>
    </w:p>
    <w:p w:rsidR="005B67DC" w:rsidRPr="003D5255" w:rsidRDefault="005B67DC" w:rsidP="005B67DC">
      <w:pPr>
        <w:spacing w:after="0" w:line="240" w:lineRule="auto"/>
        <w:contextualSpacing/>
        <w:jc w:val="both"/>
        <w:rPr>
          <w:rFonts w:ascii="Arial" w:hAnsi="Arial" w:cs="Arial"/>
        </w:rPr>
      </w:pPr>
    </w:p>
    <w:p w:rsidR="005053FD" w:rsidRPr="00554756" w:rsidRDefault="005053FD" w:rsidP="005053FD">
      <w:pPr>
        <w:spacing w:after="0" w:line="240" w:lineRule="auto"/>
        <w:jc w:val="both"/>
        <w:rPr>
          <w:rFonts w:ascii="Arial" w:hAnsi="Arial" w:cs="Arial"/>
        </w:rPr>
      </w:pPr>
      <w:r w:rsidRPr="00554756">
        <w:rPr>
          <w:rFonts w:ascii="Arial" w:hAnsi="Arial" w:cs="Arial"/>
        </w:rPr>
        <w:t>Sincerely,</w:t>
      </w:r>
    </w:p>
    <w:p w:rsidR="005053FD" w:rsidRDefault="005053FD" w:rsidP="005053FD">
      <w:pPr>
        <w:spacing w:after="0" w:line="240" w:lineRule="auto"/>
        <w:jc w:val="both"/>
        <w:rPr>
          <w:rFonts w:ascii="Times New Roman" w:eastAsia="Times New Roman" w:hAnsi="Times New Roman" w:cs="Times New Roman"/>
          <w:sz w:val="24"/>
          <w:szCs w:val="24"/>
        </w:rPr>
      </w:pPr>
    </w:p>
    <w:p w:rsidR="005053FD" w:rsidRDefault="005053FD" w:rsidP="005053F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eastAsia="en-US"/>
        </w:rPr>
        <w:drawing>
          <wp:anchor distT="0" distB="0" distL="114300" distR="114300" simplePos="0" relativeHeight="251673600" behindDoc="1" locked="0" layoutInCell="1" allowOverlap="1" wp14:anchorId="6A885398" wp14:editId="0AFBE057">
            <wp:simplePos x="0" y="0"/>
            <wp:positionH relativeFrom="margin">
              <wp:align>left</wp:align>
            </wp:positionH>
            <wp:positionV relativeFrom="paragraph">
              <wp:posOffset>94615</wp:posOffset>
            </wp:positionV>
            <wp:extent cx="1512719" cy="70929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ewell Arnerich Signature.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12719" cy="709295"/>
                    </a:xfrm>
                    <a:prstGeom prst="rect">
                      <a:avLst/>
                    </a:prstGeom>
                  </pic:spPr>
                </pic:pic>
              </a:graphicData>
            </a:graphic>
            <wp14:sizeRelH relativeFrom="margin">
              <wp14:pctWidth>0</wp14:pctWidth>
            </wp14:sizeRelH>
            <wp14:sizeRelV relativeFrom="margin">
              <wp14:pctHeight>0</wp14:pctHeight>
            </wp14:sizeRelV>
          </wp:anchor>
        </w:drawing>
      </w:r>
    </w:p>
    <w:p w:rsidR="005053FD" w:rsidRDefault="005053FD" w:rsidP="005053FD">
      <w:pPr>
        <w:spacing w:after="0" w:line="240" w:lineRule="auto"/>
        <w:jc w:val="both"/>
        <w:rPr>
          <w:rFonts w:ascii="Times New Roman" w:eastAsia="Times New Roman" w:hAnsi="Times New Roman" w:cs="Times New Roman"/>
          <w:sz w:val="24"/>
          <w:szCs w:val="24"/>
        </w:rPr>
      </w:pPr>
      <w:r w:rsidRPr="00685C19">
        <w:rPr>
          <w:rFonts w:ascii="Candara" w:eastAsia="Calibri" w:hAnsi="Candara" w:cs="Times New Roman"/>
          <w:noProof/>
          <w:lang w:eastAsia="en-US"/>
        </w:rPr>
        <w:drawing>
          <wp:anchor distT="0" distB="0" distL="114300" distR="114300" simplePos="0" relativeHeight="251671552" behindDoc="1" locked="0" layoutInCell="1" allowOverlap="1" wp14:anchorId="7BDA0F37" wp14:editId="7786B839">
            <wp:simplePos x="0" y="0"/>
            <wp:positionH relativeFrom="margin">
              <wp:align>right</wp:align>
            </wp:positionH>
            <wp:positionV relativeFrom="paragraph">
              <wp:posOffset>179070</wp:posOffset>
            </wp:positionV>
            <wp:extent cx="2286000" cy="657225"/>
            <wp:effectExtent l="0" t="0" r="0" b="952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2286000" cy="657225"/>
                    </a:xfrm>
                    <a:prstGeom prst="rect">
                      <a:avLst/>
                    </a:prstGeom>
                  </pic:spPr>
                </pic:pic>
              </a:graphicData>
            </a:graphic>
          </wp:anchor>
        </w:drawing>
      </w:r>
    </w:p>
    <w:p w:rsidR="005053FD" w:rsidRPr="00685C19" w:rsidRDefault="005053FD" w:rsidP="005053FD">
      <w:pPr>
        <w:spacing w:after="0" w:line="240" w:lineRule="auto"/>
        <w:jc w:val="both"/>
        <w:rPr>
          <w:rFonts w:ascii="Times New Roman" w:eastAsia="Times New Roman" w:hAnsi="Times New Roman" w:cs="Times New Roman"/>
          <w:sz w:val="24"/>
          <w:szCs w:val="24"/>
        </w:rPr>
      </w:pPr>
      <w:r w:rsidRPr="00685C19">
        <w:rPr>
          <w:rFonts w:ascii="Times New Roman" w:eastAsia="Times New Roman" w:hAnsi="Times New Roman" w:cs="Times New Roman"/>
          <w:noProof/>
          <w:sz w:val="24"/>
          <w:szCs w:val="24"/>
          <w:lang w:eastAsia="en-US"/>
        </w:rPr>
        <w:drawing>
          <wp:anchor distT="0" distB="0" distL="114300" distR="114300" simplePos="0" relativeHeight="251672576" behindDoc="1" locked="0" layoutInCell="1" allowOverlap="1" wp14:anchorId="06565DAB" wp14:editId="3A541F72">
            <wp:simplePos x="0" y="0"/>
            <wp:positionH relativeFrom="margin">
              <wp:align>center</wp:align>
            </wp:positionH>
            <wp:positionV relativeFrom="paragraph">
              <wp:posOffset>12700</wp:posOffset>
            </wp:positionV>
            <wp:extent cx="1737360" cy="384175"/>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7360" cy="384175"/>
                    </a:xfrm>
                    <a:prstGeom prst="rect">
                      <a:avLst/>
                    </a:prstGeom>
                    <a:noFill/>
                  </pic:spPr>
                </pic:pic>
              </a:graphicData>
            </a:graphic>
            <wp14:sizeRelH relativeFrom="margin">
              <wp14:pctWidth>0</wp14:pctWidth>
            </wp14:sizeRelH>
            <wp14:sizeRelV relativeFrom="margin">
              <wp14:pctHeight>0</wp14:pctHeight>
            </wp14:sizeRelV>
          </wp:anchor>
        </w:drawing>
      </w:r>
    </w:p>
    <w:p w:rsidR="005053FD" w:rsidRPr="00685C19" w:rsidRDefault="005053FD" w:rsidP="005053FD">
      <w:pPr>
        <w:spacing w:after="0" w:line="240" w:lineRule="auto"/>
        <w:jc w:val="both"/>
        <w:rPr>
          <w:rFonts w:ascii="Times New Roman" w:eastAsia="Times New Roman" w:hAnsi="Times New Roman" w:cs="Times New Roman"/>
          <w:sz w:val="24"/>
          <w:szCs w:val="24"/>
        </w:rPr>
      </w:pPr>
      <w:r w:rsidRPr="00685C19">
        <w:rPr>
          <w:rFonts w:ascii="Times New Roman" w:eastAsia="Times New Roman" w:hAnsi="Times New Roman" w:cs="Times New Roman"/>
          <w:sz w:val="24"/>
          <w:szCs w:val="24"/>
        </w:rPr>
        <w:tab/>
      </w:r>
      <w:r w:rsidRPr="00685C19">
        <w:rPr>
          <w:rFonts w:ascii="Times New Roman" w:eastAsia="Times New Roman" w:hAnsi="Times New Roman" w:cs="Times New Roman"/>
          <w:sz w:val="24"/>
          <w:szCs w:val="24"/>
        </w:rPr>
        <w:tab/>
      </w:r>
      <w:r w:rsidRPr="00685C19">
        <w:rPr>
          <w:rFonts w:ascii="Times New Roman" w:eastAsia="Times New Roman" w:hAnsi="Times New Roman" w:cs="Times New Roman"/>
          <w:sz w:val="24"/>
          <w:szCs w:val="24"/>
        </w:rPr>
        <w:tab/>
      </w:r>
      <w:r w:rsidRPr="00685C19">
        <w:rPr>
          <w:rFonts w:ascii="Times New Roman" w:eastAsia="Times New Roman" w:hAnsi="Times New Roman" w:cs="Times New Roman"/>
          <w:sz w:val="24"/>
          <w:szCs w:val="24"/>
        </w:rPr>
        <w:tab/>
      </w:r>
    </w:p>
    <w:tbl>
      <w:tblPr>
        <w:tblStyle w:val="TableGrid1"/>
        <w:tblpPr w:leftFromText="180" w:rightFromText="180" w:vertAnchor="text" w:horzAnchor="margin" w:tblpXSpec="center" w:tblpY="18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21"/>
        <w:gridCol w:w="967"/>
        <w:gridCol w:w="2123"/>
        <w:gridCol w:w="713"/>
        <w:gridCol w:w="2936"/>
      </w:tblGrid>
      <w:tr w:rsidR="005053FD" w:rsidRPr="00685C19" w:rsidTr="00FB6CBC">
        <w:trPr>
          <w:trHeight w:val="281"/>
        </w:trPr>
        <w:tc>
          <w:tcPr>
            <w:tcW w:w="3019" w:type="dxa"/>
            <w:tcBorders>
              <w:top w:val="single" w:sz="4" w:space="0" w:color="auto"/>
            </w:tcBorders>
          </w:tcPr>
          <w:p w:rsidR="005053FD" w:rsidRPr="00685C19" w:rsidRDefault="005053FD" w:rsidP="00FB6CBC">
            <w:pPr>
              <w:rPr>
                <w:rFonts w:ascii="Times New Roman" w:eastAsia="Calibri" w:hAnsi="Times New Roman" w:cs="Times New Roman"/>
                <w:sz w:val="24"/>
                <w:szCs w:val="24"/>
              </w:rPr>
            </w:pPr>
            <w:r w:rsidRPr="00685C19">
              <w:rPr>
                <w:rFonts w:ascii="Times New Roman" w:eastAsia="Calibri" w:hAnsi="Times New Roman" w:cs="Times New Roman"/>
                <w:sz w:val="24"/>
                <w:szCs w:val="24"/>
              </w:rPr>
              <w:t>Town of Danville</w:t>
            </w:r>
          </w:p>
        </w:tc>
        <w:tc>
          <w:tcPr>
            <w:tcW w:w="1157" w:type="dxa"/>
          </w:tcPr>
          <w:p w:rsidR="005053FD" w:rsidRPr="00685C19" w:rsidRDefault="005053FD" w:rsidP="00FB6CBC">
            <w:pPr>
              <w:rPr>
                <w:rFonts w:ascii="Times New Roman" w:eastAsia="Calibri" w:hAnsi="Times New Roman" w:cs="Times New Roman"/>
                <w:sz w:val="24"/>
                <w:szCs w:val="24"/>
              </w:rPr>
            </w:pPr>
          </w:p>
        </w:tc>
        <w:tc>
          <w:tcPr>
            <w:tcW w:w="2413" w:type="dxa"/>
            <w:tcBorders>
              <w:top w:val="single" w:sz="4" w:space="0" w:color="auto"/>
            </w:tcBorders>
          </w:tcPr>
          <w:p w:rsidR="005053FD" w:rsidRPr="00685C19" w:rsidRDefault="005053FD" w:rsidP="00FB6CBC">
            <w:pPr>
              <w:rPr>
                <w:rFonts w:ascii="Times New Roman" w:eastAsia="Calibri" w:hAnsi="Times New Roman" w:cs="Times New Roman"/>
                <w:sz w:val="24"/>
                <w:szCs w:val="24"/>
              </w:rPr>
            </w:pPr>
            <w:r w:rsidRPr="00685C19">
              <w:rPr>
                <w:rFonts w:ascii="Times New Roman" w:eastAsia="Calibri" w:hAnsi="Times New Roman" w:cs="Times New Roman"/>
                <w:sz w:val="24"/>
                <w:szCs w:val="24"/>
              </w:rPr>
              <w:t>City of Dublin</w:t>
            </w:r>
          </w:p>
        </w:tc>
        <w:tc>
          <w:tcPr>
            <w:tcW w:w="838" w:type="dxa"/>
          </w:tcPr>
          <w:p w:rsidR="005053FD" w:rsidRPr="00685C19" w:rsidRDefault="005053FD" w:rsidP="00FB6CBC">
            <w:pPr>
              <w:rPr>
                <w:rFonts w:ascii="Times New Roman" w:eastAsia="Calibri" w:hAnsi="Times New Roman" w:cs="Times New Roman"/>
                <w:sz w:val="24"/>
                <w:szCs w:val="24"/>
              </w:rPr>
            </w:pPr>
          </w:p>
        </w:tc>
        <w:tc>
          <w:tcPr>
            <w:tcW w:w="3373" w:type="dxa"/>
            <w:tcBorders>
              <w:top w:val="single" w:sz="4" w:space="0" w:color="auto"/>
            </w:tcBorders>
          </w:tcPr>
          <w:p w:rsidR="005053FD" w:rsidRPr="00685C19" w:rsidRDefault="005053FD" w:rsidP="00FB6CBC">
            <w:pPr>
              <w:rPr>
                <w:rFonts w:ascii="Times New Roman" w:eastAsia="Calibri" w:hAnsi="Times New Roman" w:cs="Times New Roman"/>
                <w:sz w:val="24"/>
                <w:szCs w:val="24"/>
              </w:rPr>
            </w:pPr>
            <w:r w:rsidRPr="00685C19">
              <w:rPr>
                <w:rFonts w:ascii="Times New Roman" w:eastAsia="Calibri" w:hAnsi="Times New Roman" w:cs="Times New Roman"/>
                <w:sz w:val="24"/>
                <w:szCs w:val="24"/>
              </w:rPr>
              <w:t>City of Livermore</w:t>
            </w:r>
          </w:p>
        </w:tc>
      </w:tr>
      <w:tr w:rsidR="005053FD" w:rsidRPr="00685C19" w:rsidTr="00FB6CBC">
        <w:trPr>
          <w:trHeight w:val="281"/>
        </w:trPr>
        <w:tc>
          <w:tcPr>
            <w:tcW w:w="3019" w:type="dxa"/>
          </w:tcPr>
          <w:p w:rsidR="005053FD" w:rsidRPr="00685C19" w:rsidRDefault="005053FD" w:rsidP="00FB6CBC">
            <w:pPr>
              <w:rPr>
                <w:rFonts w:ascii="Times New Roman" w:eastAsia="Calibri" w:hAnsi="Times New Roman" w:cs="Times New Roman"/>
                <w:sz w:val="24"/>
                <w:szCs w:val="24"/>
              </w:rPr>
            </w:pPr>
            <w:r w:rsidRPr="00685C19">
              <w:rPr>
                <w:rFonts w:ascii="Times New Roman" w:eastAsia="Calibri" w:hAnsi="Times New Roman" w:cs="Times New Roman"/>
                <w:sz w:val="24"/>
                <w:szCs w:val="24"/>
              </w:rPr>
              <w:t xml:space="preserve">Mayor </w:t>
            </w:r>
            <w:r>
              <w:rPr>
                <w:rFonts w:ascii="Times New Roman" w:eastAsia="Calibri" w:hAnsi="Times New Roman" w:cs="Times New Roman"/>
                <w:sz w:val="24"/>
                <w:szCs w:val="24"/>
              </w:rPr>
              <w:t xml:space="preserve">Newell </w:t>
            </w:r>
            <w:proofErr w:type="spellStart"/>
            <w:r>
              <w:rPr>
                <w:rFonts w:ascii="Times New Roman" w:eastAsia="Calibri" w:hAnsi="Times New Roman" w:cs="Times New Roman"/>
                <w:sz w:val="24"/>
                <w:szCs w:val="24"/>
              </w:rPr>
              <w:t>Arnerich</w:t>
            </w:r>
            <w:proofErr w:type="spellEnd"/>
          </w:p>
        </w:tc>
        <w:tc>
          <w:tcPr>
            <w:tcW w:w="1157" w:type="dxa"/>
          </w:tcPr>
          <w:p w:rsidR="005053FD" w:rsidRPr="00685C19" w:rsidRDefault="005053FD" w:rsidP="00FB6CBC">
            <w:pPr>
              <w:rPr>
                <w:rFonts w:ascii="Times New Roman" w:eastAsia="Calibri" w:hAnsi="Times New Roman" w:cs="Times New Roman"/>
                <w:sz w:val="24"/>
                <w:szCs w:val="24"/>
              </w:rPr>
            </w:pPr>
          </w:p>
        </w:tc>
        <w:tc>
          <w:tcPr>
            <w:tcW w:w="2413" w:type="dxa"/>
          </w:tcPr>
          <w:p w:rsidR="005053FD" w:rsidRPr="00685C19" w:rsidRDefault="005053FD" w:rsidP="00FB6CBC">
            <w:pPr>
              <w:rPr>
                <w:rFonts w:ascii="Times New Roman" w:eastAsia="Calibri" w:hAnsi="Times New Roman" w:cs="Times New Roman"/>
                <w:sz w:val="24"/>
                <w:szCs w:val="24"/>
              </w:rPr>
            </w:pPr>
            <w:r w:rsidRPr="00685C19">
              <w:rPr>
                <w:rFonts w:ascii="Times New Roman" w:eastAsia="Calibri" w:hAnsi="Times New Roman" w:cs="Times New Roman"/>
                <w:sz w:val="24"/>
                <w:szCs w:val="24"/>
              </w:rPr>
              <w:t xml:space="preserve">Mayor David </w:t>
            </w:r>
            <w:proofErr w:type="spellStart"/>
            <w:r w:rsidRPr="00685C19">
              <w:rPr>
                <w:rFonts w:ascii="Times New Roman" w:eastAsia="Calibri" w:hAnsi="Times New Roman" w:cs="Times New Roman"/>
                <w:sz w:val="24"/>
                <w:szCs w:val="24"/>
              </w:rPr>
              <w:t>Haubert</w:t>
            </w:r>
            <w:proofErr w:type="spellEnd"/>
          </w:p>
        </w:tc>
        <w:tc>
          <w:tcPr>
            <w:tcW w:w="838" w:type="dxa"/>
          </w:tcPr>
          <w:p w:rsidR="005053FD" w:rsidRPr="00685C19" w:rsidRDefault="005053FD" w:rsidP="00FB6CBC">
            <w:pPr>
              <w:rPr>
                <w:rFonts w:ascii="Times New Roman" w:eastAsia="Calibri" w:hAnsi="Times New Roman" w:cs="Times New Roman"/>
                <w:sz w:val="24"/>
                <w:szCs w:val="24"/>
              </w:rPr>
            </w:pPr>
          </w:p>
        </w:tc>
        <w:tc>
          <w:tcPr>
            <w:tcW w:w="3373" w:type="dxa"/>
          </w:tcPr>
          <w:p w:rsidR="005053FD" w:rsidRPr="00685C19" w:rsidRDefault="005053FD" w:rsidP="00FB6CBC">
            <w:pPr>
              <w:rPr>
                <w:rFonts w:ascii="Times New Roman" w:eastAsia="Calibri" w:hAnsi="Times New Roman" w:cs="Times New Roman"/>
                <w:sz w:val="24"/>
                <w:szCs w:val="24"/>
              </w:rPr>
            </w:pPr>
            <w:r w:rsidRPr="00685C19">
              <w:rPr>
                <w:rFonts w:ascii="Times New Roman" w:eastAsia="Calibri" w:hAnsi="Times New Roman" w:cs="Times New Roman"/>
                <w:sz w:val="24"/>
                <w:szCs w:val="24"/>
              </w:rPr>
              <w:t>Mayor John Marchand</w:t>
            </w:r>
          </w:p>
        </w:tc>
      </w:tr>
    </w:tbl>
    <w:p w:rsidR="005053FD" w:rsidRPr="00685C19" w:rsidRDefault="005053FD" w:rsidP="005053FD">
      <w:pPr>
        <w:spacing w:after="200" w:line="276" w:lineRule="auto"/>
        <w:rPr>
          <w:rFonts w:ascii="Arial" w:eastAsia="Calibri" w:hAnsi="Arial" w:cs="Arial"/>
          <w:sz w:val="24"/>
          <w:szCs w:val="24"/>
        </w:rPr>
      </w:pPr>
      <w:r w:rsidRPr="00130DA1">
        <w:rPr>
          <w:rFonts w:ascii="Arial" w:hAnsi="Arial" w:cs="Arial"/>
          <w:noProof/>
          <w:lang w:eastAsia="en-US"/>
        </w:rPr>
        <w:drawing>
          <wp:anchor distT="0" distB="0" distL="114300" distR="114300" simplePos="0" relativeHeight="251675648" behindDoc="0" locked="0" layoutInCell="1" allowOverlap="1" wp14:anchorId="6B983A4B" wp14:editId="0DD75C0D">
            <wp:simplePos x="0" y="0"/>
            <wp:positionH relativeFrom="column">
              <wp:posOffset>3647440</wp:posOffset>
            </wp:positionH>
            <wp:positionV relativeFrom="paragraph">
              <wp:posOffset>808990</wp:posOffset>
            </wp:positionV>
            <wp:extent cx="1817437" cy="466639"/>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17437" cy="46663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85C19">
        <w:rPr>
          <w:rFonts w:ascii="Fakt Soft" w:eastAsia="Calibri" w:hAnsi="Fakt Soft" w:cs="Arial"/>
          <w:noProof/>
          <w:color w:val="283C46"/>
          <w:sz w:val="15"/>
          <w:szCs w:val="15"/>
          <w:lang w:eastAsia="en-US"/>
        </w:rPr>
        <w:drawing>
          <wp:anchor distT="0" distB="0" distL="114300" distR="114300" simplePos="0" relativeHeight="251674624" behindDoc="1" locked="0" layoutInCell="1" allowOverlap="1" wp14:anchorId="48472657" wp14:editId="584D9027">
            <wp:simplePos x="0" y="0"/>
            <wp:positionH relativeFrom="column">
              <wp:posOffset>504825</wp:posOffset>
            </wp:positionH>
            <wp:positionV relativeFrom="paragraph">
              <wp:posOffset>850265</wp:posOffset>
            </wp:positionV>
            <wp:extent cx="1941258" cy="431783"/>
            <wp:effectExtent l="0" t="0" r="1905" b="6985"/>
            <wp:wrapNone/>
            <wp:docPr id="12" name="Picture 12" descr="https://preview.3.basecamp.com/3605077/blobs/ce31d7c0-a542-11e7-ae1b-a0369f6beabe/previews/lightbox/Jerry%20T.%20Thor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review.3.basecamp.com/3605077/blobs/ce31d7c0-a542-11e7-ae1b-a0369f6beabe/previews/lightbox/Jerry%20T.%20Thorne.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41258" cy="431783"/>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053FD" w:rsidRPr="00685C19" w:rsidRDefault="005053FD" w:rsidP="005053FD">
      <w:pPr>
        <w:spacing w:after="200" w:line="276" w:lineRule="auto"/>
        <w:rPr>
          <w:rFonts w:ascii="Arial" w:eastAsia="Calibri" w:hAnsi="Arial" w:cs="Arial"/>
          <w:sz w:val="24"/>
          <w:szCs w:val="24"/>
        </w:rPr>
      </w:pPr>
      <w:r w:rsidRPr="00685C19">
        <w:rPr>
          <w:rFonts w:ascii="Fakt Soft" w:eastAsia="Calibri" w:hAnsi="Fakt Soft" w:cs="Arial"/>
          <w:noProof/>
          <w:color w:val="283C46"/>
          <w:sz w:val="15"/>
          <w:szCs w:val="15"/>
          <w:lang w:val="en"/>
        </w:rPr>
        <w:tab/>
      </w:r>
      <w:r w:rsidRPr="00685C19">
        <w:rPr>
          <w:rFonts w:ascii="Fakt Soft" w:eastAsia="Calibri" w:hAnsi="Fakt Soft" w:cs="Arial"/>
          <w:noProof/>
          <w:color w:val="283C46"/>
          <w:sz w:val="15"/>
          <w:szCs w:val="15"/>
          <w:lang w:val="en"/>
        </w:rPr>
        <w:tab/>
      </w:r>
    </w:p>
    <w:tbl>
      <w:tblPr>
        <w:tblStyle w:val="TableGrid1"/>
        <w:tblW w:w="0" w:type="auto"/>
        <w:jc w:val="center"/>
        <w:tblLook w:val="04A0" w:firstRow="1" w:lastRow="0" w:firstColumn="1" w:lastColumn="0" w:noHBand="0" w:noVBand="1"/>
      </w:tblPr>
      <w:tblGrid>
        <w:gridCol w:w="2754"/>
        <w:gridCol w:w="2484"/>
        <w:gridCol w:w="2430"/>
      </w:tblGrid>
      <w:tr w:rsidR="005053FD" w:rsidRPr="00685C19" w:rsidTr="00FB6CBC">
        <w:trPr>
          <w:trHeight w:val="281"/>
          <w:jc w:val="center"/>
        </w:trPr>
        <w:tc>
          <w:tcPr>
            <w:tcW w:w="2754" w:type="dxa"/>
            <w:tcBorders>
              <w:left w:val="nil"/>
              <w:bottom w:val="nil"/>
              <w:right w:val="nil"/>
            </w:tcBorders>
          </w:tcPr>
          <w:p w:rsidR="005053FD" w:rsidRPr="00685C19" w:rsidRDefault="005053FD" w:rsidP="00FB6CBC">
            <w:pPr>
              <w:rPr>
                <w:rFonts w:ascii="Times New Roman" w:eastAsia="Calibri" w:hAnsi="Times New Roman" w:cs="Times New Roman"/>
                <w:sz w:val="24"/>
                <w:szCs w:val="24"/>
              </w:rPr>
            </w:pPr>
            <w:r w:rsidRPr="00685C19">
              <w:rPr>
                <w:rFonts w:ascii="Times New Roman" w:eastAsia="Calibri" w:hAnsi="Times New Roman" w:cs="Times New Roman"/>
                <w:sz w:val="24"/>
                <w:szCs w:val="24"/>
              </w:rPr>
              <w:t>City of Pleasanton</w:t>
            </w:r>
          </w:p>
        </w:tc>
        <w:tc>
          <w:tcPr>
            <w:tcW w:w="2484" w:type="dxa"/>
            <w:tcBorders>
              <w:top w:val="nil"/>
              <w:left w:val="nil"/>
              <w:bottom w:val="nil"/>
              <w:right w:val="nil"/>
            </w:tcBorders>
          </w:tcPr>
          <w:p w:rsidR="005053FD" w:rsidRPr="00685C19" w:rsidRDefault="005053FD" w:rsidP="00FB6CBC">
            <w:pPr>
              <w:rPr>
                <w:rFonts w:ascii="Times New Roman" w:eastAsia="Calibri" w:hAnsi="Times New Roman" w:cs="Times New Roman"/>
                <w:sz w:val="24"/>
                <w:szCs w:val="24"/>
              </w:rPr>
            </w:pPr>
          </w:p>
        </w:tc>
        <w:tc>
          <w:tcPr>
            <w:tcW w:w="2430" w:type="dxa"/>
            <w:tcBorders>
              <w:left w:val="nil"/>
              <w:bottom w:val="nil"/>
              <w:right w:val="nil"/>
            </w:tcBorders>
          </w:tcPr>
          <w:p w:rsidR="005053FD" w:rsidRPr="00685C19" w:rsidRDefault="005053FD" w:rsidP="00FB6CBC">
            <w:pPr>
              <w:rPr>
                <w:rFonts w:ascii="Times New Roman" w:eastAsia="Calibri" w:hAnsi="Times New Roman" w:cs="Times New Roman"/>
                <w:sz w:val="24"/>
                <w:szCs w:val="24"/>
              </w:rPr>
            </w:pPr>
            <w:r w:rsidRPr="00685C19">
              <w:rPr>
                <w:rFonts w:ascii="Times New Roman" w:eastAsia="Calibri" w:hAnsi="Times New Roman" w:cs="Times New Roman"/>
                <w:sz w:val="24"/>
                <w:szCs w:val="24"/>
              </w:rPr>
              <w:t>City of San Ramon</w:t>
            </w:r>
          </w:p>
        </w:tc>
      </w:tr>
      <w:tr w:rsidR="005053FD" w:rsidRPr="00685C19" w:rsidTr="00FB6CBC">
        <w:trPr>
          <w:trHeight w:val="281"/>
          <w:jc w:val="center"/>
        </w:trPr>
        <w:tc>
          <w:tcPr>
            <w:tcW w:w="2754" w:type="dxa"/>
            <w:tcBorders>
              <w:top w:val="nil"/>
              <w:left w:val="nil"/>
              <w:bottom w:val="nil"/>
              <w:right w:val="nil"/>
            </w:tcBorders>
          </w:tcPr>
          <w:p w:rsidR="005053FD" w:rsidRPr="00685C19" w:rsidRDefault="005053FD" w:rsidP="00FB6CBC">
            <w:pPr>
              <w:rPr>
                <w:rFonts w:ascii="Times New Roman" w:eastAsia="Calibri" w:hAnsi="Times New Roman" w:cs="Times New Roman"/>
                <w:sz w:val="24"/>
                <w:szCs w:val="24"/>
              </w:rPr>
            </w:pPr>
            <w:r w:rsidRPr="00685C19">
              <w:rPr>
                <w:rFonts w:ascii="Times New Roman" w:eastAsia="Calibri" w:hAnsi="Times New Roman" w:cs="Times New Roman"/>
                <w:sz w:val="24"/>
                <w:szCs w:val="24"/>
              </w:rPr>
              <w:t>Mayor Jerry T. Thorne</w:t>
            </w:r>
          </w:p>
        </w:tc>
        <w:tc>
          <w:tcPr>
            <w:tcW w:w="2484" w:type="dxa"/>
            <w:tcBorders>
              <w:top w:val="nil"/>
              <w:left w:val="nil"/>
              <w:bottom w:val="nil"/>
              <w:right w:val="nil"/>
            </w:tcBorders>
          </w:tcPr>
          <w:p w:rsidR="005053FD" w:rsidRPr="00685C19" w:rsidRDefault="005053FD" w:rsidP="00FB6CBC">
            <w:pPr>
              <w:rPr>
                <w:rFonts w:ascii="Times New Roman" w:eastAsia="Calibri" w:hAnsi="Times New Roman" w:cs="Times New Roman"/>
                <w:sz w:val="24"/>
                <w:szCs w:val="24"/>
              </w:rPr>
            </w:pPr>
          </w:p>
        </w:tc>
        <w:tc>
          <w:tcPr>
            <w:tcW w:w="2430" w:type="dxa"/>
            <w:tcBorders>
              <w:top w:val="nil"/>
              <w:left w:val="nil"/>
              <w:bottom w:val="nil"/>
              <w:right w:val="nil"/>
            </w:tcBorders>
          </w:tcPr>
          <w:p w:rsidR="005053FD" w:rsidRPr="00685C19" w:rsidRDefault="005053FD" w:rsidP="00FB6CBC">
            <w:pPr>
              <w:rPr>
                <w:rFonts w:ascii="Times New Roman" w:eastAsia="Calibri" w:hAnsi="Times New Roman" w:cs="Times New Roman"/>
                <w:sz w:val="24"/>
                <w:szCs w:val="24"/>
              </w:rPr>
            </w:pPr>
            <w:r w:rsidRPr="00685C19">
              <w:rPr>
                <w:rFonts w:ascii="Times New Roman" w:eastAsia="Calibri" w:hAnsi="Times New Roman" w:cs="Times New Roman"/>
                <w:sz w:val="24"/>
                <w:szCs w:val="24"/>
              </w:rPr>
              <w:t>Mayor Bill Clarkson</w:t>
            </w:r>
          </w:p>
        </w:tc>
      </w:tr>
    </w:tbl>
    <w:p w:rsidR="005053FD" w:rsidRDefault="005053FD" w:rsidP="005053FD">
      <w:pPr>
        <w:spacing w:after="0" w:line="240" w:lineRule="auto"/>
        <w:jc w:val="center"/>
        <w:rPr>
          <w:rFonts w:ascii="Arial" w:hAnsi="Arial" w:cs="Arial"/>
        </w:rPr>
      </w:pPr>
    </w:p>
    <w:p w:rsidR="005053FD" w:rsidRDefault="005053FD">
      <w:pPr>
        <w:rPr>
          <w:rFonts w:ascii="Arial" w:hAnsi="Arial" w:cs="Arial"/>
        </w:rPr>
      </w:pPr>
      <w:r>
        <w:rPr>
          <w:rFonts w:ascii="Arial" w:hAnsi="Arial" w:cs="Arial"/>
        </w:rPr>
        <w:br w:type="page"/>
      </w:r>
    </w:p>
    <w:p w:rsidR="003667E6" w:rsidRDefault="003667E6" w:rsidP="003667E6">
      <w:pPr>
        <w:spacing w:after="0" w:line="240" w:lineRule="auto"/>
        <w:contextualSpacing/>
        <w:jc w:val="center"/>
        <w:rPr>
          <w:rFonts w:ascii="Arial" w:hAnsi="Arial" w:cs="Arial"/>
        </w:rPr>
      </w:pPr>
      <w:r>
        <w:rPr>
          <w:rFonts w:ascii="Arial" w:hAnsi="Arial" w:cs="Arial"/>
        </w:rPr>
        <w:lastRenderedPageBreak/>
        <w:t>July 1</w:t>
      </w:r>
      <w:r w:rsidR="00D44101">
        <w:rPr>
          <w:rFonts w:ascii="Arial" w:hAnsi="Arial" w:cs="Arial"/>
        </w:rPr>
        <w:t>8</w:t>
      </w:r>
      <w:r>
        <w:rPr>
          <w:rFonts w:ascii="Arial" w:hAnsi="Arial" w:cs="Arial"/>
        </w:rPr>
        <w:t>, 2018</w:t>
      </w:r>
    </w:p>
    <w:p w:rsidR="005053FD" w:rsidRDefault="005053FD" w:rsidP="005053FD">
      <w:pPr>
        <w:spacing w:after="0" w:line="240" w:lineRule="auto"/>
        <w:contextualSpacing/>
        <w:jc w:val="both"/>
        <w:rPr>
          <w:rFonts w:ascii="Arial" w:hAnsi="Arial" w:cs="Arial"/>
        </w:rPr>
      </w:pPr>
    </w:p>
    <w:p w:rsidR="005053FD" w:rsidRPr="003667E6" w:rsidRDefault="005053FD" w:rsidP="005053FD">
      <w:pPr>
        <w:spacing w:after="0" w:line="240" w:lineRule="auto"/>
        <w:contextualSpacing/>
        <w:jc w:val="both"/>
        <w:rPr>
          <w:rFonts w:ascii="Arial" w:hAnsi="Arial" w:cs="Arial"/>
        </w:rPr>
      </w:pPr>
      <w:r w:rsidRPr="003667E6">
        <w:rPr>
          <w:rFonts w:ascii="Arial" w:hAnsi="Arial" w:cs="Arial"/>
        </w:rPr>
        <w:t>The Honorable Eric Swalwell</w:t>
      </w:r>
    </w:p>
    <w:p w:rsidR="005053FD" w:rsidRPr="003667E6" w:rsidRDefault="005053FD" w:rsidP="005053FD">
      <w:pPr>
        <w:spacing w:after="0" w:line="240" w:lineRule="auto"/>
        <w:contextualSpacing/>
        <w:jc w:val="both"/>
        <w:rPr>
          <w:rFonts w:ascii="Arial" w:hAnsi="Arial" w:cs="Arial"/>
        </w:rPr>
      </w:pPr>
      <w:r w:rsidRPr="003667E6">
        <w:rPr>
          <w:rFonts w:ascii="Arial" w:hAnsi="Arial" w:cs="Arial"/>
        </w:rPr>
        <w:t>129 Cannon House Office Building</w:t>
      </w:r>
    </w:p>
    <w:p w:rsidR="005053FD" w:rsidRPr="003667E6" w:rsidRDefault="005053FD" w:rsidP="005053FD">
      <w:pPr>
        <w:spacing w:after="0" w:line="240" w:lineRule="auto"/>
        <w:contextualSpacing/>
        <w:jc w:val="both"/>
        <w:rPr>
          <w:rFonts w:ascii="Arial" w:hAnsi="Arial" w:cs="Arial"/>
        </w:rPr>
      </w:pPr>
      <w:r w:rsidRPr="003667E6">
        <w:rPr>
          <w:rFonts w:ascii="Arial" w:hAnsi="Arial" w:cs="Arial"/>
        </w:rPr>
        <w:t>Washington, DC 20515</w:t>
      </w:r>
    </w:p>
    <w:p w:rsidR="005053FD" w:rsidRPr="003667E6" w:rsidRDefault="005053FD" w:rsidP="005053FD">
      <w:pPr>
        <w:spacing w:after="0" w:line="240" w:lineRule="auto"/>
        <w:contextualSpacing/>
        <w:jc w:val="both"/>
        <w:rPr>
          <w:rFonts w:ascii="Arial" w:hAnsi="Arial" w:cs="Arial"/>
        </w:rPr>
      </w:pPr>
    </w:p>
    <w:p w:rsidR="005053FD" w:rsidRPr="003667E6" w:rsidRDefault="005053FD" w:rsidP="005053FD">
      <w:pPr>
        <w:spacing w:after="0" w:line="240" w:lineRule="auto"/>
        <w:contextualSpacing/>
        <w:jc w:val="both"/>
        <w:rPr>
          <w:rFonts w:ascii="Arial" w:hAnsi="Arial" w:cs="Arial"/>
        </w:rPr>
      </w:pPr>
    </w:p>
    <w:p w:rsidR="005053FD" w:rsidRPr="003667E6" w:rsidRDefault="005053FD" w:rsidP="005053FD">
      <w:pPr>
        <w:spacing w:after="0" w:line="240" w:lineRule="auto"/>
        <w:contextualSpacing/>
        <w:jc w:val="both"/>
        <w:rPr>
          <w:rFonts w:ascii="Arial" w:hAnsi="Arial" w:cs="Arial"/>
          <w:b/>
        </w:rPr>
      </w:pPr>
      <w:r w:rsidRPr="003667E6">
        <w:rPr>
          <w:rFonts w:ascii="Arial" w:hAnsi="Arial" w:cs="Arial"/>
          <w:b/>
        </w:rPr>
        <w:t xml:space="preserve">RE: Opposition to STREAMLINE Small Cell Deployment Act S. 3157 </w:t>
      </w:r>
    </w:p>
    <w:p w:rsidR="005053FD" w:rsidRPr="003667E6" w:rsidRDefault="005053FD" w:rsidP="005053FD">
      <w:pPr>
        <w:spacing w:after="0" w:line="240" w:lineRule="auto"/>
        <w:contextualSpacing/>
        <w:jc w:val="both"/>
        <w:rPr>
          <w:rFonts w:ascii="Arial" w:hAnsi="Arial" w:cs="Arial"/>
        </w:rPr>
      </w:pPr>
    </w:p>
    <w:p w:rsidR="005053FD" w:rsidRPr="003667E6" w:rsidRDefault="005053FD" w:rsidP="005053FD">
      <w:pPr>
        <w:spacing w:after="0" w:line="240" w:lineRule="auto"/>
        <w:contextualSpacing/>
        <w:jc w:val="both"/>
        <w:rPr>
          <w:rFonts w:ascii="Arial" w:hAnsi="Arial" w:cs="Arial"/>
        </w:rPr>
      </w:pPr>
      <w:r w:rsidRPr="003667E6">
        <w:rPr>
          <w:rFonts w:ascii="Arial" w:hAnsi="Arial" w:cs="Arial"/>
        </w:rPr>
        <w:t xml:space="preserve">Dear </w:t>
      </w:r>
      <w:r w:rsidR="003667E6" w:rsidRPr="003667E6">
        <w:rPr>
          <w:rFonts w:ascii="Arial" w:hAnsi="Arial" w:cs="Arial"/>
        </w:rPr>
        <w:t>C</w:t>
      </w:r>
      <w:r w:rsidRPr="003667E6">
        <w:rPr>
          <w:rFonts w:ascii="Arial" w:hAnsi="Arial" w:cs="Arial"/>
        </w:rPr>
        <w:t>ongressman</w:t>
      </w:r>
      <w:r w:rsidR="003667E6" w:rsidRPr="003667E6">
        <w:rPr>
          <w:rFonts w:ascii="Arial" w:hAnsi="Arial" w:cs="Arial"/>
        </w:rPr>
        <w:t xml:space="preserve"> Swalwell</w:t>
      </w:r>
      <w:r w:rsidRPr="003667E6">
        <w:rPr>
          <w:rFonts w:ascii="Arial" w:hAnsi="Arial" w:cs="Arial"/>
        </w:rPr>
        <w:t>,</w:t>
      </w:r>
    </w:p>
    <w:p w:rsidR="005053FD" w:rsidRPr="003667E6" w:rsidRDefault="005053FD" w:rsidP="005053FD">
      <w:pPr>
        <w:spacing w:after="0" w:line="240" w:lineRule="auto"/>
        <w:contextualSpacing/>
        <w:jc w:val="both"/>
        <w:rPr>
          <w:rFonts w:ascii="Arial" w:hAnsi="Arial" w:cs="Arial"/>
        </w:rPr>
      </w:pPr>
    </w:p>
    <w:p w:rsidR="003667E6" w:rsidRPr="003D5255" w:rsidRDefault="003667E6" w:rsidP="003667E6">
      <w:pPr>
        <w:spacing w:after="0" w:line="240" w:lineRule="auto"/>
        <w:contextualSpacing/>
        <w:jc w:val="both"/>
        <w:rPr>
          <w:rFonts w:ascii="Arial" w:hAnsi="Arial" w:cs="Arial"/>
        </w:rPr>
      </w:pPr>
      <w:r w:rsidRPr="003667E6">
        <w:rPr>
          <w:rFonts w:ascii="Arial" w:hAnsi="Arial" w:cs="Arial"/>
        </w:rPr>
        <w:t>On behalf of the Tri-Valley region, we are writing to express the Tri-Valley Cities’ opposition to any legislation that would limit local control of infrastructure</w:t>
      </w:r>
      <w:r>
        <w:rPr>
          <w:rFonts w:ascii="Arial" w:hAnsi="Arial" w:cs="Arial"/>
        </w:rPr>
        <w:t xml:space="preserve">.  We are especially concerned about the </w:t>
      </w:r>
      <w:r w:rsidRPr="003D5255">
        <w:rPr>
          <w:rFonts w:ascii="Arial" w:hAnsi="Arial" w:cs="Arial"/>
        </w:rPr>
        <w:t xml:space="preserve">“Streamlining </w:t>
      </w:r>
      <w:proofErr w:type="gramStart"/>
      <w:r w:rsidRPr="003D5255">
        <w:rPr>
          <w:rFonts w:ascii="Arial" w:hAnsi="Arial" w:cs="Arial"/>
        </w:rPr>
        <w:t>The Rapid Evolution And</w:t>
      </w:r>
      <w:proofErr w:type="gramEnd"/>
      <w:r w:rsidRPr="003D5255">
        <w:rPr>
          <w:rFonts w:ascii="Arial" w:hAnsi="Arial" w:cs="Arial"/>
        </w:rPr>
        <w:t xml:space="preserve"> Modernization of Leading-edge Infrastructure Necessary to Enhance (STREAMLINE) Small Cell Deployment Act” (S. 3157)</w:t>
      </w:r>
      <w:r>
        <w:rPr>
          <w:rFonts w:ascii="Arial" w:hAnsi="Arial" w:cs="Arial"/>
        </w:rPr>
        <w:t xml:space="preserve"> as it is introduced in the Senate, and urge you to prevent any similar bills from being considered in the House</w:t>
      </w:r>
      <w:r w:rsidRPr="003D5255">
        <w:rPr>
          <w:rFonts w:ascii="Arial" w:hAnsi="Arial" w:cs="Arial"/>
        </w:rPr>
        <w:t xml:space="preserve">. </w:t>
      </w:r>
    </w:p>
    <w:p w:rsidR="005053FD" w:rsidRPr="003D5255" w:rsidRDefault="005053FD" w:rsidP="005053FD">
      <w:pPr>
        <w:spacing w:after="0" w:line="240" w:lineRule="auto"/>
        <w:contextualSpacing/>
        <w:jc w:val="both"/>
        <w:rPr>
          <w:rFonts w:ascii="Arial" w:hAnsi="Arial" w:cs="Arial"/>
        </w:rPr>
      </w:pPr>
    </w:p>
    <w:p w:rsidR="005053FD" w:rsidRDefault="005053FD" w:rsidP="005053FD">
      <w:pPr>
        <w:spacing w:after="0" w:line="240" w:lineRule="auto"/>
        <w:contextualSpacing/>
        <w:jc w:val="both"/>
        <w:rPr>
          <w:rFonts w:ascii="Arial" w:hAnsi="Arial" w:cs="Arial"/>
        </w:rPr>
      </w:pPr>
      <w:r>
        <w:rPr>
          <w:rFonts w:ascii="Arial" w:hAnsi="Arial" w:cs="Arial"/>
        </w:rPr>
        <w:t xml:space="preserve">As written, </w:t>
      </w:r>
      <w:r w:rsidRPr="003D5255">
        <w:rPr>
          <w:rFonts w:ascii="Arial" w:hAnsi="Arial" w:cs="Arial"/>
        </w:rPr>
        <w:t>S. 3157</w:t>
      </w:r>
      <w:r>
        <w:rPr>
          <w:rFonts w:ascii="Arial" w:hAnsi="Arial" w:cs="Arial"/>
        </w:rPr>
        <w:t xml:space="preserve"> </w:t>
      </w:r>
      <w:r w:rsidRPr="003D5255">
        <w:rPr>
          <w:rFonts w:ascii="Arial" w:hAnsi="Arial" w:cs="Arial"/>
        </w:rPr>
        <w:t xml:space="preserve">upends local authority in the name of expediting corporate technological </w:t>
      </w:r>
      <w:r>
        <w:rPr>
          <w:rFonts w:ascii="Arial" w:hAnsi="Arial" w:cs="Arial"/>
        </w:rPr>
        <w:t>expansion</w:t>
      </w:r>
      <w:r w:rsidRPr="003D5255">
        <w:rPr>
          <w:rFonts w:ascii="Arial" w:hAnsi="Arial" w:cs="Arial"/>
        </w:rPr>
        <w:t>.</w:t>
      </w:r>
      <w:r>
        <w:rPr>
          <w:rFonts w:ascii="Arial" w:hAnsi="Arial" w:cs="Arial"/>
        </w:rPr>
        <w:t xml:space="preserve"> </w:t>
      </w:r>
      <w:r w:rsidRPr="003D5255">
        <w:rPr>
          <w:rFonts w:ascii="Arial" w:hAnsi="Arial" w:cs="Arial"/>
        </w:rPr>
        <w:t>We share Congress’s goal of ensuring efficient, safe, and appropriate deployment of new broadband technology, but co-opting local infrastructure without local permission is the wrong solution.</w:t>
      </w:r>
    </w:p>
    <w:p w:rsidR="005053FD" w:rsidRDefault="005053FD" w:rsidP="005053FD">
      <w:pPr>
        <w:spacing w:after="0" w:line="240" w:lineRule="auto"/>
        <w:contextualSpacing/>
        <w:jc w:val="both"/>
        <w:rPr>
          <w:rFonts w:ascii="Arial" w:hAnsi="Arial" w:cs="Arial"/>
        </w:rPr>
      </w:pPr>
    </w:p>
    <w:p w:rsidR="005053FD" w:rsidRPr="00684772" w:rsidRDefault="005053FD" w:rsidP="005053FD">
      <w:pPr>
        <w:spacing w:after="0" w:line="240" w:lineRule="auto"/>
        <w:contextualSpacing/>
        <w:jc w:val="both"/>
        <w:rPr>
          <w:rFonts w:ascii="Arial" w:hAnsi="Arial" w:cs="Arial"/>
        </w:rPr>
      </w:pPr>
      <w:r>
        <w:rPr>
          <w:rFonts w:ascii="Arial" w:hAnsi="Arial" w:cs="Arial"/>
        </w:rPr>
        <w:t>The bill</w:t>
      </w:r>
      <w:r w:rsidRPr="003D5255">
        <w:rPr>
          <w:rFonts w:ascii="Arial" w:hAnsi="Arial" w:cs="Arial"/>
        </w:rPr>
        <w:t xml:space="preserve"> </w:t>
      </w:r>
      <w:r w:rsidRPr="00684772">
        <w:rPr>
          <w:rFonts w:ascii="Arial" w:hAnsi="Arial" w:cs="Arial"/>
        </w:rPr>
        <w:t>would compel local governments to permit access to publicly owned infrastructure, prevent even reasonable local environmental and design review, and seriously hinder municipalities’ ability to negotiate fair leases or public benefits for the installation of “small cell” wireless equipment on taxpayer-funded property.</w:t>
      </w:r>
    </w:p>
    <w:p w:rsidR="005053FD" w:rsidRDefault="005053FD" w:rsidP="005053FD">
      <w:pPr>
        <w:spacing w:after="0" w:line="240" w:lineRule="auto"/>
        <w:contextualSpacing/>
        <w:jc w:val="both"/>
        <w:rPr>
          <w:rFonts w:ascii="Arial" w:hAnsi="Arial" w:cs="Arial"/>
        </w:rPr>
      </w:pPr>
    </w:p>
    <w:p w:rsidR="005053FD" w:rsidRPr="00D52C30" w:rsidRDefault="005053FD" w:rsidP="005053FD">
      <w:pPr>
        <w:spacing w:after="0" w:line="240" w:lineRule="auto"/>
        <w:contextualSpacing/>
        <w:jc w:val="both"/>
        <w:rPr>
          <w:rFonts w:ascii="Arial" w:hAnsi="Arial" w:cs="Arial"/>
        </w:rPr>
      </w:pPr>
      <w:r w:rsidRPr="003D5255">
        <w:rPr>
          <w:rFonts w:ascii="Arial" w:hAnsi="Arial" w:cs="Arial"/>
        </w:rPr>
        <w:t>S. 3157</w:t>
      </w:r>
      <w:r>
        <w:rPr>
          <w:rFonts w:ascii="Arial" w:hAnsi="Arial" w:cs="Arial"/>
        </w:rPr>
        <w:t xml:space="preserve"> </w:t>
      </w:r>
      <w:r w:rsidRPr="00684772">
        <w:rPr>
          <w:rFonts w:ascii="Arial" w:hAnsi="Arial" w:cs="Arial"/>
        </w:rPr>
        <w:t xml:space="preserve">would </w:t>
      </w:r>
      <w:r>
        <w:rPr>
          <w:rFonts w:ascii="Arial" w:hAnsi="Arial" w:cs="Arial"/>
        </w:rPr>
        <w:t xml:space="preserve">also </w:t>
      </w:r>
      <w:r w:rsidRPr="00684772">
        <w:rPr>
          <w:rFonts w:ascii="Arial" w:hAnsi="Arial" w:cs="Arial"/>
        </w:rPr>
        <w:t xml:space="preserve">impose sharply reduced “shot clock” time limits for local governments to process potentially unlimited wireless facility applications for all sizes, and would “deem granted” applications for facilities when local governments are unable to meet the federally-mandated time limits, regardless of the proposal’s safety or environmental impacts or delays caused by incomplete </w:t>
      </w:r>
      <w:r w:rsidRPr="00D52C30">
        <w:rPr>
          <w:rFonts w:ascii="Arial" w:hAnsi="Arial" w:cs="Arial"/>
        </w:rPr>
        <w:t>applications.</w:t>
      </w:r>
    </w:p>
    <w:p w:rsidR="005053FD" w:rsidRPr="00D52C30" w:rsidRDefault="005053FD" w:rsidP="005053FD">
      <w:pPr>
        <w:spacing w:after="0" w:line="240" w:lineRule="auto"/>
        <w:contextualSpacing/>
        <w:jc w:val="both"/>
        <w:rPr>
          <w:rFonts w:ascii="Arial" w:hAnsi="Arial" w:cs="Arial"/>
        </w:rPr>
      </w:pPr>
    </w:p>
    <w:p w:rsidR="003667E6" w:rsidRPr="00D52C30" w:rsidRDefault="003667E6" w:rsidP="003667E6">
      <w:pPr>
        <w:spacing w:after="0" w:line="240" w:lineRule="auto"/>
        <w:contextualSpacing/>
        <w:jc w:val="both"/>
        <w:rPr>
          <w:rFonts w:ascii="Arial" w:hAnsi="Arial" w:cs="Arial"/>
        </w:rPr>
      </w:pPr>
      <w:r w:rsidRPr="00D52C30">
        <w:rPr>
          <w:rFonts w:ascii="Arial" w:hAnsi="Arial" w:cs="Arial"/>
        </w:rPr>
        <w:t xml:space="preserve">Additionally, limiting fees and rates to direct and actual costs strips cities of the ability to analyze and identify the cost-benefit of this technology to its residents. Cities regularly negotiate with providers to ensure appropriate compensation to taxpayers for private, profit-generating use of public property and to incentivize development that benefits community residents. </w:t>
      </w:r>
      <w:r>
        <w:rPr>
          <w:rFonts w:ascii="Arial" w:hAnsi="Arial" w:cs="Arial"/>
        </w:rPr>
        <w:t>Local</w:t>
      </w:r>
      <w:r w:rsidRPr="00D52C30">
        <w:rPr>
          <w:rFonts w:ascii="Arial" w:hAnsi="Arial" w:cs="Arial"/>
        </w:rPr>
        <w:t xml:space="preserve"> governments should not be beholden to corporations’ bottom lines in setting local fees, have to justify permitting structures to private entities who want special treatment, or be forced to subsidize private development at the cost of other critical local services such as road maintenance and public safety.</w:t>
      </w:r>
    </w:p>
    <w:p w:rsidR="005053FD" w:rsidRPr="00D52C30" w:rsidRDefault="005053FD" w:rsidP="005053FD">
      <w:pPr>
        <w:spacing w:after="0" w:line="240" w:lineRule="auto"/>
        <w:contextualSpacing/>
        <w:jc w:val="both"/>
        <w:rPr>
          <w:rFonts w:ascii="Arial" w:hAnsi="Arial" w:cs="Arial"/>
        </w:rPr>
      </w:pPr>
    </w:p>
    <w:p w:rsidR="00F24F84" w:rsidRDefault="00F24F84" w:rsidP="00F24F84">
      <w:pPr>
        <w:spacing w:after="0" w:line="240" w:lineRule="auto"/>
        <w:contextualSpacing/>
        <w:jc w:val="both"/>
        <w:rPr>
          <w:rFonts w:ascii="Arial" w:hAnsi="Arial" w:cs="Arial"/>
        </w:rPr>
      </w:pPr>
      <w:r w:rsidRPr="00D52C30">
        <w:rPr>
          <w:rFonts w:ascii="Arial" w:hAnsi="Arial" w:cs="Arial"/>
        </w:rPr>
        <w:t>The State of California considered similar legislation (</w:t>
      </w:r>
      <w:r w:rsidRPr="000A3173">
        <w:rPr>
          <w:rFonts w:ascii="Arial" w:hAnsi="Arial" w:cs="Arial"/>
        </w:rPr>
        <w:t>SB 649) last year. The bill received widespread opposition from local jurisdictions, and though the bill passed both houses, Governor Brown vetoed the bill. It was not reintroduced in this session. California cities like ours understand that we cannot adequately govern if essential local decisions are outsourced to corporations who are not accountable to our residents. This should not be</w:t>
      </w:r>
      <w:r>
        <w:rPr>
          <w:rFonts w:ascii="Arial" w:hAnsi="Arial" w:cs="Arial"/>
        </w:rPr>
        <w:t xml:space="preserve"> a corporate function, and local jurisdictions like Danville, Dublin, Livermore, Pleasanton, and San Ramon will fight to maintain purview over our own communities.</w:t>
      </w:r>
    </w:p>
    <w:p w:rsidR="005053FD" w:rsidRPr="003D5255" w:rsidRDefault="005053FD" w:rsidP="005053FD">
      <w:pPr>
        <w:spacing w:after="0" w:line="240" w:lineRule="auto"/>
        <w:contextualSpacing/>
        <w:jc w:val="both"/>
        <w:rPr>
          <w:rFonts w:ascii="Arial" w:hAnsi="Arial" w:cs="Arial"/>
        </w:rPr>
      </w:pPr>
    </w:p>
    <w:p w:rsidR="005053FD" w:rsidRDefault="005053FD" w:rsidP="005053FD">
      <w:pPr>
        <w:spacing w:after="0" w:line="240" w:lineRule="auto"/>
        <w:contextualSpacing/>
        <w:jc w:val="both"/>
        <w:rPr>
          <w:rFonts w:ascii="Arial" w:hAnsi="Arial" w:cs="Arial"/>
        </w:rPr>
      </w:pPr>
      <w:r w:rsidRPr="003D5255">
        <w:rPr>
          <w:rFonts w:ascii="Arial" w:hAnsi="Arial" w:cs="Arial"/>
        </w:rPr>
        <w:t>Local governments should have the time and flexibility to ensure that small cell wireless infrastructure is deployed not just quickly, but safely and correctly, in communities throughout the nation.</w:t>
      </w:r>
    </w:p>
    <w:p w:rsidR="005053FD" w:rsidRDefault="005053FD" w:rsidP="005053FD">
      <w:pPr>
        <w:spacing w:after="0" w:line="240" w:lineRule="auto"/>
        <w:contextualSpacing/>
        <w:jc w:val="both"/>
        <w:rPr>
          <w:rFonts w:ascii="Arial" w:hAnsi="Arial" w:cs="Arial"/>
        </w:rPr>
      </w:pPr>
    </w:p>
    <w:p w:rsidR="005053FD" w:rsidRPr="00684772" w:rsidRDefault="005053FD" w:rsidP="005053FD">
      <w:pPr>
        <w:spacing w:after="0" w:line="240" w:lineRule="auto"/>
        <w:contextualSpacing/>
        <w:jc w:val="both"/>
        <w:rPr>
          <w:rFonts w:ascii="Arial" w:hAnsi="Arial" w:cs="Arial"/>
        </w:rPr>
      </w:pPr>
      <w:r>
        <w:rPr>
          <w:rFonts w:ascii="Arial" w:hAnsi="Arial" w:cs="Arial"/>
        </w:rPr>
        <w:t xml:space="preserve">We are </w:t>
      </w:r>
      <w:r w:rsidRPr="00684772">
        <w:rPr>
          <w:rFonts w:ascii="Arial" w:hAnsi="Arial" w:cs="Arial"/>
        </w:rPr>
        <w:t xml:space="preserve">concerned </w:t>
      </w:r>
      <w:r>
        <w:rPr>
          <w:rFonts w:ascii="Arial" w:hAnsi="Arial" w:cs="Arial"/>
        </w:rPr>
        <w:t xml:space="preserve">that </w:t>
      </w:r>
      <w:r w:rsidRPr="00684772">
        <w:rPr>
          <w:rFonts w:ascii="Arial" w:hAnsi="Arial" w:cs="Arial"/>
        </w:rPr>
        <w:t xml:space="preserve">shifting </w:t>
      </w:r>
      <w:r>
        <w:rPr>
          <w:rFonts w:ascii="Arial" w:hAnsi="Arial" w:cs="Arial"/>
        </w:rPr>
        <w:t xml:space="preserve">local </w:t>
      </w:r>
      <w:r w:rsidRPr="00684772">
        <w:rPr>
          <w:rFonts w:ascii="Arial" w:hAnsi="Arial" w:cs="Arial"/>
        </w:rPr>
        <w:t xml:space="preserve">authority to a for-profit industry </w:t>
      </w:r>
      <w:r>
        <w:rPr>
          <w:rFonts w:ascii="Arial" w:hAnsi="Arial" w:cs="Arial"/>
        </w:rPr>
        <w:t>will cause</w:t>
      </w:r>
      <w:r w:rsidRPr="00684772">
        <w:rPr>
          <w:rFonts w:ascii="Arial" w:hAnsi="Arial" w:cs="Arial"/>
        </w:rPr>
        <w:t xml:space="preserve"> shareholder returns </w:t>
      </w:r>
      <w:r>
        <w:rPr>
          <w:rFonts w:ascii="Arial" w:hAnsi="Arial" w:cs="Arial"/>
        </w:rPr>
        <w:t xml:space="preserve">to </w:t>
      </w:r>
      <w:r w:rsidRPr="00684772">
        <w:rPr>
          <w:rFonts w:ascii="Arial" w:hAnsi="Arial" w:cs="Arial"/>
        </w:rPr>
        <w:t>potentially outweigh our resident, business, and communit</w:t>
      </w:r>
      <w:r>
        <w:rPr>
          <w:rFonts w:ascii="Arial" w:hAnsi="Arial" w:cs="Arial"/>
        </w:rPr>
        <w:t>y</w:t>
      </w:r>
      <w:r w:rsidRPr="00684772">
        <w:rPr>
          <w:rFonts w:ascii="Arial" w:hAnsi="Arial" w:cs="Arial"/>
        </w:rPr>
        <w:t xml:space="preserve"> considerations for the health, safety, aesthetic, and public benefits of our </w:t>
      </w:r>
      <w:r w:rsidR="003667E6">
        <w:rPr>
          <w:rFonts w:ascii="Arial" w:hAnsi="Arial" w:cs="Arial"/>
        </w:rPr>
        <w:t>region</w:t>
      </w:r>
      <w:r w:rsidRPr="00684772">
        <w:rPr>
          <w:rFonts w:ascii="Arial" w:hAnsi="Arial" w:cs="Arial"/>
        </w:rPr>
        <w:t>.</w:t>
      </w:r>
    </w:p>
    <w:p w:rsidR="005053FD" w:rsidRPr="003D5255" w:rsidRDefault="005053FD" w:rsidP="005053FD">
      <w:pPr>
        <w:spacing w:after="0" w:line="240" w:lineRule="auto"/>
        <w:contextualSpacing/>
        <w:jc w:val="both"/>
        <w:rPr>
          <w:rFonts w:ascii="Arial" w:hAnsi="Arial" w:cs="Arial"/>
        </w:rPr>
      </w:pPr>
    </w:p>
    <w:p w:rsidR="005053FD" w:rsidRDefault="005053FD" w:rsidP="005053FD">
      <w:pPr>
        <w:spacing w:after="0" w:line="240" w:lineRule="auto"/>
        <w:contextualSpacing/>
        <w:jc w:val="both"/>
        <w:rPr>
          <w:rFonts w:ascii="Arial" w:hAnsi="Arial" w:cs="Arial"/>
        </w:rPr>
      </w:pPr>
      <w:r w:rsidRPr="003D5255">
        <w:rPr>
          <w:rFonts w:ascii="Arial" w:hAnsi="Arial" w:cs="Arial"/>
        </w:rPr>
        <w:t xml:space="preserve">For these reasons, we </w:t>
      </w:r>
      <w:r>
        <w:rPr>
          <w:rFonts w:ascii="Arial" w:hAnsi="Arial" w:cs="Arial"/>
        </w:rPr>
        <w:t>urge you to oppose any bills that limit local control of infrastructure, and specifically to oppose</w:t>
      </w:r>
      <w:r w:rsidRPr="003D5255">
        <w:rPr>
          <w:rFonts w:ascii="Arial" w:hAnsi="Arial" w:cs="Arial"/>
        </w:rPr>
        <w:t xml:space="preserve"> S. 3157</w:t>
      </w:r>
      <w:r>
        <w:rPr>
          <w:rFonts w:ascii="Arial" w:hAnsi="Arial" w:cs="Arial"/>
        </w:rPr>
        <w:t xml:space="preserve"> if it or any similar legislation is considered by the House</w:t>
      </w:r>
      <w:r w:rsidRPr="003D5255">
        <w:rPr>
          <w:rFonts w:ascii="Arial" w:hAnsi="Arial" w:cs="Arial"/>
        </w:rPr>
        <w:t xml:space="preserve">. </w:t>
      </w:r>
      <w:r>
        <w:rPr>
          <w:rFonts w:ascii="Arial" w:hAnsi="Arial" w:cs="Arial"/>
        </w:rPr>
        <w:t>Thank you for your work on behalf of your constituents, and we</w:t>
      </w:r>
      <w:r w:rsidRPr="003D5255">
        <w:rPr>
          <w:rFonts w:ascii="Arial" w:hAnsi="Arial" w:cs="Arial"/>
        </w:rPr>
        <w:t xml:space="preserve"> look forward to working with you </w:t>
      </w:r>
      <w:r>
        <w:rPr>
          <w:rFonts w:ascii="Arial" w:hAnsi="Arial" w:cs="Arial"/>
        </w:rPr>
        <w:t>on this issue</w:t>
      </w:r>
      <w:r w:rsidRPr="003D5255">
        <w:rPr>
          <w:rFonts w:ascii="Arial" w:hAnsi="Arial" w:cs="Arial"/>
        </w:rPr>
        <w:t>.</w:t>
      </w:r>
    </w:p>
    <w:p w:rsidR="005053FD" w:rsidRDefault="005053FD" w:rsidP="005053FD">
      <w:pPr>
        <w:spacing w:after="0" w:line="240" w:lineRule="auto"/>
        <w:contextualSpacing/>
        <w:jc w:val="both"/>
        <w:rPr>
          <w:rFonts w:ascii="Arial" w:hAnsi="Arial" w:cs="Arial"/>
        </w:rPr>
      </w:pPr>
    </w:p>
    <w:p w:rsidR="005053FD" w:rsidRPr="003D5255" w:rsidRDefault="005053FD" w:rsidP="005053FD">
      <w:pPr>
        <w:spacing w:after="0" w:line="240" w:lineRule="auto"/>
        <w:contextualSpacing/>
        <w:jc w:val="both"/>
        <w:rPr>
          <w:rFonts w:ascii="Arial" w:hAnsi="Arial" w:cs="Arial"/>
        </w:rPr>
      </w:pPr>
    </w:p>
    <w:p w:rsidR="005053FD" w:rsidRPr="00554756" w:rsidRDefault="005053FD" w:rsidP="005053FD">
      <w:pPr>
        <w:spacing w:after="0" w:line="240" w:lineRule="auto"/>
        <w:jc w:val="both"/>
        <w:rPr>
          <w:rFonts w:ascii="Arial" w:hAnsi="Arial" w:cs="Arial"/>
        </w:rPr>
      </w:pPr>
      <w:r w:rsidRPr="00554756">
        <w:rPr>
          <w:rFonts w:ascii="Arial" w:hAnsi="Arial" w:cs="Arial"/>
        </w:rPr>
        <w:t>Sincerely,</w:t>
      </w:r>
    </w:p>
    <w:p w:rsidR="005053FD" w:rsidRDefault="005053FD" w:rsidP="005053FD">
      <w:pPr>
        <w:spacing w:after="0" w:line="240" w:lineRule="auto"/>
        <w:jc w:val="both"/>
        <w:rPr>
          <w:rFonts w:ascii="Times New Roman" w:eastAsia="Times New Roman" w:hAnsi="Times New Roman" w:cs="Times New Roman"/>
          <w:sz w:val="24"/>
          <w:szCs w:val="24"/>
        </w:rPr>
      </w:pPr>
    </w:p>
    <w:p w:rsidR="005053FD" w:rsidRDefault="005053FD" w:rsidP="005053F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eastAsia="en-US"/>
        </w:rPr>
        <w:drawing>
          <wp:anchor distT="0" distB="0" distL="114300" distR="114300" simplePos="0" relativeHeight="251679744" behindDoc="1" locked="0" layoutInCell="1" allowOverlap="1" wp14:anchorId="19230214" wp14:editId="6F137967">
            <wp:simplePos x="0" y="0"/>
            <wp:positionH relativeFrom="margin">
              <wp:align>left</wp:align>
            </wp:positionH>
            <wp:positionV relativeFrom="paragraph">
              <wp:posOffset>94615</wp:posOffset>
            </wp:positionV>
            <wp:extent cx="1512719" cy="709295"/>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ewell Arnerich Signature.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12719" cy="709295"/>
                    </a:xfrm>
                    <a:prstGeom prst="rect">
                      <a:avLst/>
                    </a:prstGeom>
                  </pic:spPr>
                </pic:pic>
              </a:graphicData>
            </a:graphic>
            <wp14:sizeRelH relativeFrom="margin">
              <wp14:pctWidth>0</wp14:pctWidth>
            </wp14:sizeRelH>
            <wp14:sizeRelV relativeFrom="margin">
              <wp14:pctHeight>0</wp14:pctHeight>
            </wp14:sizeRelV>
          </wp:anchor>
        </w:drawing>
      </w:r>
    </w:p>
    <w:p w:rsidR="005053FD" w:rsidRDefault="005053FD" w:rsidP="005053FD">
      <w:pPr>
        <w:spacing w:after="0" w:line="240" w:lineRule="auto"/>
        <w:jc w:val="both"/>
        <w:rPr>
          <w:rFonts w:ascii="Times New Roman" w:eastAsia="Times New Roman" w:hAnsi="Times New Roman" w:cs="Times New Roman"/>
          <w:sz w:val="24"/>
          <w:szCs w:val="24"/>
        </w:rPr>
      </w:pPr>
      <w:r w:rsidRPr="00685C19">
        <w:rPr>
          <w:rFonts w:ascii="Candara" w:eastAsia="Calibri" w:hAnsi="Candara" w:cs="Times New Roman"/>
          <w:noProof/>
          <w:lang w:eastAsia="en-US"/>
        </w:rPr>
        <w:drawing>
          <wp:anchor distT="0" distB="0" distL="114300" distR="114300" simplePos="0" relativeHeight="251677696" behindDoc="1" locked="0" layoutInCell="1" allowOverlap="1" wp14:anchorId="592550D7" wp14:editId="079B1BA7">
            <wp:simplePos x="0" y="0"/>
            <wp:positionH relativeFrom="margin">
              <wp:align>right</wp:align>
            </wp:positionH>
            <wp:positionV relativeFrom="paragraph">
              <wp:posOffset>179070</wp:posOffset>
            </wp:positionV>
            <wp:extent cx="2286000" cy="657225"/>
            <wp:effectExtent l="0" t="0" r="0" b="952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2286000" cy="657225"/>
                    </a:xfrm>
                    <a:prstGeom prst="rect">
                      <a:avLst/>
                    </a:prstGeom>
                  </pic:spPr>
                </pic:pic>
              </a:graphicData>
            </a:graphic>
          </wp:anchor>
        </w:drawing>
      </w:r>
    </w:p>
    <w:p w:rsidR="005053FD" w:rsidRPr="00685C19" w:rsidRDefault="005053FD" w:rsidP="005053FD">
      <w:pPr>
        <w:spacing w:after="0" w:line="240" w:lineRule="auto"/>
        <w:jc w:val="both"/>
        <w:rPr>
          <w:rFonts w:ascii="Times New Roman" w:eastAsia="Times New Roman" w:hAnsi="Times New Roman" w:cs="Times New Roman"/>
          <w:sz w:val="24"/>
          <w:szCs w:val="24"/>
        </w:rPr>
      </w:pPr>
      <w:r w:rsidRPr="00685C19">
        <w:rPr>
          <w:rFonts w:ascii="Times New Roman" w:eastAsia="Times New Roman" w:hAnsi="Times New Roman" w:cs="Times New Roman"/>
          <w:noProof/>
          <w:sz w:val="24"/>
          <w:szCs w:val="24"/>
          <w:lang w:eastAsia="en-US"/>
        </w:rPr>
        <w:drawing>
          <wp:anchor distT="0" distB="0" distL="114300" distR="114300" simplePos="0" relativeHeight="251678720" behindDoc="1" locked="0" layoutInCell="1" allowOverlap="1" wp14:anchorId="64809D73" wp14:editId="35251F11">
            <wp:simplePos x="0" y="0"/>
            <wp:positionH relativeFrom="margin">
              <wp:align>center</wp:align>
            </wp:positionH>
            <wp:positionV relativeFrom="paragraph">
              <wp:posOffset>12700</wp:posOffset>
            </wp:positionV>
            <wp:extent cx="1737360" cy="384175"/>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7360" cy="384175"/>
                    </a:xfrm>
                    <a:prstGeom prst="rect">
                      <a:avLst/>
                    </a:prstGeom>
                    <a:noFill/>
                  </pic:spPr>
                </pic:pic>
              </a:graphicData>
            </a:graphic>
            <wp14:sizeRelH relativeFrom="margin">
              <wp14:pctWidth>0</wp14:pctWidth>
            </wp14:sizeRelH>
            <wp14:sizeRelV relativeFrom="margin">
              <wp14:pctHeight>0</wp14:pctHeight>
            </wp14:sizeRelV>
          </wp:anchor>
        </w:drawing>
      </w:r>
    </w:p>
    <w:p w:rsidR="005053FD" w:rsidRPr="00685C19" w:rsidRDefault="005053FD" w:rsidP="005053FD">
      <w:pPr>
        <w:spacing w:after="0" w:line="240" w:lineRule="auto"/>
        <w:jc w:val="both"/>
        <w:rPr>
          <w:rFonts w:ascii="Times New Roman" w:eastAsia="Times New Roman" w:hAnsi="Times New Roman" w:cs="Times New Roman"/>
          <w:sz w:val="24"/>
          <w:szCs w:val="24"/>
        </w:rPr>
      </w:pPr>
      <w:r w:rsidRPr="00685C19">
        <w:rPr>
          <w:rFonts w:ascii="Times New Roman" w:eastAsia="Times New Roman" w:hAnsi="Times New Roman" w:cs="Times New Roman"/>
          <w:sz w:val="24"/>
          <w:szCs w:val="24"/>
        </w:rPr>
        <w:tab/>
      </w:r>
      <w:r w:rsidRPr="00685C19">
        <w:rPr>
          <w:rFonts w:ascii="Times New Roman" w:eastAsia="Times New Roman" w:hAnsi="Times New Roman" w:cs="Times New Roman"/>
          <w:sz w:val="24"/>
          <w:szCs w:val="24"/>
        </w:rPr>
        <w:tab/>
      </w:r>
      <w:r w:rsidRPr="00685C19">
        <w:rPr>
          <w:rFonts w:ascii="Times New Roman" w:eastAsia="Times New Roman" w:hAnsi="Times New Roman" w:cs="Times New Roman"/>
          <w:sz w:val="24"/>
          <w:szCs w:val="24"/>
        </w:rPr>
        <w:tab/>
      </w:r>
      <w:r w:rsidRPr="00685C19">
        <w:rPr>
          <w:rFonts w:ascii="Times New Roman" w:eastAsia="Times New Roman" w:hAnsi="Times New Roman" w:cs="Times New Roman"/>
          <w:sz w:val="24"/>
          <w:szCs w:val="24"/>
        </w:rPr>
        <w:tab/>
      </w:r>
    </w:p>
    <w:tbl>
      <w:tblPr>
        <w:tblStyle w:val="TableGrid1"/>
        <w:tblpPr w:leftFromText="180" w:rightFromText="180" w:vertAnchor="text" w:horzAnchor="margin" w:tblpXSpec="center" w:tblpY="18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21"/>
        <w:gridCol w:w="967"/>
        <w:gridCol w:w="2123"/>
        <w:gridCol w:w="713"/>
        <w:gridCol w:w="2936"/>
      </w:tblGrid>
      <w:tr w:rsidR="005053FD" w:rsidRPr="00685C19" w:rsidTr="00FB6CBC">
        <w:trPr>
          <w:trHeight w:val="281"/>
        </w:trPr>
        <w:tc>
          <w:tcPr>
            <w:tcW w:w="3019" w:type="dxa"/>
            <w:tcBorders>
              <w:top w:val="single" w:sz="4" w:space="0" w:color="auto"/>
            </w:tcBorders>
          </w:tcPr>
          <w:p w:rsidR="005053FD" w:rsidRPr="00685C19" w:rsidRDefault="005053FD" w:rsidP="00FB6CBC">
            <w:pPr>
              <w:rPr>
                <w:rFonts w:ascii="Times New Roman" w:eastAsia="Calibri" w:hAnsi="Times New Roman" w:cs="Times New Roman"/>
                <w:sz w:val="24"/>
                <w:szCs w:val="24"/>
              </w:rPr>
            </w:pPr>
            <w:r w:rsidRPr="00685C19">
              <w:rPr>
                <w:rFonts w:ascii="Times New Roman" w:eastAsia="Calibri" w:hAnsi="Times New Roman" w:cs="Times New Roman"/>
                <w:sz w:val="24"/>
                <w:szCs w:val="24"/>
              </w:rPr>
              <w:t>Town of Danville</w:t>
            </w:r>
          </w:p>
        </w:tc>
        <w:tc>
          <w:tcPr>
            <w:tcW w:w="1157" w:type="dxa"/>
          </w:tcPr>
          <w:p w:rsidR="005053FD" w:rsidRPr="00685C19" w:rsidRDefault="005053FD" w:rsidP="00FB6CBC">
            <w:pPr>
              <w:rPr>
                <w:rFonts w:ascii="Times New Roman" w:eastAsia="Calibri" w:hAnsi="Times New Roman" w:cs="Times New Roman"/>
                <w:sz w:val="24"/>
                <w:szCs w:val="24"/>
              </w:rPr>
            </w:pPr>
          </w:p>
        </w:tc>
        <w:tc>
          <w:tcPr>
            <w:tcW w:w="2413" w:type="dxa"/>
            <w:tcBorders>
              <w:top w:val="single" w:sz="4" w:space="0" w:color="auto"/>
            </w:tcBorders>
          </w:tcPr>
          <w:p w:rsidR="005053FD" w:rsidRPr="00685C19" w:rsidRDefault="005053FD" w:rsidP="00FB6CBC">
            <w:pPr>
              <w:rPr>
                <w:rFonts w:ascii="Times New Roman" w:eastAsia="Calibri" w:hAnsi="Times New Roman" w:cs="Times New Roman"/>
                <w:sz w:val="24"/>
                <w:szCs w:val="24"/>
              </w:rPr>
            </w:pPr>
            <w:r w:rsidRPr="00685C19">
              <w:rPr>
                <w:rFonts w:ascii="Times New Roman" w:eastAsia="Calibri" w:hAnsi="Times New Roman" w:cs="Times New Roman"/>
                <w:sz w:val="24"/>
                <w:szCs w:val="24"/>
              </w:rPr>
              <w:t>City of Dublin</w:t>
            </w:r>
          </w:p>
        </w:tc>
        <w:tc>
          <w:tcPr>
            <w:tcW w:w="838" w:type="dxa"/>
          </w:tcPr>
          <w:p w:rsidR="005053FD" w:rsidRPr="00685C19" w:rsidRDefault="005053FD" w:rsidP="00FB6CBC">
            <w:pPr>
              <w:rPr>
                <w:rFonts w:ascii="Times New Roman" w:eastAsia="Calibri" w:hAnsi="Times New Roman" w:cs="Times New Roman"/>
                <w:sz w:val="24"/>
                <w:szCs w:val="24"/>
              </w:rPr>
            </w:pPr>
          </w:p>
        </w:tc>
        <w:tc>
          <w:tcPr>
            <w:tcW w:w="3373" w:type="dxa"/>
            <w:tcBorders>
              <w:top w:val="single" w:sz="4" w:space="0" w:color="auto"/>
            </w:tcBorders>
          </w:tcPr>
          <w:p w:rsidR="005053FD" w:rsidRPr="00685C19" w:rsidRDefault="005053FD" w:rsidP="00FB6CBC">
            <w:pPr>
              <w:rPr>
                <w:rFonts w:ascii="Times New Roman" w:eastAsia="Calibri" w:hAnsi="Times New Roman" w:cs="Times New Roman"/>
                <w:sz w:val="24"/>
                <w:szCs w:val="24"/>
              </w:rPr>
            </w:pPr>
            <w:r w:rsidRPr="00685C19">
              <w:rPr>
                <w:rFonts w:ascii="Times New Roman" w:eastAsia="Calibri" w:hAnsi="Times New Roman" w:cs="Times New Roman"/>
                <w:sz w:val="24"/>
                <w:szCs w:val="24"/>
              </w:rPr>
              <w:t>City of Livermore</w:t>
            </w:r>
          </w:p>
        </w:tc>
      </w:tr>
      <w:tr w:rsidR="005053FD" w:rsidRPr="00685C19" w:rsidTr="00FB6CBC">
        <w:trPr>
          <w:trHeight w:val="281"/>
        </w:trPr>
        <w:tc>
          <w:tcPr>
            <w:tcW w:w="3019" w:type="dxa"/>
          </w:tcPr>
          <w:p w:rsidR="005053FD" w:rsidRPr="00685C19" w:rsidRDefault="005053FD" w:rsidP="00FB6CBC">
            <w:pPr>
              <w:rPr>
                <w:rFonts w:ascii="Times New Roman" w:eastAsia="Calibri" w:hAnsi="Times New Roman" w:cs="Times New Roman"/>
                <w:sz w:val="24"/>
                <w:szCs w:val="24"/>
              </w:rPr>
            </w:pPr>
            <w:r w:rsidRPr="00685C19">
              <w:rPr>
                <w:rFonts w:ascii="Times New Roman" w:eastAsia="Calibri" w:hAnsi="Times New Roman" w:cs="Times New Roman"/>
                <w:sz w:val="24"/>
                <w:szCs w:val="24"/>
              </w:rPr>
              <w:t xml:space="preserve">Mayor </w:t>
            </w:r>
            <w:r>
              <w:rPr>
                <w:rFonts w:ascii="Times New Roman" w:eastAsia="Calibri" w:hAnsi="Times New Roman" w:cs="Times New Roman"/>
                <w:sz w:val="24"/>
                <w:szCs w:val="24"/>
              </w:rPr>
              <w:t xml:space="preserve">Newell </w:t>
            </w:r>
            <w:proofErr w:type="spellStart"/>
            <w:r>
              <w:rPr>
                <w:rFonts w:ascii="Times New Roman" w:eastAsia="Calibri" w:hAnsi="Times New Roman" w:cs="Times New Roman"/>
                <w:sz w:val="24"/>
                <w:szCs w:val="24"/>
              </w:rPr>
              <w:t>Arnerich</w:t>
            </w:r>
            <w:proofErr w:type="spellEnd"/>
          </w:p>
        </w:tc>
        <w:tc>
          <w:tcPr>
            <w:tcW w:w="1157" w:type="dxa"/>
          </w:tcPr>
          <w:p w:rsidR="005053FD" w:rsidRPr="00685C19" w:rsidRDefault="005053FD" w:rsidP="00FB6CBC">
            <w:pPr>
              <w:rPr>
                <w:rFonts w:ascii="Times New Roman" w:eastAsia="Calibri" w:hAnsi="Times New Roman" w:cs="Times New Roman"/>
                <w:sz w:val="24"/>
                <w:szCs w:val="24"/>
              </w:rPr>
            </w:pPr>
          </w:p>
        </w:tc>
        <w:tc>
          <w:tcPr>
            <w:tcW w:w="2413" w:type="dxa"/>
          </w:tcPr>
          <w:p w:rsidR="005053FD" w:rsidRPr="00685C19" w:rsidRDefault="005053FD" w:rsidP="00FB6CBC">
            <w:pPr>
              <w:rPr>
                <w:rFonts w:ascii="Times New Roman" w:eastAsia="Calibri" w:hAnsi="Times New Roman" w:cs="Times New Roman"/>
                <w:sz w:val="24"/>
                <w:szCs w:val="24"/>
              </w:rPr>
            </w:pPr>
            <w:r w:rsidRPr="00685C19">
              <w:rPr>
                <w:rFonts w:ascii="Times New Roman" w:eastAsia="Calibri" w:hAnsi="Times New Roman" w:cs="Times New Roman"/>
                <w:sz w:val="24"/>
                <w:szCs w:val="24"/>
              </w:rPr>
              <w:t xml:space="preserve">Mayor David </w:t>
            </w:r>
            <w:proofErr w:type="spellStart"/>
            <w:r w:rsidRPr="00685C19">
              <w:rPr>
                <w:rFonts w:ascii="Times New Roman" w:eastAsia="Calibri" w:hAnsi="Times New Roman" w:cs="Times New Roman"/>
                <w:sz w:val="24"/>
                <w:szCs w:val="24"/>
              </w:rPr>
              <w:t>Haubert</w:t>
            </w:r>
            <w:proofErr w:type="spellEnd"/>
          </w:p>
        </w:tc>
        <w:tc>
          <w:tcPr>
            <w:tcW w:w="838" w:type="dxa"/>
          </w:tcPr>
          <w:p w:rsidR="005053FD" w:rsidRPr="00685C19" w:rsidRDefault="005053FD" w:rsidP="00FB6CBC">
            <w:pPr>
              <w:rPr>
                <w:rFonts w:ascii="Times New Roman" w:eastAsia="Calibri" w:hAnsi="Times New Roman" w:cs="Times New Roman"/>
                <w:sz w:val="24"/>
                <w:szCs w:val="24"/>
              </w:rPr>
            </w:pPr>
          </w:p>
        </w:tc>
        <w:tc>
          <w:tcPr>
            <w:tcW w:w="3373" w:type="dxa"/>
          </w:tcPr>
          <w:p w:rsidR="005053FD" w:rsidRPr="00685C19" w:rsidRDefault="005053FD" w:rsidP="00FB6CBC">
            <w:pPr>
              <w:rPr>
                <w:rFonts w:ascii="Times New Roman" w:eastAsia="Calibri" w:hAnsi="Times New Roman" w:cs="Times New Roman"/>
                <w:sz w:val="24"/>
                <w:szCs w:val="24"/>
              </w:rPr>
            </w:pPr>
            <w:r w:rsidRPr="00685C19">
              <w:rPr>
                <w:rFonts w:ascii="Times New Roman" w:eastAsia="Calibri" w:hAnsi="Times New Roman" w:cs="Times New Roman"/>
                <w:sz w:val="24"/>
                <w:szCs w:val="24"/>
              </w:rPr>
              <w:t>Mayor John Marchand</w:t>
            </w:r>
          </w:p>
        </w:tc>
      </w:tr>
    </w:tbl>
    <w:p w:rsidR="005053FD" w:rsidRPr="00685C19" w:rsidRDefault="003667E6" w:rsidP="005053FD">
      <w:pPr>
        <w:spacing w:after="200" w:line="276" w:lineRule="auto"/>
        <w:rPr>
          <w:rFonts w:ascii="Arial" w:eastAsia="Calibri" w:hAnsi="Arial" w:cs="Arial"/>
          <w:sz w:val="24"/>
          <w:szCs w:val="24"/>
        </w:rPr>
      </w:pPr>
      <w:r w:rsidRPr="00130DA1">
        <w:rPr>
          <w:rFonts w:ascii="Arial" w:hAnsi="Arial" w:cs="Arial"/>
          <w:noProof/>
          <w:lang w:eastAsia="en-US"/>
        </w:rPr>
        <w:drawing>
          <wp:anchor distT="0" distB="0" distL="114300" distR="114300" simplePos="0" relativeHeight="251681792" behindDoc="0" locked="0" layoutInCell="1" allowOverlap="1" wp14:anchorId="17D625FB" wp14:editId="44CD1C05">
            <wp:simplePos x="0" y="0"/>
            <wp:positionH relativeFrom="column">
              <wp:posOffset>3666490</wp:posOffset>
            </wp:positionH>
            <wp:positionV relativeFrom="paragraph">
              <wp:posOffset>805815</wp:posOffset>
            </wp:positionV>
            <wp:extent cx="1817437" cy="466639"/>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17437" cy="46663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053FD" w:rsidRPr="00685C19">
        <w:rPr>
          <w:rFonts w:ascii="Fakt Soft" w:eastAsia="Calibri" w:hAnsi="Fakt Soft" w:cs="Arial"/>
          <w:noProof/>
          <w:color w:val="283C46"/>
          <w:sz w:val="15"/>
          <w:szCs w:val="15"/>
          <w:lang w:eastAsia="en-US"/>
        </w:rPr>
        <w:drawing>
          <wp:anchor distT="0" distB="0" distL="114300" distR="114300" simplePos="0" relativeHeight="251680768" behindDoc="1" locked="0" layoutInCell="1" allowOverlap="1" wp14:anchorId="6C25A44B" wp14:editId="0D9EA9A4">
            <wp:simplePos x="0" y="0"/>
            <wp:positionH relativeFrom="column">
              <wp:posOffset>533400</wp:posOffset>
            </wp:positionH>
            <wp:positionV relativeFrom="paragraph">
              <wp:posOffset>802640</wp:posOffset>
            </wp:positionV>
            <wp:extent cx="1941258" cy="431783"/>
            <wp:effectExtent l="0" t="0" r="1905" b="6985"/>
            <wp:wrapNone/>
            <wp:docPr id="17" name="Picture 17" descr="https://preview.3.basecamp.com/3605077/blobs/ce31d7c0-a542-11e7-ae1b-a0369f6beabe/previews/lightbox/Jerry%20T.%20Thor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review.3.basecamp.com/3605077/blobs/ce31d7c0-a542-11e7-ae1b-a0369f6beabe/previews/lightbox/Jerry%20T.%20Thorne.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41258" cy="431783"/>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053FD" w:rsidRPr="00685C19" w:rsidRDefault="005053FD" w:rsidP="005053FD">
      <w:pPr>
        <w:spacing w:after="200" w:line="276" w:lineRule="auto"/>
        <w:rPr>
          <w:rFonts w:ascii="Arial" w:eastAsia="Calibri" w:hAnsi="Arial" w:cs="Arial"/>
          <w:sz w:val="24"/>
          <w:szCs w:val="24"/>
        </w:rPr>
      </w:pPr>
      <w:r w:rsidRPr="00685C19">
        <w:rPr>
          <w:rFonts w:ascii="Fakt Soft" w:eastAsia="Calibri" w:hAnsi="Fakt Soft" w:cs="Arial"/>
          <w:noProof/>
          <w:color w:val="283C46"/>
          <w:sz w:val="15"/>
          <w:szCs w:val="15"/>
          <w:lang w:val="en"/>
        </w:rPr>
        <w:tab/>
      </w:r>
      <w:r w:rsidRPr="00685C19">
        <w:rPr>
          <w:rFonts w:ascii="Fakt Soft" w:eastAsia="Calibri" w:hAnsi="Fakt Soft" w:cs="Arial"/>
          <w:noProof/>
          <w:color w:val="283C46"/>
          <w:sz w:val="15"/>
          <w:szCs w:val="15"/>
          <w:lang w:val="en"/>
        </w:rPr>
        <w:tab/>
      </w:r>
    </w:p>
    <w:tbl>
      <w:tblPr>
        <w:tblStyle w:val="TableGrid1"/>
        <w:tblW w:w="0" w:type="auto"/>
        <w:jc w:val="center"/>
        <w:tblLook w:val="04A0" w:firstRow="1" w:lastRow="0" w:firstColumn="1" w:lastColumn="0" w:noHBand="0" w:noVBand="1"/>
      </w:tblPr>
      <w:tblGrid>
        <w:gridCol w:w="2754"/>
        <w:gridCol w:w="2484"/>
        <w:gridCol w:w="2430"/>
      </w:tblGrid>
      <w:tr w:rsidR="005053FD" w:rsidRPr="00685C19" w:rsidTr="00FB6CBC">
        <w:trPr>
          <w:trHeight w:val="281"/>
          <w:jc w:val="center"/>
        </w:trPr>
        <w:tc>
          <w:tcPr>
            <w:tcW w:w="2754" w:type="dxa"/>
            <w:tcBorders>
              <w:left w:val="nil"/>
              <w:bottom w:val="nil"/>
              <w:right w:val="nil"/>
            </w:tcBorders>
          </w:tcPr>
          <w:p w:rsidR="005053FD" w:rsidRPr="00685C19" w:rsidRDefault="005053FD" w:rsidP="00FB6CBC">
            <w:pPr>
              <w:rPr>
                <w:rFonts w:ascii="Times New Roman" w:eastAsia="Calibri" w:hAnsi="Times New Roman" w:cs="Times New Roman"/>
                <w:sz w:val="24"/>
                <w:szCs w:val="24"/>
              </w:rPr>
            </w:pPr>
            <w:r w:rsidRPr="00685C19">
              <w:rPr>
                <w:rFonts w:ascii="Times New Roman" w:eastAsia="Calibri" w:hAnsi="Times New Roman" w:cs="Times New Roman"/>
                <w:sz w:val="24"/>
                <w:szCs w:val="24"/>
              </w:rPr>
              <w:t>City of Pleasanton</w:t>
            </w:r>
          </w:p>
        </w:tc>
        <w:tc>
          <w:tcPr>
            <w:tcW w:w="2484" w:type="dxa"/>
            <w:tcBorders>
              <w:top w:val="nil"/>
              <w:left w:val="nil"/>
              <w:bottom w:val="nil"/>
              <w:right w:val="nil"/>
            </w:tcBorders>
          </w:tcPr>
          <w:p w:rsidR="005053FD" w:rsidRPr="00685C19" w:rsidRDefault="005053FD" w:rsidP="00FB6CBC">
            <w:pPr>
              <w:rPr>
                <w:rFonts w:ascii="Times New Roman" w:eastAsia="Calibri" w:hAnsi="Times New Roman" w:cs="Times New Roman"/>
                <w:sz w:val="24"/>
                <w:szCs w:val="24"/>
              </w:rPr>
            </w:pPr>
          </w:p>
        </w:tc>
        <w:tc>
          <w:tcPr>
            <w:tcW w:w="2430" w:type="dxa"/>
            <w:tcBorders>
              <w:left w:val="nil"/>
              <w:bottom w:val="nil"/>
              <w:right w:val="nil"/>
            </w:tcBorders>
          </w:tcPr>
          <w:p w:rsidR="005053FD" w:rsidRPr="00685C19" w:rsidRDefault="005053FD" w:rsidP="00FB6CBC">
            <w:pPr>
              <w:rPr>
                <w:rFonts w:ascii="Times New Roman" w:eastAsia="Calibri" w:hAnsi="Times New Roman" w:cs="Times New Roman"/>
                <w:sz w:val="24"/>
                <w:szCs w:val="24"/>
              </w:rPr>
            </w:pPr>
            <w:r w:rsidRPr="00685C19">
              <w:rPr>
                <w:rFonts w:ascii="Times New Roman" w:eastAsia="Calibri" w:hAnsi="Times New Roman" w:cs="Times New Roman"/>
                <w:sz w:val="24"/>
                <w:szCs w:val="24"/>
              </w:rPr>
              <w:t>City of San Ramon</w:t>
            </w:r>
          </w:p>
        </w:tc>
      </w:tr>
      <w:tr w:rsidR="005053FD" w:rsidRPr="00685C19" w:rsidTr="00FB6CBC">
        <w:trPr>
          <w:trHeight w:val="281"/>
          <w:jc w:val="center"/>
        </w:trPr>
        <w:tc>
          <w:tcPr>
            <w:tcW w:w="2754" w:type="dxa"/>
            <w:tcBorders>
              <w:top w:val="nil"/>
              <w:left w:val="nil"/>
              <w:bottom w:val="nil"/>
              <w:right w:val="nil"/>
            </w:tcBorders>
          </w:tcPr>
          <w:p w:rsidR="005053FD" w:rsidRPr="00685C19" w:rsidRDefault="005053FD" w:rsidP="00FB6CBC">
            <w:pPr>
              <w:rPr>
                <w:rFonts w:ascii="Times New Roman" w:eastAsia="Calibri" w:hAnsi="Times New Roman" w:cs="Times New Roman"/>
                <w:sz w:val="24"/>
                <w:szCs w:val="24"/>
              </w:rPr>
            </w:pPr>
            <w:r w:rsidRPr="00685C19">
              <w:rPr>
                <w:rFonts w:ascii="Times New Roman" w:eastAsia="Calibri" w:hAnsi="Times New Roman" w:cs="Times New Roman"/>
                <w:sz w:val="24"/>
                <w:szCs w:val="24"/>
              </w:rPr>
              <w:t>Mayor Jerry T. Thorne</w:t>
            </w:r>
          </w:p>
        </w:tc>
        <w:tc>
          <w:tcPr>
            <w:tcW w:w="2484" w:type="dxa"/>
            <w:tcBorders>
              <w:top w:val="nil"/>
              <w:left w:val="nil"/>
              <w:bottom w:val="nil"/>
              <w:right w:val="nil"/>
            </w:tcBorders>
          </w:tcPr>
          <w:p w:rsidR="005053FD" w:rsidRPr="00685C19" w:rsidRDefault="005053FD" w:rsidP="00FB6CBC">
            <w:pPr>
              <w:rPr>
                <w:rFonts w:ascii="Times New Roman" w:eastAsia="Calibri" w:hAnsi="Times New Roman" w:cs="Times New Roman"/>
                <w:sz w:val="24"/>
                <w:szCs w:val="24"/>
              </w:rPr>
            </w:pPr>
          </w:p>
        </w:tc>
        <w:tc>
          <w:tcPr>
            <w:tcW w:w="2430" w:type="dxa"/>
            <w:tcBorders>
              <w:top w:val="nil"/>
              <w:left w:val="nil"/>
              <w:bottom w:val="nil"/>
              <w:right w:val="nil"/>
            </w:tcBorders>
          </w:tcPr>
          <w:p w:rsidR="005053FD" w:rsidRPr="00685C19" w:rsidRDefault="005053FD" w:rsidP="00FB6CBC">
            <w:pPr>
              <w:rPr>
                <w:rFonts w:ascii="Times New Roman" w:eastAsia="Calibri" w:hAnsi="Times New Roman" w:cs="Times New Roman"/>
                <w:sz w:val="24"/>
                <w:szCs w:val="24"/>
              </w:rPr>
            </w:pPr>
            <w:r w:rsidRPr="00685C19">
              <w:rPr>
                <w:rFonts w:ascii="Times New Roman" w:eastAsia="Calibri" w:hAnsi="Times New Roman" w:cs="Times New Roman"/>
                <w:sz w:val="24"/>
                <w:szCs w:val="24"/>
              </w:rPr>
              <w:t>Mayor Bill Clarkson</w:t>
            </w:r>
          </w:p>
        </w:tc>
      </w:tr>
    </w:tbl>
    <w:p w:rsidR="005053FD" w:rsidRDefault="005053FD" w:rsidP="005053FD">
      <w:pPr>
        <w:spacing w:after="0" w:line="240" w:lineRule="auto"/>
        <w:jc w:val="center"/>
        <w:rPr>
          <w:rFonts w:ascii="Arial" w:hAnsi="Arial" w:cs="Arial"/>
        </w:rPr>
      </w:pPr>
    </w:p>
    <w:p w:rsidR="005053FD" w:rsidRPr="003D5255" w:rsidRDefault="005053FD" w:rsidP="005053FD">
      <w:pPr>
        <w:spacing w:after="0" w:line="240" w:lineRule="auto"/>
        <w:contextualSpacing/>
        <w:jc w:val="both"/>
        <w:rPr>
          <w:rFonts w:ascii="Arial" w:hAnsi="Arial" w:cs="Arial"/>
        </w:rPr>
      </w:pPr>
    </w:p>
    <w:p w:rsidR="00B041D4" w:rsidRPr="003D5255" w:rsidRDefault="00B041D4" w:rsidP="003D5255">
      <w:pPr>
        <w:spacing w:after="0" w:line="240" w:lineRule="auto"/>
        <w:contextualSpacing/>
        <w:jc w:val="both"/>
        <w:rPr>
          <w:rFonts w:ascii="Arial" w:hAnsi="Arial" w:cs="Arial"/>
        </w:rPr>
      </w:pPr>
    </w:p>
    <w:sectPr w:rsidR="00B041D4" w:rsidRPr="003D5255" w:rsidSect="005053FD">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497" w:rsidRDefault="00AB2497" w:rsidP="005053FD">
      <w:pPr>
        <w:spacing w:after="0" w:line="240" w:lineRule="auto"/>
      </w:pPr>
      <w:r>
        <w:separator/>
      </w:r>
    </w:p>
  </w:endnote>
  <w:endnote w:type="continuationSeparator" w:id="0">
    <w:p w:rsidR="00AB2497" w:rsidRDefault="00AB2497" w:rsidP="005053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Fakt Soft">
    <w:altName w:val="Calibri"/>
    <w:charset w:val="00"/>
    <w:family w:val="auto"/>
    <w:pitch w:val="default"/>
  </w:font>
  <w:font w:name="High Tower Text">
    <w:panose1 w:val="02040502050506030303"/>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497" w:rsidRDefault="00AB2497" w:rsidP="005053FD">
      <w:pPr>
        <w:spacing w:after="0" w:line="240" w:lineRule="auto"/>
      </w:pPr>
      <w:r>
        <w:separator/>
      </w:r>
    </w:p>
  </w:footnote>
  <w:footnote w:type="continuationSeparator" w:id="0">
    <w:p w:rsidR="00AB2497" w:rsidRDefault="00AB2497" w:rsidP="005053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53FD" w:rsidRPr="00DE72D9" w:rsidRDefault="005053FD" w:rsidP="005053FD">
    <w:pPr>
      <w:pStyle w:val="Header"/>
      <w:jc w:val="center"/>
      <w:rPr>
        <w:rFonts w:ascii="High Tower Text" w:hAnsi="High Tower Text"/>
        <w:b/>
        <w:sz w:val="50"/>
      </w:rPr>
    </w:pPr>
    <w:r w:rsidRPr="00DE72D9">
      <w:rPr>
        <w:rFonts w:ascii="High Tower Text" w:hAnsi="High Tower Text"/>
        <w:b/>
        <w:sz w:val="50"/>
      </w:rPr>
      <w:t>Tri-Valley Cities</w:t>
    </w:r>
  </w:p>
  <w:p w:rsidR="005053FD" w:rsidRPr="00DE72D9" w:rsidRDefault="005053FD" w:rsidP="005053FD">
    <w:pPr>
      <w:pStyle w:val="Header"/>
      <w:jc w:val="center"/>
      <w:rPr>
        <w:rFonts w:ascii="High Tower Text" w:hAnsi="High Tower Text"/>
        <w:b/>
        <w:sz w:val="24"/>
      </w:rPr>
    </w:pPr>
    <w:r w:rsidRPr="00DE72D9">
      <w:rPr>
        <w:rFonts w:ascii="High Tower Text" w:hAnsi="High Tower Text"/>
        <w:b/>
        <w:sz w:val="24"/>
      </w:rPr>
      <w:t>DANVILLE • DUBLIN • LIVERMORE • PLEASANTON • SAN RAMON</w:t>
    </w:r>
  </w:p>
  <w:p w:rsidR="005053FD" w:rsidRDefault="005053F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CD4"/>
    <w:rsid w:val="00067FF7"/>
    <w:rsid w:val="000731FB"/>
    <w:rsid w:val="000A3173"/>
    <w:rsid w:val="00290CD4"/>
    <w:rsid w:val="002B1EE6"/>
    <w:rsid w:val="002E44B5"/>
    <w:rsid w:val="003158AC"/>
    <w:rsid w:val="003320BA"/>
    <w:rsid w:val="003667E6"/>
    <w:rsid w:val="00372447"/>
    <w:rsid w:val="003D5255"/>
    <w:rsid w:val="004010E2"/>
    <w:rsid w:val="00407413"/>
    <w:rsid w:val="00475D8F"/>
    <w:rsid w:val="004E431F"/>
    <w:rsid w:val="005053FD"/>
    <w:rsid w:val="005A0EB3"/>
    <w:rsid w:val="005B67DC"/>
    <w:rsid w:val="005C484E"/>
    <w:rsid w:val="007321BF"/>
    <w:rsid w:val="007452AD"/>
    <w:rsid w:val="007738ED"/>
    <w:rsid w:val="007C416C"/>
    <w:rsid w:val="007D0B1B"/>
    <w:rsid w:val="007F028A"/>
    <w:rsid w:val="0082242D"/>
    <w:rsid w:val="008924BF"/>
    <w:rsid w:val="00897024"/>
    <w:rsid w:val="00913D93"/>
    <w:rsid w:val="00941CF3"/>
    <w:rsid w:val="00980A20"/>
    <w:rsid w:val="00A06E19"/>
    <w:rsid w:val="00A11545"/>
    <w:rsid w:val="00A31E2F"/>
    <w:rsid w:val="00A36D02"/>
    <w:rsid w:val="00A73DAA"/>
    <w:rsid w:val="00AB2497"/>
    <w:rsid w:val="00B041D4"/>
    <w:rsid w:val="00B87D81"/>
    <w:rsid w:val="00BA4EBF"/>
    <w:rsid w:val="00BA618C"/>
    <w:rsid w:val="00C34C45"/>
    <w:rsid w:val="00CA0426"/>
    <w:rsid w:val="00CC0252"/>
    <w:rsid w:val="00CD7501"/>
    <w:rsid w:val="00D44101"/>
    <w:rsid w:val="00D52C30"/>
    <w:rsid w:val="00D910B9"/>
    <w:rsid w:val="00D92686"/>
    <w:rsid w:val="00DD3FD4"/>
    <w:rsid w:val="00F24F84"/>
    <w:rsid w:val="00FE10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FBA943-E3B7-4846-AAB5-E523878B1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C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E44B5"/>
    <w:rPr>
      <w:color w:val="0563C1" w:themeColor="hyperlink"/>
      <w:u w:val="single"/>
    </w:rPr>
  </w:style>
  <w:style w:type="paragraph" w:styleId="ListParagraph">
    <w:name w:val="List Paragraph"/>
    <w:basedOn w:val="Normal"/>
    <w:uiPriority w:val="34"/>
    <w:qFormat/>
    <w:rsid w:val="00B041D4"/>
    <w:pPr>
      <w:ind w:left="720"/>
      <w:contextualSpacing/>
    </w:pPr>
  </w:style>
  <w:style w:type="paragraph" w:styleId="Header">
    <w:name w:val="header"/>
    <w:basedOn w:val="Normal"/>
    <w:link w:val="HeaderChar"/>
    <w:uiPriority w:val="99"/>
    <w:unhideWhenUsed/>
    <w:rsid w:val="005053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53FD"/>
  </w:style>
  <w:style w:type="paragraph" w:styleId="Footer">
    <w:name w:val="footer"/>
    <w:basedOn w:val="Normal"/>
    <w:link w:val="FooterChar"/>
    <w:uiPriority w:val="99"/>
    <w:unhideWhenUsed/>
    <w:rsid w:val="005053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53FD"/>
  </w:style>
  <w:style w:type="table" w:customStyle="1" w:styleId="TableGrid1">
    <w:name w:val="Table Grid1"/>
    <w:basedOn w:val="TableNormal"/>
    <w:next w:val="TableGrid"/>
    <w:uiPriority w:val="59"/>
    <w:rsid w:val="005053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5053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441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41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1245862">
      <w:bodyDiv w:val="1"/>
      <w:marLeft w:val="0"/>
      <w:marRight w:val="0"/>
      <w:marTop w:val="0"/>
      <w:marBottom w:val="0"/>
      <w:divBdr>
        <w:top w:val="none" w:sz="0" w:space="0" w:color="auto"/>
        <w:left w:val="none" w:sz="0" w:space="0" w:color="auto"/>
        <w:bottom w:val="none" w:sz="0" w:space="0" w:color="auto"/>
        <w:right w:val="none" w:sz="0" w:space="0" w:color="auto"/>
      </w:divBdr>
      <w:divsChild>
        <w:div w:id="615479836">
          <w:marLeft w:val="0"/>
          <w:marRight w:val="0"/>
          <w:marTop w:val="0"/>
          <w:marBottom w:val="0"/>
          <w:divBdr>
            <w:top w:val="none" w:sz="0" w:space="0" w:color="auto"/>
            <w:left w:val="none" w:sz="0" w:space="0" w:color="auto"/>
            <w:bottom w:val="none" w:sz="0" w:space="0" w:color="auto"/>
            <w:right w:val="none" w:sz="0" w:space="0" w:color="auto"/>
          </w:divBdr>
        </w:div>
        <w:div w:id="633173823">
          <w:marLeft w:val="0"/>
          <w:marRight w:val="0"/>
          <w:marTop w:val="0"/>
          <w:marBottom w:val="0"/>
          <w:divBdr>
            <w:top w:val="none" w:sz="0" w:space="0" w:color="auto"/>
            <w:left w:val="none" w:sz="0" w:space="0" w:color="auto"/>
            <w:bottom w:val="none" w:sz="0" w:space="0" w:color="auto"/>
            <w:right w:val="none" w:sz="0" w:space="0" w:color="auto"/>
          </w:divBdr>
        </w:div>
        <w:div w:id="1543441994">
          <w:marLeft w:val="0"/>
          <w:marRight w:val="0"/>
          <w:marTop w:val="0"/>
          <w:marBottom w:val="0"/>
          <w:divBdr>
            <w:top w:val="none" w:sz="0" w:space="0" w:color="auto"/>
            <w:left w:val="none" w:sz="0" w:space="0" w:color="auto"/>
            <w:bottom w:val="none" w:sz="0" w:space="0" w:color="auto"/>
            <w:right w:val="none" w:sz="0" w:space="0" w:color="auto"/>
          </w:divBdr>
        </w:div>
        <w:div w:id="1107769591">
          <w:marLeft w:val="0"/>
          <w:marRight w:val="0"/>
          <w:marTop w:val="0"/>
          <w:marBottom w:val="0"/>
          <w:divBdr>
            <w:top w:val="none" w:sz="0" w:space="0" w:color="auto"/>
            <w:left w:val="none" w:sz="0" w:space="0" w:color="auto"/>
            <w:bottom w:val="none" w:sz="0" w:space="0" w:color="auto"/>
            <w:right w:val="none" w:sz="0" w:space="0" w:color="auto"/>
          </w:divBdr>
        </w:div>
        <w:div w:id="1922828553">
          <w:marLeft w:val="0"/>
          <w:marRight w:val="0"/>
          <w:marTop w:val="0"/>
          <w:marBottom w:val="0"/>
          <w:divBdr>
            <w:top w:val="none" w:sz="0" w:space="0" w:color="auto"/>
            <w:left w:val="none" w:sz="0" w:space="0" w:color="auto"/>
            <w:bottom w:val="none" w:sz="0" w:space="0" w:color="auto"/>
            <w:right w:val="none" w:sz="0" w:space="0" w:color="auto"/>
          </w:divBdr>
        </w:div>
        <w:div w:id="808590693">
          <w:marLeft w:val="0"/>
          <w:marRight w:val="0"/>
          <w:marTop w:val="0"/>
          <w:marBottom w:val="0"/>
          <w:divBdr>
            <w:top w:val="none" w:sz="0" w:space="0" w:color="auto"/>
            <w:left w:val="none" w:sz="0" w:space="0" w:color="auto"/>
            <w:bottom w:val="none" w:sz="0" w:space="0" w:color="auto"/>
            <w:right w:val="none" w:sz="0" w:space="0" w:color="auto"/>
          </w:divBdr>
        </w:div>
        <w:div w:id="948708102">
          <w:marLeft w:val="0"/>
          <w:marRight w:val="0"/>
          <w:marTop w:val="0"/>
          <w:marBottom w:val="0"/>
          <w:divBdr>
            <w:top w:val="none" w:sz="0" w:space="0" w:color="auto"/>
            <w:left w:val="none" w:sz="0" w:space="0" w:color="auto"/>
            <w:bottom w:val="none" w:sz="0" w:space="0" w:color="auto"/>
            <w:right w:val="none" w:sz="0" w:space="0" w:color="auto"/>
          </w:divBdr>
        </w:div>
        <w:div w:id="1097946550">
          <w:marLeft w:val="0"/>
          <w:marRight w:val="0"/>
          <w:marTop w:val="0"/>
          <w:marBottom w:val="0"/>
          <w:divBdr>
            <w:top w:val="none" w:sz="0" w:space="0" w:color="auto"/>
            <w:left w:val="none" w:sz="0" w:space="0" w:color="auto"/>
            <w:bottom w:val="none" w:sz="0" w:space="0" w:color="auto"/>
            <w:right w:val="none" w:sz="0" w:space="0" w:color="auto"/>
          </w:divBdr>
        </w:div>
        <w:div w:id="1186598225">
          <w:marLeft w:val="0"/>
          <w:marRight w:val="0"/>
          <w:marTop w:val="0"/>
          <w:marBottom w:val="0"/>
          <w:divBdr>
            <w:top w:val="none" w:sz="0" w:space="0" w:color="auto"/>
            <w:left w:val="none" w:sz="0" w:space="0" w:color="auto"/>
            <w:bottom w:val="none" w:sz="0" w:space="0" w:color="auto"/>
            <w:right w:val="none" w:sz="0" w:space="0" w:color="auto"/>
          </w:divBdr>
        </w:div>
        <w:div w:id="1988587213">
          <w:marLeft w:val="0"/>
          <w:marRight w:val="0"/>
          <w:marTop w:val="0"/>
          <w:marBottom w:val="0"/>
          <w:divBdr>
            <w:top w:val="none" w:sz="0" w:space="0" w:color="auto"/>
            <w:left w:val="none" w:sz="0" w:space="0" w:color="auto"/>
            <w:bottom w:val="none" w:sz="0" w:space="0" w:color="auto"/>
            <w:right w:val="none" w:sz="0" w:space="0" w:color="auto"/>
          </w:divBdr>
        </w:div>
        <w:div w:id="1483430069">
          <w:marLeft w:val="0"/>
          <w:marRight w:val="0"/>
          <w:marTop w:val="0"/>
          <w:marBottom w:val="0"/>
          <w:divBdr>
            <w:top w:val="none" w:sz="0" w:space="0" w:color="auto"/>
            <w:left w:val="none" w:sz="0" w:space="0" w:color="auto"/>
            <w:bottom w:val="none" w:sz="0" w:space="0" w:color="auto"/>
            <w:right w:val="none" w:sz="0" w:space="0" w:color="auto"/>
          </w:divBdr>
        </w:div>
        <w:div w:id="954141001">
          <w:marLeft w:val="0"/>
          <w:marRight w:val="0"/>
          <w:marTop w:val="0"/>
          <w:marBottom w:val="0"/>
          <w:divBdr>
            <w:top w:val="none" w:sz="0" w:space="0" w:color="auto"/>
            <w:left w:val="none" w:sz="0" w:space="0" w:color="auto"/>
            <w:bottom w:val="none" w:sz="0" w:space="0" w:color="auto"/>
            <w:right w:val="none" w:sz="0" w:space="0" w:color="auto"/>
          </w:divBdr>
        </w:div>
        <w:div w:id="1237478722">
          <w:marLeft w:val="0"/>
          <w:marRight w:val="0"/>
          <w:marTop w:val="0"/>
          <w:marBottom w:val="0"/>
          <w:divBdr>
            <w:top w:val="none" w:sz="0" w:space="0" w:color="auto"/>
            <w:left w:val="none" w:sz="0" w:space="0" w:color="auto"/>
            <w:bottom w:val="none" w:sz="0" w:space="0" w:color="auto"/>
            <w:right w:val="none" w:sz="0" w:space="0" w:color="auto"/>
          </w:divBdr>
        </w:div>
        <w:div w:id="712850591">
          <w:marLeft w:val="0"/>
          <w:marRight w:val="0"/>
          <w:marTop w:val="0"/>
          <w:marBottom w:val="0"/>
          <w:divBdr>
            <w:top w:val="none" w:sz="0" w:space="0" w:color="auto"/>
            <w:left w:val="none" w:sz="0" w:space="0" w:color="auto"/>
            <w:bottom w:val="none" w:sz="0" w:space="0" w:color="auto"/>
            <w:right w:val="none" w:sz="0" w:space="0" w:color="auto"/>
          </w:divBdr>
        </w:div>
        <w:div w:id="1023823775">
          <w:marLeft w:val="0"/>
          <w:marRight w:val="0"/>
          <w:marTop w:val="0"/>
          <w:marBottom w:val="0"/>
          <w:divBdr>
            <w:top w:val="none" w:sz="0" w:space="0" w:color="auto"/>
            <w:left w:val="none" w:sz="0" w:space="0" w:color="auto"/>
            <w:bottom w:val="none" w:sz="0" w:space="0" w:color="auto"/>
            <w:right w:val="none" w:sz="0" w:space="0" w:color="auto"/>
          </w:divBdr>
        </w:div>
        <w:div w:id="337079883">
          <w:marLeft w:val="0"/>
          <w:marRight w:val="0"/>
          <w:marTop w:val="0"/>
          <w:marBottom w:val="0"/>
          <w:divBdr>
            <w:top w:val="none" w:sz="0" w:space="0" w:color="auto"/>
            <w:left w:val="none" w:sz="0" w:space="0" w:color="auto"/>
            <w:bottom w:val="none" w:sz="0" w:space="0" w:color="auto"/>
            <w:right w:val="none" w:sz="0" w:space="0" w:color="auto"/>
          </w:divBdr>
        </w:div>
        <w:div w:id="1384212349">
          <w:marLeft w:val="0"/>
          <w:marRight w:val="0"/>
          <w:marTop w:val="0"/>
          <w:marBottom w:val="0"/>
          <w:divBdr>
            <w:top w:val="none" w:sz="0" w:space="0" w:color="auto"/>
            <w:left w:val="none" w:sz="0" w:space="0" w:color="auto"/>
            <w:bottom w:val="none" w:sz="0" w:space="0" w:color="auto"/>
            <w:right w:val="none" w:sz="0" w:space="0" w:color="auto"/>
          </w:divBdr>
        </w:div>
        <w:div w:id="1607302963">
          <w:marLeft w:val="0"/>
          <w:marRight w:val="0"/>
          <w:marTop w:val="0"/>
          <w:marBottom w:val="0"/>
          <w:divBdr>
            <w:top w:val="none" w:sz="0" w:space="0" w:color="auto"/>
            <w:left w:val="none" w:sz="0" w:space="0" w:color="auto"/>
            <w:bottom w:val="none" w:sz="0" w:space="0" w:color="auto"/>
            <w:right w:val="none" w:sz="0" w:space="0" w:color="auto"/>
          </w:divBdr>
        </w:div>
        <w:div w:id="20413197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2220</Words>
  <Characters>12656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Angelina Panettieri</dc:creator>
  <cp:keywords/>
  <dc:description/>
  <cp:lastModifiedBy>Zac Commins</cp:lastModifiedBy>
  <cp:revision>2</cp:revision>
  <cp:lastPrinted>2018-07-18T11:49:00Z</cp:lastPrinted>
  <dcterms:created xsi:type="dcterms:W3CDTF">2018-09-20T03:51:00Z</dcterms:created>
  <dcterms:modified xsi:type="dcterms:W3CDTF">2018-09-20T03:51:00Z</dcterms:modified>
</cp:coreProperties>
</file>