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11" w:rsidRDefault="00E33F11" w:rsidP="004C134C">
      <w:pPr>
        <w:jc w:val="center"/>
        <w:rPr>
          <w:b/>
          <w:color w:val="000080"/>
          <w:sz w:val="28"/>
          <w:szCs w:val="28"/>
        </w:rPr>
      </w:pP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F67001">
        <w:rPr>
          <w:b/>
          <w:szCs w:val="24"/>
        </w:rPr>
        <w:t>3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 w:rsidR="00F67001">
        <w:rPr>
          <w:b/>
          <w:szCs w:val="24"/>
        </w:rPr>
        <w:t>Tuesday</w:t>
      </w:r>
      <w:r w:rsidR="000D36C4" w:rsidRPr="00C92BEE">
        <w:rPr>
          <w:b/>
          <w:szCs w:val="24"/>
        </w:rPr>
        <w:t xml:space="preserve">, </w:t>
      </w:r>
      <w:r w:rsidR="00F67001">
        <w:rPr>
          <w:b/>
          <w:szCs w:val="24"/>
        </w:rPr>
        <w:t>September 18</w:t>
      </w:r>
      <w:r w:rsidR="00061704">
        <w:rPr>
          <w:b/>
          <w:szCs w:val="24"/>
        </w:rPr>
        <w:t>, 201</w:t>
      </w:r>
      <w:r w:rsidR="00EF11D7">
        <w:rPr>
          <w:b/>
          <w:szCs w:val="24"/>
        </w:rPr>
        <w:t>8</w:t>
      </w:r>
    </w:p>
    <w:p w:rsidR="00026C9B" w:rsidRPr="00C92BEE" w:rsidRDefault="00EF11D7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F67001">
        <w:rPr>
          <w:b/>
          <w:szCs w:val="24"/>
        </w:rPr>
        <w:t>1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</w:t>
      </w:r>
      <w:r w:rsidR="00F67001">
        <w:rPr>
          <w:b/>
          <w:szCs w:val="24"/>
        </w:rPr>
        <w:t>3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4C5BFC" w:rsidRPr="004C5BFC" w:rsidRDefault="004C5BFC" w:rsidP="004C5BFC">
      <w:pPr>
        <w:rPr>
          <w:color w:val="FF0000"/>
          <w:sz w:val="28"/>
          <w:szCs w:val="28"/>
        </w:rPr>
      </w:pPr>
      <w:r w:rsidRPr="004C5BFC">
        <w:rPr>
          <w:color w:val="FF0000"/>
          <w:sz w:val="28"/>
          <w:szCs w:val="28"/>
        </w:rPr>
        <w:t>Teleconference Only:  1-888-858-2144 or 646-746-3008</w:t>
      </w:r>
    </w:p>
    <w:p w:rsidR="004C5BFC" w:rsidRPr="004C5BFC" w:rsidRDefault="004C5BFC" w:rsidP="004C5BFC">
      <w:pPr>
        <w:rPr>
          <w:color w:val="FF0000"/>
          <w:sz w:val="28"/>
          <w:szCs w:val="28"/>
        </w:rPr>
      </w:pPr>
      <w:r w:rsidRPr="004C5BFC">
        <w:rPr>
          <w:color w:val="FF0000"/>
          <w:sz w:val="28"/>
          <w:szCs w:val="28"/>
        </w:rPr>
        <w:t>Participant Code:  3346822</w:t>
      </w: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</w:t>
      </w:r>
      <w:r w:rsidR="00C06DD0">
        <w:rPr>
          <w:sz w:val="24"/>
          <w:szCs w:val="24"/>
        </w:rPr>
        <w:t xml:space="preserve">WAC Members, </w:t>
      </w:r>
      <w:r>
        <w:rPr>
          <w:sz w:val="24"/>
          <w:szCs w:val="24"/>
        </w:rPr>
        <w:t xml:space="preserve">Participants and FCC Representatives.  </w:t>
      </w:r>
    </w:p>
    <w:p w:rsidR="002645B7" w:rsidRPr="002645B7" w:rsidRDefault="00970E8D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(Please send an e-mail confirming attendance to:  </w:t>
      </w:r>
      <w:hyperlink r:id="rId11" w:history="1">
        <w:r w:rsidR="00C06DD0" w:rsidRPr="00120E9F">
          <w:rPr>
            <w:rStyle w:val="Hyperlink"/>
            <w:sz w:val="24"/>
            <w:szCs w:val="24"/>
          </w:rPr>
          <w:t>Joseph.Cramer@boeing.com</w:t>
        </w:r>
      </w:hyperlink>
      <w:r>
        <w:rPr>
          <w:sz w:val="24"/>
          <w:szCs w:val="24"/>
        </w:rPr>
        <w:t xml:space="preserve"> and </w:t>
      </w:r>
      <w:hyperlink r:id="rId12" w:history="1">
        <w:r w:rsidRPr="003C60DE">
          <w:rPr>
            <w:rStyle w:val="Hyperlink"/>
            <w:sz w:val="24"/>
            <w:szCs w:val="24"/>
          </w:rPr>
          <w:t>kathryn@accesspartnership.com</w:t>
        </w:r>
      </w:hyperlink>
      <w:r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Pr="002645B7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>Update</w:t>
      </w:r>
      <w:r w:rsidR="00EF11D7">
        <w:rPr>
          <w:sz w:val="24"/>
          <w:szCs w:val="24"/>
        </w:rPr>
        <w:t xml:space="preserve"> from IWG-1 participants of meetings </w:t>
      </w:r>
      <w:r w:rsidR="00DB2104">
        <w:rPr>
          <w:sz w:val="24"/>
          <w:szCs w:val="24"/>
        </w:rPr>
        <w:t xml:space="preserve">and activities </w:t>
      </w:r>
      <w:r w:rsidR="00EF11D7">
        <w:rPr>
          <w:sz w:val="24"/>
          <w:szCs w:val="24"/>
        </w:rPr>
        <w:t>since last IWG-1 meeting</w:t>
      </w:r>
      <w:r>
        <w:rPr>
          <w:sz w:val="24"/>
          <w:szCs w:val="24"/>
        </w:rPr>
        <w:t xml:space="preserve">:  </w:t>
      </w:r>
    </w:p>
    <w:p w:rsidR="00C06DD0" w:rsidRPr="00E33F11" w:rsidRDefault="00C06DD0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 w:rsidRPr="00E33F11">
        <w:rPr>
          <w:sz w:val="24"/>
          <w:szCs w:val="24"/>
        </w:rPr>
        <w:t>ICAO Frequency Spectrum Management Panel Meeting</w:t>
      </w:r>
    </w:p>
    <w:p w:rsidR="00C06DD0" w:rsidRDefault="00C06DD0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 w:rsidRPr="00E33F11">
        <w:rPr>
          <w:sz w:val="24"/>
          <w:szCs w:val="24"/>
        </w:rPr>
        <w:t xml:space="preserve">IMO </w:t>
      </w:r>
      <w:r w:rsidR="00696936">
        <w:rPr>
          <w:sz w:val="24"/>
          <w:szCs w:val="24"/>
        </w:rPr>
        <w:t xml:space="preserve">NCSR </w:t>
      </w:r>
      <w:r w:rsidRPr="00E33F11">
        <w:rPr>
          <w:sz w:val="24"/>
          <w:szCs w:val="24"/>
        </w:rPr>
        <w:t>Meeting</w:t>
      </w:r>
    </w:p>
    <w:p w:rsidR="00F67001" w:rsidRDefault="00F67001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>
        <w:rPr>
          <w:sz w:val="24"/>
          <w:szCs w:val="24"/>
        </w:rPr>
        <w:t>ITU WP5B</w:t>
      </w:r>
    </w:p>
    <w:p w:rsidR="00DB2104" w:rsidRPr="00E33F11" w:rsidRDefault="00DB2104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>
        <w:rPr>
          <w:sz w:val="24"/>
          <w:szCs w:val="24"/>
        </w:rPr>
        <w:t>RCS Activities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DB2104">
        <w:rPr>
          <w:sz w:val="24"/>
          <w:szCs w:val="24"/>
        </w:rPr>
        <w:t>/</w:t>
      </w:r>
      <w:r w:rsidR="00E33F11">
        <w:rPr>
          <w:sz w:val="24"/>
          <w:szCs w:val="24"/>
        </w:rPr>
        <w:t xml:space="preserve">Consideration </w:t>
      </w:r>
      <w:r w:rsidR="002C5F50">
        <w:rPr>
          <w:sz w:val="24"/>
          <w:szCs w:val="24"/>
        </w:rPr>
        <w:t xml:space="preserve">of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</w:t>
      </w:r>
      <w:r w:rsidR="00E33F11">
        <w:rPr>
          <w:sz w:val="24"/>
          <w:szCs w:val="24"/>
        </w:rPr>
        <w:t xml:space="preserve"> </w:t>
      </w:r>
      <w:r w:rsidR="00026C9B" w:rsidRPr="006E3A0E">
        <w:rPr>
          <w:sz w:val="24"/>
          <w:szCs w:val="24"/>
        </w:rPr>
        <w:t>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8778B3" w:rsidRPr="008861CF" w:rsidRDefault="008778B3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1.8 (GMDSS)</w:t>
      </w:r>
      <w:r w:rsidR="008861CF" w:rsidRPr="008861CF">
        <w:rPr>
          <w:b/>
          <w:sz w:val="24"/>
          <w:szCs w:val="24"/>
        </w:rPr>
        <w:t xml:space="preserve">:  </w:t>
      </w:r>
      <w:r w:rsidRPr="008861CF">
        <w:rPr>
          <w:b/>
          <w:sz w:val="24"/>
          <w:szCs w:val="24"/>
        </w:rPr>
        <w:t xml:space="preserve"> Proposal Submitted to WAC.  </w:t>
      </w:r>
    </w:p>
    <w:p w:rsidR="00C14F85" w:rsidRPr="008861CF" w:rsidRDefault="00C14F85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1.9.1 (</w:t>
      </w:r>
      <w:r w:rsidRPr="008861CF">
        <w:rPr>
          <w:b/>
          <w:sz w:val="24"/>
          <w:szCs w:val="24"/>
          <w:lang w:val="en-GB"/>
        </w:rPr>
        <w:t>156-162.05 MHz for au</w:t>
      </w:r>
      <w:r w:rsidR="008861CF" w:rsidRPr="008861CF">
        <w:rPr>
          <w:b/>
          <w:sz w:val="24"/>
          <w:szCs w:val="24"/>
          <w:lang w:val="en-GB"/>
        </w:rPr>
        <w:t xml:space="preserve">tonomous maritime radio devices):  Preliminary View Submitted to WAC.  </w:t>
      </w:r>
    </w:p>
    <w:p w:rsidR="00C14F85" w:rsidRPr="008861CF" w:rsidRDefault="00C14F85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1.9.2 (</w:t>
      </w:r>
      <w:r w:rsidR="008861CF" w:rsidRPr="008861CF">
        <w:rPr>
          <w:b/>
          <w:sz w:val="24"/>
          <w:szCs w:val="24"/>
          <w:lang w:val="en-GB"/>
        </w:rPr>
        <w:t>N</w:t>
      </w:r>
      <w:r w:rsidRPr="008861CF">
        <w:rPr>
          <w:b/>
          <w:sz w:val="24"/>
          <w:szCs w:val="24"/>
          <w:lang w:val="en-GB"/>
        </w:rPr>
        <w:t>ew VDES satellite component</w:t>
      </w:r>
      <w:r w:rsidRPr="008861CF">
        <w:rPr>
          <w:b/>
          <w:sz w:val="24"/>
          <w:szCs w:val="24"/>
          <w:lang w:val="en-GB"/>
        </w:rPr>
        <w:t>)</w:t>
      </w:r>
      <w:r w:rsidR="008861CF" w:rsidRPr="008861CF">
        <w:rPr>
          <w:b/>
          <w:sz w:val="24"/>
          <w:szCs w:val="24"/>
          <w:lang w:val="en-GB"/>
        </w:rPr>
        <w:t xml:space="preserve">:  Preliminary View Submitted to WAC. </w:t>
      </w:r>
    </w:p>
    <w:p w:rsidR="00DB2104" w:rsidRPr="008861CF" w:rsidRDefault="00DB2104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1.10 (GADSS)</w:t>
      </w:r>
      <w:r w:rsidR="008861CF" w:rsidRPr="008861CF">
        <w:rPr>
          <w:b/>
          <w:sz w:val="24"/>
          <w:szCs w:val="24"/>
        </w:rPr>
        <w:t>:</w:t>
      </w:r>
      <w:r w:rsidRPr="008861CF">
        <w:rPr>
          <w:b/>
          <w:sz w:val="24"/>
          <w:szCs w:val="24"/>
        </w:rPr>
        <w:t xml:space="preserve"> Proposal Submitted</w:t>
      </w:r>
      <w:r w:rsidR="008778B3" w:rsidRPr="008861CF">
        <w:rPr>
          <w:b/>
          <w:sz w:val="24"/>
          <w:szCs w:val="24"/>
        </w:rPr>
        <w:t xml:space="preserve"> to WAC</w:t>
      </w:r>
      <w:r w:rsidRPr="008861CF">
        <w:rPr>
          <w:b/>
          <w:sz w:val="24"/>
          <w:szCs w:val="24"/>
        </w:rPr>
        <w:t xml:space="preserve">.  </w:t>
      </w:r>
    </w:p>
    <w:p w:rsidR="00DB2104" w:rsidRPr="008861CF" w:rsidRDefault="008778B3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>AI 9.1.4 (S</w:t>
      </w:r>
      <w:r w:rsidR="00C14F85" w:rsidRPr="008861CF">
        <w:rPr>
          <w:b/>
          <w:sz w:val="24"/>
          <w:szCs w:val="24"/>
        </w:rPr>
        <w:t>u</w:t>
      </w:r>
      <w:r w:rsidR="001E31B7">
        <w:rPr>
          <w:b/>
          <w:sz w:val="24"/>
          <w:szCs w:val="24"/>
        </w:rPr>
        <w:t>b</w:t>
      </w:r>
      <w:r w:rsidR="001E31B7" w:rsidRPr="008861CF">
        <w:rPr>
          <w:b/>
          <w:sz w:val="24"/>
          <w:szCs w:val="24"/>
        </w:rPr>
        <w:t>orbital</w:t>
      </w:r>
      <w:r w:rsidR="00C14F85" w:rsidRPr="008861CF">
        <w:rPr>
          <w:b/>
          <w:sz w:val="24"/>
          <w:szCs w:val="24"/>
        </w:rPr>
        <w:t xml:space="preserve"> Vehicles</w:t>
      </w:r>
      <w:r w:rsidRPr="008861CF">
        <w:rPr>
          <w:b/>
          <w:sz w:val="24"/>
          <w:szCs w:val="24"/>
        </w:rPr>
        <w:t>)</w:t>
      </w:r>
      <w:r w:rsidR="008861CF" w:rsidRPr="008861CF">
        <w:rPr>
          <w:b/>
          <w:sz w:val="24"/>
          <w:szCs w:val="24"/>
        </w:rPr>
        <w:t>:</w:t>
      </w:r>
      <w:r w:rsidRPr="008861CF">
        <w:rPr>
          <w:b/>
          <w:sz w:val="24"/>
          <w:szCs w:val="24"/>
        </w:rPr>
        <w:t xml:space="preserve"> Preliminary View Submitted to WAC.  </w:t>
      </w:r>
    </w:p>
    <w:p w:rsidR="008778B3" w:rsidRPr="008861CF" w:rsidRDefault="008861CF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b/>
          <w:sz w:val="24"/>
          <w:szCs w:val="24"/>
        </w:rPr>
      </w:pPr>
      <w:r w:rsidRPr="008861CF">
        <w:rPr>
          <w:b/>
          <w:sz w:val="24"/>
          <w:szCs w:val="24"/>
        </w:rPr>
        <w:t xml:space="preserve">AI 10 (Future Agenda Items):  No inputs to date.  </w:t>
      </w:r>
    </w:p>
    <w:p w:rsidR="002C5F50" w:rsidRPr="008861CF" w:rsidRDefault="002C5F50" w:rsidP="002C5F50">
      <w:pPr>
        <w:tabs>
          <w:tab w:val="left" w:pos="720"/>
        </w:tabs>
        <w:ind w:left="360"/>
        <w:rPr>
          <w:b/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</w:t>
      </w:r>
      <w:r w:rsidR="00E33F11">
        <w:rPr>
          <w:sz w:val="24"/>
          <w:szCs w:val="24"/>
        </w:rPr>
        <w:t xml:space="preserve"> </w:t>
      </w:r>
      <w:r w:rsidR="00F67001">
        <w:rPr>
          <w:sz w:val="24"/>
          <w:szCs w:val="24"/>
        </w:rPr>
        <w:t>October 1</w:t>
      </w:r>
      <w:r w:rsidR="002767A4">
        <w:rPr>
          <w:sz w:val="24"/>
          <w:szCs w:val="24"/>
        </w:rPr>
        <w:t>, 2018</w:t>
      </w:r>
      <w:r w:rsidR="00C45AD1" w:rsidRPr="00C45AD1">
        <w:rPr>
          <w:sz w:val="24"/>
          <w:szCs w:val="24"/>
        </w:rPr>
        <w:t>.</w:t>
      </w:r>
      <w:bookmarkStart w:id="0" w:name="_GoBack"/>
      <w:bookmarkEnd w:id="0"/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Pr="002645B7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Chair:  </w:t>
                            </w:r>
                            <w:r w:rsidR="00061704">
                              <w:t>Joseph Cramer</w:t>
                            </w:r>
                          </w:p>
                          <w:p w:rsidR="00750BF8" w:rsidRDefault="003A2447" w:rsidP="00061704">
                            <w:pPr>
                              <w:jc w:val="center"/>
                            </w:pPr>
                            <w:r>
                              <w:t>Vice-Chair</w:t>
                            </w:r>
                            <w:r w:rsidR="00750BF8">
                              <w:t xml:space="preserve">: </w:t>
                            </w:r>
                            <w:r w:rsidR="00061704"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FCC Contacts: </w:t>
                            </w:r>
                            <w:r w:rsidR="00036D36">
                              <w:t>Michael Mullinix</w:t>
                            </w:r>
                          </w:p>
                          <w:p w:rsidR="00750BF8" w:rsidRDefault="006E3A0E" w:rsidP="00750BF8">
                            <w:pPr>
                              <w:jc w:val="center"/>
                            </w:pPr>
                            <w:r>
                              <w:t xml:space="preserve">Dante Ibarra, </w:t>
                            </w:r>
                            <w:r w:rsidR="00FE405B">
                              <w:t xml:space="preserve">Larry Olson, </w:t>
                            </w:r>
                            <w:r w:rsidR="00750BF8">
                              <w:t>&amp;</w:t>
                            </w:r>
                            <w:r w:rsidR="00061704">
                              <w:t xml:space="preserve"> </w:t>
                            </w:r>
                            <w:r w:rsidR="00750BF8">
                              <w:t>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750BF8" w:rsidRDefault="00750BF8" w:rsidP="00750BF8">
                      <w:pPr>
                        <w:jc w:val="center"/>
                      </w:pPr>
                      <w:r>
                        <w:t xml:space="preserve">Chair:  </w:t>
                      </w:r>
                      <w:r w:rsidR="00061704">
                        <w:t>Joseph Cramer</w:t>
                      </w:r>
                    </w:p>
                    <w:p w:rsidR="00750BF8" w:rsidRDefault="003A2447" w:rsidP="00061704">
                      <w:pPr>
                        <w:jc w:val="center"/>
                      </w:pPr>
                      <w:r>
                        <w:t>Vice-Chair</w:t>
                      </w:r>
                      <w:r w:rsidR="00750BF8">
                        <w:t xml:space="preserve">: </w:t>
                      </w:r>
                      <w:r w:rsidR="00061704"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750BF8" w:rsidRDefault="00750BF8" w:rsidP="00750BF8">
                      <w:pPr>
                        <w:jc w:val="center"/>
                      </w:pPr>
                      <w:r>
                        <w:t xml:space="preserve">FCC Contacts: </w:t>
                      </w:r>
                      <w:r w:rsidR="00036D36">
                        <w:t>Michael Mullinix</w:t>
                      </w:r>
                    </w:p>
                    <w:p w:rsidR="00750BF8" w:rsidRDefault="006E3A0E" w:rsidP="00750BF8">
                      <w:pPr>
                        <w:jc w:val="center"/>
                      </w:pPr>
                      <w:r>
                        <w:t xml:space="preserve">Dante Ibarra, </w:t>
                      </w:r>
                      <w:r w:rsidR="00FE405B">
                        <w:t xml:space="preserve">Larry Olson, </w:t>
                      </w:r>
                      <w:r w:rsidR="00750BF8">
                        <w:t>&amp;</w:t>
                      </w:r>
                      <w:r w:rsidR="00061704">
                        <w:t xml:space="preserve"> </w:t>
                      </w:r>
                      <w:r w:rsidR="00750BF8">
                        <w:t>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3"/>
      <w:headerReference w:type="default" r:id="rId14"/>
      <w:headerReference w:type="first" r:id="rId15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307" w:rsidRDefault="00515307">
      <w:r>
        <w:separator/>
      </w:r>
    </w:p>
  </w:endnote>
  <w:endnote w:type="continuationSeparator" w:id="0">
    <w:p w:rsidR="00515307" w:rsidRDefault="0051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307" w:rsidRDefault="00515307">
      <w:r>
        <w:separator/>
      </w:r>
    </w:p>
  </w:footnote>
  <w:footnote w:type="continuationSeparator" w:id="0">
    <w:p w:rsidR="00515307" w:rsidRDefault="00515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9C7" w:rsidRDefault="00E0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4F85">
      <w:rPr>
        <w:rStyle w:val="PageNumber"/>
        <w:noProof/>
      </w:rPr>
      <w:t>2</w:t>
    </w:r>
    <w:r>
      <w:rPr>
        <w:rStyle w:val="PageNumber"/>
      </w:rPr>
      <w:fldChar w:fldCharType="end"/>
    </w:r>
  </w:p>
  <w:p w:rsidR="00E049C7" w:rsidRDefault="00E049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Pr="002E7711" w:rsidRDefault="00E049C7" w:rsidP="002E7711">
    <w:pPr>
      <w:pStyle w:val="Header"/>
      <w:jc w:val="right"/>
      <w:rPr>
        <w:i/>
      </w:rPr>
    </w:pPr>
    <w:r w:rsidRPr="002E7711">
      <w:rPr>
        <w:i/>
      </w:rPr>
      <w:t>IWG-</w:t>
    </w:r>
    <w:r w:rsidR="00592227">
      <w:rPr>
        <w:i/>
      </w:rPr>
      <w:t>1</w:t>
    </w:r>
    <w:r w:rsidRPr="002E7711">
      <w:rPr>
        <w:i/>
      </w:rPr>
      <w:t>/</w:t>
    </w:r>
    <w:r w:rsidR="00EC7E04">
      <w:rPr>
        <w:i/>
      </w:rPr>
      <w:t>0</w:t>
    </w:r>
    <w:r w:rsidR="008E4F50">
      <w:rPr>
        <w:i/>
      </w:rPr>
      <w:t>3</w:t>
    </w:r>
    <w:r w:rsidR="005211E5">
      <w:rPr>
        <w:i/>
      </w:rPr>
      <w:t>8</w:t>
    </w:r>
    <w:r w:rsidR="00544D51">
      <w:rPr>
        <w:i/>
      </w:rPr>
      <w:t xml:space="preserve"> </w:t>
    </w:r>
    <w:r w:rsidR="008E4F50">
      <w:rPr>
        <w:i/>
      </w:rPr>
      <w:t>(</w:t>
    </w:r>
    <w:r w:rsidR="005211E5">
      <w:rPr>
        <w:i/>
      </w:rPr>
      <w:t>9</w:t>
    </w:r>
    <w:r w:rsidR="00D30E85">
      <w:rPr>
        <w:i/>
      </w:rPr>
      <w:t>.</w:t>
    </w:r>
    <w:r w:rsidR="005211E5">
      <w:rPr>
        <w:i/>
      </w:rPr>
      <w:t>18</w:t>
    </w:r>
    <w:r w:rsidR="00D30E85">
      <w:rPr>
        <w:i/>
      </w:rPr>
      <w:t>.</w:t>
    </w:r>
    <w:r w:rsidR="00B97911">
      <w:rPr>
        <w:i/>
      </w:rPr>
      <w:t>1</w:t>
    </w:r>
    <w:r w:rsidR="00EF11D7">
      <w:rPr>
        <w:i/>
      </w:rPr>
      <w:t>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F61DE"/>
    <w:multiLevelType w:val="hybridMultilevel"/>
    <w:tmpl w:val="8CB8E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98176CE"/>
    <w:multiLevelType w:val="hybridMultilevel"/>
    <w:tmpl w:val="0AF24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BB153F6"/>
    <w:multiLevelType w:val="hybridMultilevel"/>
    <w:tmpl w:val="A014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931C93"/>
    <w:multiLevelType w:val="hybridMultilevel"/>
    <w:tmpl w:val="E6249B8E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4"/>
  </w:num>
  <w:num w:numId="6">
    <w:abstractNumId w:val="11"/>
  </w:num>
  <w:num w:numId="7">
    <w:abstractNumId w:val="15"/>
  </w:num>
  <w:num w:numId="8">
    <w:abstractNumId w:val="1"/>
  </w:num>
  <w:num w:numId="9">
    <w:abstractNumId w:val="12"/>
  </w:num>
  <w:num w:numId="10">
    <w:abstractNumId w:val="16"/>
  </w:num>
  <w:num w:numId="11">
    <w:abstractNumId w:val="9"/>
  </w:num>
  <w:num w:numId="12">
    <w:abstractNumId w:val="13"/>
  </w:num>
  <w:num w:numId="13">
    <w:abstractNumId w:val="3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0F1ED0"/>
    <w:rsid w:val="00111360"/>
    <w:rsid w:val="001249C2"/>
    <w:rsid w:val="0013397F"/>
    <w:rsid w:val="00140D82"/>
    <w:rsid w:val="00145AAA"/>
    <w:rsid w:val="001469E7"/>
    <w:rsid w:val="0015352A"/>
    <w:rsid w:val="00163635"/>
    <w:rsid w:val="00183C60"/>
    <w:rsid w:val="00191119"/>
    <w:rsid w:val="001919DB"/>
    <w:rsid w:val="001C1E9D"/>
    <w:rsid w:val="001D1427"/>
    <w:rsid w:val="001E31B7"/>
    <w:rsid w:val="001E7C5C"/>
    <w:rsid w:val="001F1097"/>
    <w:rsid w:val="00224416"/>
    <w:rsid w:val="002645B7"/>
    <w:rsid w:val="002767A4"/>
    <w:rsid w:val="0028140F"/>
    <w:rsid w:val="00287BC1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3F5F05"/>
    <w:rsid w:val="004034A2"/>
    <w:rsid w:val="0041785E"/>
    <w:rsid w:val="004234C4"/>
    <w:rsid w:val="004237AB"/>
    <w:rsid w:val="00424C31"/>
    <w:rsid w:val="00434A06"/>
    <w:rsid w:val="00434AD1"/>
    <w:rsid w:val="004374F3"/>
    <w:rsid w:val="004458BE"/>
    <w:rsid w:val="00447BDD"/>
    <w:rsid w:val="0046045E"/>
    <w:rsid w:val="00470942"/>
    <w:rsid w:val="004905A9"/>
    <w:rsid w:val="004A3E27"/>
    <w:rsid w:val="004C134C"/>
    <w:rsid w:val="004C57FE"/>
    <w:rsid w:val="004C5BFC"/>
    <w:rsid w:val="004C5D6E"/>
    <w:rsid w:val="004C5ED2"/>
    <w:rsid w:val="004E63BD"/>
    <w:rsid w:val="005050A2"/>
    <w:rsid w:val="00512E51"/>
    <w:rsid w:val="00513C03"/>
    <w:rsid w:val="00515307"/>
    <w:rsid w:val="005211E5"/>
    <w:rsid w:val="0054433D"/>
    <w:rsid w:val="00544D51"/>
    <w:rsid w:val="00546CF6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601DA5"/>
    <w:rsid w:val="00612971"/>
    <w:rsid w:val="0062234A"/>
    <w:rsid w:val="00626C77"/>
    <w:rsid w:val="006508F5"/>
    <w:rsid w:val="00694EDB"/>
    <w:rsid w:val="006950B7"/>
    <w:rsid w:val="00696936"/>
    <w:rsid w:val="006E3A0E"/>
    <w:rsid w:val="00750BF8"/>
    <w:rsid w:val="007B12D3"/>
    <w:rsid w:val="007B2B0D"/>
    <w:rsid w:val="007B3336"/>
    <w:rsid w:val="007E41DC"/>
    <w:rsid w:val="007F4323"/>
    <w:rsid w:val="00813262"/>
    <w:rsid w:val="00814E97"/>
    <w:rsid w:val="00814F4A"/>
    <w:rsid w:val="008237A9"/>
    <w:rsid w:val="00840DC3"/>
    <w:rsid w:val="0086641E"/>
    <w:rsid w:val="008778B3"/>
    <w:rsid w:val="008861CF"/>
    <w:rsid w:val="008E254D"/>
    <w:rsid w:val="008E3173"/>
    <w:rsid w:val="008E43DF"/>
    <w:rsid w:val="008E4F50"/>
    <w:rsid w:val="00901418"/>
    <w:rsid w:val="00904CA1"/>
    <w:rsid w:val="009130CE"/>
    <w:rsid w:val="00913E9F"/>
    <w:rsid w:val="00914DF8"/>
    <w:rsid w:val="00926A4A"/>
    <w:rsid w:val="00926F50"/>
    <w:rsid w:val="009369A7"/>
    <w:rsid w:val="0094117B"/>
    <w:rsid w:val="00950FED"/>
    <w:rsid w:val="00963FF7"/>
    <w:rsid w:val="00970E8D"/>
    <w:rsid w:val="009926C7"/>
    <w:rsid w:val="009966D7"/>
    <w:rsid w:val="009A002A"/>
    <w:rsid w:val="009E407D"/>
    <w:rsid w:val="009E45AD"/>
    <w:rsid w:val="009E7126"/>
    <w:rsid w:val="009F62AB"/>
    <w:rsid w:val="00A430B2"/>
    <w:rsid w:val="00A5013A"/>
    <w:rsid w:val="00A60C33"/>
    <w:rsid w:val="00A7060A"/>
    <w:rsid w:val="00A8225E"/>
    <w:rsid w:val="00AA2405"/>
    <w:rsid w:val="00AA61DF"/>
    <w:rsid w:val="00AC7E90"/>
    <w:rsid w:val="00AD2F1F"/>
    <w:rsid w:val="00AE4A46"/>
    <w:rsid w:val="00AF411A"/>
    <w:rsid w:val="00B250A0"/>
    <w:rsid w:val="00B62685"/>
    <w:rsid w:val="00B84414"/>
    <w:rsid w:val="00B97911"/>
    <w:rsid w:val="00BA07AE"/>
    <w:rsid w:val="00BA3EEE"/>
    <w:rsid w:val="00BB5345"/>
    <w:rsid w:val="00BC1EF3"/>
    <w:rsid w:val="00BD0A71"/>
    <w:rsid w:val="00BF1962"/>
    <w:rsid w:val="00BF748A"/>
    <w:rsid w:val="00C06DD0"/>
    <w:rsid w:val="00C10D3E"/>
    <w:rsid w:val="00C14F85"/>
    <w:rsid w:val="00C179CA"/>
    <w:rsid w:val="00C234CA"/>
    <w:rsid w:val="00C273CE"/>
    <w:rsid w:val="00C45AD1"/>
    <w:rsid w:val="00C77DDD"/>
    <w:rsid w:val="00C918F2"/>
    <w:rsid w:val="00C92BEE"/>
    <w:rsid w:val="00C97C1E"/>
    <w:rsid w:val="00CA19AD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124AD"/>
    <w:rsid w:val="00D25715"/>
    <w:rsid w:val="00D30E85"/>
    <w:rsid w:val="00D42284"/>
    <w:rsid w:val="00D448C3"/>
    <w:rsid w:val="00DB1200"/>
    <w:rsid w:val="00DB2104"/>
    <w:rsid w:val="00DD2C4D"/>
    <w:rsid w:val="00DE11B6"/>
    <w:rsid w:val="00DE774A"/>
    <w:rsid w:val="00E035BD"/>
    <w:rsid w:val="00E039B3"/>
    <w:rsid w:val="00E049C7"/>
    <w:rsid w:val="00E165B3"/>
    <w:rsid w:val="00E33F11"/>
    <w:rsid w:val="00E43F46"/>
    <w:rsid w:val="00E81A8A"/>
    <w:rsid w:val="00E93465"/>
    <w:rsid w:val="00EA1965"/>
    <w:rsid w:val="00EA743F"/>
    <w:rsid w:val="00EC7E04"/>
    <w:rsid w:val="00ED278E"/>
    <w:rsid w:val="00ED7D27"/>
    <w:rsid w:val="00EF11D7"/>
    <w:rsid w:val="00F158DD"/>
    <w:rsid w:val="00F31752"/>
    <w:rsid w:val="00F67001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399D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uiPriority w:val="11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3F11"/>
    <w:rPr>
      <w:rFonts w:ascii="Arial" w:hAnsi="Arial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95A16-1BB2-4F8A-AC44-55F18F901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1304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6</cp:revision>
  <cp:lastPrinted>2017-08-25T18:46:00Z</cp:lastPrinted>
  <dcterms:created xsi:type="dcterms:W3CDTF">2018-09-14T14:48:00Z</dcterms:created>
  <dcterms:modified xsi:type="dcterms:W3CDTF">2018-09-15T12:18:00Z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1376766390</vt:i4>
  </property>
  <property fmtid="{D5CDD505-2E9C-101B-9397-08002B2CF9AE}" pid="4" name="_EmailSubject">
    <vt:lpwstr>Email to IWG-1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 (US), Joseph</vt:lpwstr>
  </property>
</Properties>
</file>