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3DF9C" w14:textId="77777777" w:rsidR="003E3671" w:rsidRPr="00DB1AC2" w:rsidRDefault="003E3671" w:rsidP="003E3671">
      <w:pPr>
        <w:pStyle w:val="Heading1"/>
        <w:spacing w:after="120"/>
        <w:jc w:val="center"/>
        <w:rPr>
          <w:szCs w:val="24"/>
          <w:u w:val="none"/>
        </w:rPr>
      </w:pPr>
      <w:r w:rsidRPr="00DB1AC2">
        <w:rPr>
          <w:szCs w:val="24"/>
          <w:u w:val="none"/>
        </w:rPr>
        <w:t>UNITED STATES OF AMERICA</w:t>
      </w:r>
    </w:p>
    <w:p w14:paraId="43B8D05C" w14:textId="5CE8BC5D" w:rsidR="00AA0EEB" w:rsidRDefault="00C33A0D" w:rsidP="00AA0EEB">
      <w:pPr>
        <w:widowControl w:val="0"/>
        <w:autoSpaceDE w:val="0"/>
        <w:autoSpaceDN w:val="0"/>
        <w:adjustRightInd w:val="0"/>
        <w:ind w:left="1000"/>
      </w:pPr>
      <w:r>
        <w:rPr>
          <w:b/>
          <w:bCs/>
        </w:rPr>
        <w:t xml:space="preserve">DRAFT </w:t>
      </w:r>
      <w:del w:id="0" w:author="wsonnenfeldt" w:date="2018-09-13T18:49:00Z">
        <w:r w:rsidR="00AA0EEB">
          <w:rPr>
            <w:b/>
            <w:bCs/>
          </w:rPr>
          <w:delText>PROPOSALS</w:delText>
        </w:r>
      </w:del>
      <w:ins w:id="1" w:author="wsonnenfeldt" w:date="2018-09-13T18:49:00Z">
        <w:r>
          <w:rPr>
            <w:b/>
            <w:bCs/>
          </w:rPr>
          <w:t>PRELIMINARY VIEW</w:t>
        </w:r>
      </w:ins>
      <w:r>
        <w:rPr>
          <w:b/>
          <w:bCs/>
        </w:rPr>
        <w:t xml:space="preserve"> FOR THE WORK OF THE CONF</w:t>
      </w:r>
      <w:r w:rsidR="00AA0EEB">
        <w:rPr>
          <w:b/>
          <w:bCs/>
        </w:rPr>
        <w:t>E</w:t>
      </w:r>
      <w:r w:rsidR="00160714">
        <w:rPr>
          <w:b/>
          <w:bCs/>
        </w:rPr>
        <w:t>RE</w:t>
      </w:r>
      <w:r w:rsidR="00AA0EEB">
        <w:rPr>
          <w:b/>
          <w:bCs/>
        </w:rPr>
        <w:t>NCE</w:t>
      </w:r>
    </w:p>
    <w:p w14:paraId="517CAADC" w14:textId="77777777" w:rsidR="003E3671" w:rsidRPr="00241F98" w:rsidRDefault="003E3671" w:rsidP="003E3671">
      <w:pPr>
        <w:pStyle w:val="enumlev1"/>
        <w:tabs>
          <w:tab w:val="left" w:pos="851"/>
        </w:tabs>
        <w:spacing w:before="0" w:after="120"/>
        <w:ind w:left="792" w:hanging="792"/>
        <w:jc w:val="both"/>
        <w:rPr>
          <w:szCs w:val="24"/>
          <w:lang w:val="en-US"/>
        </w:rPr>
      </w:pPr>
    </w:p>
    <w:p w14:paraId="36B391F7" w14:textId="77777777" w:rsidR="003E3671" w:rsidRPr="00797294" w:rsidRDefault="003E3671" w:rsidP="003E3671">
      <w:pPr>
        <w:spacing w:after="120"/>
      </w:pPr>
      <w:r w:rsidRPr="00797294">
        <w:rPr>
          <w:b/>
          <w:bCs/>
        </w:rPr>
        <w:t>Agenda Item 1.</w:t>
      </w:r>
      <w:r>
        <w:rPr>
          <w:b/>
          <w:bCs/>
        </w:rPr>
        <w:t>7</w:t>
      </w:r>
      <w:r w:rsidRPr="00797294">
        <w:rPr>
          <w:bCs/>
          <w:i/>
        </w:rPr>
        <w:t>:</w:t>
      </w:r>
      <w:r w:rsidRPr="00797294">
        <w:rPr>
          <w:b/>
          <w:bCs/>
          <w:i/>
        </w:rPr>
        <w:t xml:space="preserve">  </w:t>
      </w:r>
      <w:r w:rsidRPr="001557EE">
        <w:rPr>
          <w:i/>
        </w:rPr>
        <w:t xml:space="preserve">to study the spectrum needs for telemetry, tracking and command (TT&amp;C) in the space operation service for non-geostationary (NGSO) satellites with short duration missions, to assess the suitability of existing allocations to the space operation service and, if necessary, to consider new allocations, in accordance with Resolution </w:t>
      </w:r>
      <w:r w:rsidRPr="001557EE">
        <w:rPr>
          <w:b/>
          <w:i/>
        </w:rPr>
        <w:t>659 (WRC-15</w:t>
      </w:r>
      <w:r w:rsidRPr="00797294">
        <w:rPr>
          <w:b/>
          <w:i/>
        </w:rPr>
        <w:t>)</w:t>
      </w:r>
    </w:p>
    <w:p w14:paraId="21F3749E" w14:textId="77777777" w:rsidR="003E3671" w:rsidRPr="00797294" w:rsidRDefault="003E3671" w:rsidP="003E3671">
      <w:pPr>
        <w:spacing w:after="120"/>
        <w:rPr>
          <w:bCs/>
        </w:rPr>
      </w:pPr>
    </w:p>
    <w:p w14:paraId="51B0F18B" w14:textId="2B5EA787" w:rsidR="003E3671" w:rsidRPr="00B31101" w:rsidRDefault="003E3671" w:rsidP="003E3671">
      <w:pPr>
        <w:spacing w:after="120"/>
      </w:pPr>
      <w:r w:rsidRPr="00797294">
        <w:rPr>
          <w:b/>
          <w:bCs/>
        </w:rPr>
        <w:t>BACKGROUND</w:t>
      </w:r>
      <w:r w:rsidRPr="00797294">
        <w:t xml:space="preserve">:  </w:t>
      </w:r>
    </w:p>
    <w:p w14:paraId="795F4BC5" w14:textId="23330001" w:rsidR="00A332D0" w:rsidRDefault="003E3671" w:rsidP="009F49BC">
      <w:pPr>
        <w:autoSpaceDE w:val="0"/>
        <w:autoSpaceDN w:val="0"/>
        <w:adjustRightInd w:val="0"/>
        <w:rPr>
          <w:ins w:id="2" w:author="wsonnenfeldt" w:date="2018-09-13T18:49:00Z"/>
        </w:rPr>
      </w:pPr>
      <w:del w:id="3" w:author="wsonnenfeldt" w:date="2018-09-13T18:49:00Z">
        <w:r w:rsidRPr="001557EE">
          <w:delText xml:space="preserve">The demand for suitable spectrum for NGSO satellites with short duration </w:delText>
        </w:r>
        <w:r w:rsidR="0038308A">
          <w:delText>(SD)</w:delText>
        </w:r>
        <w:r w:rsidRPr="001557EE">
          <w:delText xml:space="preserve"> missions is growing due to the increasing number of these types of satellite missions. </w:delText>
        </w:r>
      </w:del>
      <w:r w:rsidR="00DB25A5" w:rsidRPr="001557EE">
        <w:t xml:space="preserve">The term “short duration mission” used in Resolution </w:t>
      </w:r>
      <w:r w:rsidR="00DB25A5" w:rsidRPr="001557EE">
        <w:rPr>
          <w:b/>
        </w:rPr>
        <w:t>659 (WRC-15)</w:t>
      </w:r>
      <w:r w:rsidR="00DB25A5" w:rsidRPr="001557EE">
        <w:t xml:space="preserve"> refers to a mission having a limited period of validity of typical</w:t>
      </w:r>
      <w:r w:rsidR="00DB25A5">
        <w:t xml:space="preserve">ly not more than 3 years, </w:t>
      </w:r>
      <w:r w:rsidR="00DB25A5" w:rsidRPr="001557EE">
        <w:t>where the operator does not launch replenishment or replacement spacecraft</w:t>
      </w:r>
      <w:r w:rsidR="00DB25A5">
        <w:t xml:space="preserve">. </w:t>
      </w:r>
      <w:del w:id="4" w:author="wsonnenfeldt" w:date="2018-09-13T18:49:00Z">
        <w:r w:rsidRPr="001557EE">
          <w:delText xml:space="preserve">The mass and dimensions of these satellites contribute to their success and their use will likely grow. These types of </w:delText>
        </w:r>
      </w:del>
      <w:ins w:id="5" w:author="wsonnenfeldt" w:date="2018-09-13T18:49:00Z">
        <w:r w:rsidR="00A634E7">
          <w:t>SD</w:t>
        </w:r>
        <w:r w:rsidRPr="001557EE">
          <w:t xml:space="preserve"> </w:t>
        </w:r>
      </w:ins>
      <w:r w:rsidRPr="001557EE">
        <w:t>missions</w:t>
      </w:r>
      <w:r w:rsidR="00A634E7">
        <w:t xml:space="preserve"> </w:t>
      </w:r>
      <w:ins w:id="6" w:author="wsonnenfeldt" w:date="2018-09-13T18:49:00Z">
        <w:r w:rsidR="00237C08">
          <w:t>might</w:t>
        </w:r>
        <w:r w:rsidRPr="001557EE">
          <w:t xml:space="preserve"> </w:t>
        </w:r>
      </w:ins>
      <w:r w:rsidRPr="001557EE">
        <w:t xml:space="preserve">provide </w:t>
      </w:r>
      <w:del w:id="7" w:author="wsonnenfeldt" w:date="2018-09-13T18:49:00Z">
        <w:r w:rsidRPr="001557EE">
          <w:delText>an affordable</w:delText>
        </w:r>
      </w:del>
      <w:ins w:id="8" w:author="wsonnenfeldt" w:date="2018-09-13T18:49:00Z">
        <w:r w:rsidRPr="001557EE">
          <w:t>a</w:t>
        </w:r>
        <w:r w:rsidR="00A634E7">
          <w:t xml:space="preserve"> useful alternative</w:t>
        </w:r>
      </w:ins>
      <w:r w:rsidRPr="001557EE">
        <w:t xml:space="preserve"> means for</w:t>
      </w:r>
      <w:r w:rsidR="00237C08">
        <w:t xml:space="preserve"> </w:t>
      </w:r>
      <w:ins w:id="9" w:author="wsonnenfeldt" w:date="2018-09-13T18:49:00Z">
        <w:r w:rsidR="00237C08">
          <w:t xml:space="preserve">satisfying some </w:t>
        </w:r>
      </w:ins>
      <w:r w:rsidRPr="001557EE">
        <w:t>scientific and commercial space</w:t>
      </w:r>
      <w:r w:rsidR="00A332D0">
        <w:t xml:space="preserve"> </w:t>
      </w:r>
      <w:ins w:id="10" w:author="wsonnenfeldt" w:date="2018-09-13T18:49:00Z">
        <w:r w:rsidR="00237C08">
          <w:t>requirements</w:t>
        </w:r>
        <w:r w:rsidRPr="001557EE">
          <w:t xml:space="preserve"> </w:t>
        </w:r>
      </w:ins>
      <w:r w:rsidRPr="001557EE">
        <w:t>purposes</w:t>
      </w:r>
      <w:del w:id="11" w:author="wsonnenfeldt" w:date="2018-09-13T18:49:00Z">
        <w:r w:rsidRPr="001557EE">
          <w:delText xml:space="preserve"> and are increasingly used by new entrants in space. Nevertheless, it</w:delText>
        </w:r>
      </w:del>
      <w:ins w:id="12" w:author="wsonnenfeldt" w:date="2018-09-13T18:49:00Z">
        <w:r w:rsidR="00A332D0">
          <w:t xml:space="preserve">. Thus, the objective of </w:t>
        </w:r>
        <w:bookmarkStart w:id="13" w:name="_Hlk524625272"/>
        <w:r w:rsidR="00A332D0">
          <w:t>WRC-19 Agenda Item 1.7</w:t>
        </w:r>
      </w:ins>
      <w:r w:rsidR="00A332D0">
        <w:t xml:space="preserve"> </w:t>
      </w:r>
      <w:bookmarkEnd w:id="13"/>
      <w:r w:rsidR="00A332D0">
        <w:t xml:space="preserve">is </w:t>
      </w:r>
      <w:del w:id="14" w:author="wsonnenfeldt" w:date="2018-09-13T18:49:00Z">
        <w:r w:rsidRPr="001557EE">
          <w:delText>important to ensure that these</w:delText>
        </w:r>
      </w:del>
      <w:ins w:id="15" w:author="wsonnenfeldt" w:date="2018-09-13T18:49:00Z">
        <w:r w:rsidR="00A332D0">
          <w:t xml:space="preserve">to better quantify the </w:t>
        </w:r>
        <w:r w:rsidR="00A332D0" w:rsidRPr="001557EE">
          <w:t xml:space="preserve">spectrum </w:t>
        </w:r>
        <w:r w:rsidR="00A332D0">
          <w:t xml:space="preserve">requirements </w:t>
        </w:r>
        <w:r w:rsidR="00A332D0" w:rsidRPr="001557EE">
          <w:t xml:space="preserve">for NGSO satellites with short duration </w:t>
        </w:r>
        <w:r w:rsidR="00A332D0">
          <w:t>(SD)</w:t>
        </w:r>
      </w:ins>
      <w:r w:rsidR="00A332D0" w:rsidRPr="001557EE">
        <w:t xml:space="preserve"> missions</w:t>
      </w:r>
      <w:del w:id="16" w:author="wsonnenfeldt" w:date="2018-09-13T18:49:00Z">
        <w:r w:rsidRPr="001557EE">
          <w:delText xml:space="preserve"> do not cause harmful interference</w:delText>
        </w:r>
      </w:del>
      <w:ins w:id="17" w:author="wsonnenfeldt" w:date="2018-09-13T18:49:00Z">
        <w:r w:rsidR="00A332D0">
          <w:t>, and to determine what if any suitable revisions</w:t>
        </w:r>
      </w:ins>
      <w:r w:rsidR="00A332D0">
        <w:t xml:space="preserve"> to </w:t>
      </w:r>
      <w:del w:id="18" w:author="wsonnenfeldt" w:date="2018-09-13T18:49:00Z">
        <w:r w:rsidRPr="001557EE">
          <w:delText xml:space="preserve">existing systems and incumbent services.  </w:delText>
        </w:r>
      </w:del>
      <w:ins w:id="19" w:author="wsonnenfeldt" w:date="2018-09-13T18:49:00Z">
        <w:r w:rsidR="00A332D0">
          <w:t xml:space="preserve">the Radio Regulations may be needed to adequately accommodate </w:t>
        </w:r>
        <w:r w:rsidR="00A332D0" w:rsidRPr="001557EE">
          <w:t>these types of satellite missions.</w:t>
        </w:r>
      </w:ins>
    </w:p>
    <w:p w14:paraId="623B65F4" w14:textId="77777777" w:rsidR="00A332D0" w:rsidRDefault="00A332D0" w:rsidP="009F49BC">
      <w:pPr>
        <w:autoSpaceDE w:val="0"/>
        <w:autoSpaceDN w:val="0"/>
        <w:adjustRightInd w:val="0"/>
        <w:rPr>
          <w:ins w:id="20" w:author="wsonnenfeldt" w:date="2018-09-13T18:49:00Z"/>
        </w:rPr>
      </w:pPr>
    </w:p>
    <w:p w14:paraId="0C2F350B" w14:textId="20EDE901" w:rsidR="003E3671" w:rsidRDefault="003E3671" w:rsidP="009F49BC">
      <w:pPr>
        <w:autoSpaceDE w:val="0"/>
        <w:autoSpaceDN w:val="0"/>
        <w:adjustRightInd w:val="0"/>
      </w:pPr>
      <w:r w:rsidRPr="001557EE">
        <w:t xml:space="preserve">WRC-19 Agenda Item 1.7 invites studies to accommodate spectrum requirements for TT&amp;C in the space operation service, below 1 GHz, for NGSO satellites with short duration missions </w:t>
      </w:r>
      <w:r w:rsidR="0038308A">
        <w:t xml:space="preserve">(SD-NGSO) </w:t>
      </w:r>
      <w:r w:rsidRPr="001557EE">
        <w:t>in existing bands</w:t>
      </w:r>
      <w:r w:rsidR="00854769">
        <w:t xml:space="preserve"> </w:t>
      </w:r>
      <w:r w:rsidR="00CC1D6E">
        <w:t>not subject to</w:t>
      </w:r>
      <w:r w:rsidR="00B46D41">
        <w:t xml:space="preserve"> No. </w:t>
      </w:r>
      <w:r w:rsidR="00B46D41" w:rsidRPr="00E80526">
        <w:rPr>
          <w:b/>
        </w:rPr>
        <w:t>9.21</w:t>
      </w:r>
      <w:del w:id="21" w:author="wsonnenfeldt" w:date="2018-09-13T18:49:00Z">
        <w:r w:rsidR="00E80D33">
          <w:delText>,</w:delText>
        </w:r>
        <w:r w:rsidR="00B46D41">
          <w:delText xml:space="preserve"> </w:delText>
        </w:r>
        <w:r w:rsidR="00E80D33">
          <w:delText>If those</w:delText>
        </w:r>
      </w:del>
      <w:ins w:id="22" w:author="wsonnenfeldt" w:date="2018-09-13T18:49:00Z">
        <w:r w:rsidR="00C33A0D">
          <w:t>. The lead group for the conduct of the</w:t>
        </w:r>
      </w:ins>
      <w:r w:rsidR="00E80D33">
        <w:t xml:space="preserve"> studies</w:t>
      </w:r>
      <w:r w:rsidR="00C33A0D">
        <w:t xml:space="preserve"> </w:t>
      </w:r>
      <w:del w:id="23" w:author="wsonnenfeldt" w:date="2018-09-13T18:49:00Z">
        <w:r w:rsidR="00E80D33">
          <w:delText>conclude</w:delText>
        </w:r>
      </w:del>
      <w:ins w:id="24" w:author="wsonnenfeldt" w:date="2018-09-13T18:49:00Z">
        <w:r w:rsidR="00C33A0D">
          <w:t xml:space="preserve">is ITU-R WP-7B.  </w:t>
        </w:r>
        <w:r w:rsidR="00521B9C">
          <w:t>Thus</w:t>
        </w:r>
        <w:r w:rsidR="00C33A0D">
          <w:t xml:space="preserve"> far</w:t>
        </w:r>
        <w:r w:rsidR="00521B9C">
          <w:t>,</w:t>
        </w:r>
        <w:r w:rsidR="00C33A0D">
          <w:t xml:space="preserve"> studies have </w:t>
        </w:r>
        <w:r w:rsidR="00E80D33">
          <w:t>conclude</w:t>
        </w:r>
        <w:r w:rsidR="00C33A0D">
          <w:t>d that</w:t>
        </w:r>
      </w:ins>
      <w:r w:rsidR="00E80D33">
        <w:t xml:space="preserve"> the </w:t>
      </w:r>
      <w:r w:rsidR="0038308A">
        <w:t>Space Operations Service (</w:t>
      </w:r>
      <w:r w:rsidR="00E80D33">
        <w:t>SOS</w:t>
      </w:r>
      <w:r w:rsidR="0038308A">
        <w:t>)</w:t>
      </w:r>
      <w:r w:rsidR="00E80D33">
        <w:t xml:space="preserve"> applications are not</w:t>
      </w:r>
      <w:r w:rsidR="00141882">
        <w:t xml:space="preserve"> </w:t>
      </w:r>
      <w:r w:rsidR="00FF05BA">
        <w:t>able</w:t>
      </w:r>
      <w:r w:rsidR="00C33A0D">
        <w:t xml:space="preserve"> </w:t>
      </w:r>
      <w:ins w:id="25" w:author="wsonnenfeldt" w:date="2018-09-13T18:49:00Z">
        <w:r w:rsidR="00C33A0D">
          <w:t>to</w:t>
        </w:r>
        <w:r w:rsidR="00FF05BA">
          <w:t xml:space="preserve"> </w:t>
        </w:r>
      </w:ins>
      <w:r w:rsidR="00141882">
        <w:t xml:space="preserve">co-exist </w:t>
      </w:r>
      <w:r w:rsidR="00B46D41">
        <w:t xml:space="preserve">with </w:t>
      </w:r>
      <w:r w:rsidR="00141882">
        <w:t>current</w:t>
      </w:r>
      <w:r w:rsidR="00B46D41">
        <w:t xml:space="preserve"> us</w:t>
      </w:r>
      <w:r w:rsidR="00565B7B">
        <w:t>age</w:t>
      </w:r>
      <w:del w:id="26" w:author="wsonnenfeldt" w:date="2018-09-13T18:49:00Z">
        <w:r w:rsidR="00E80D33">
          <w:delText>, then</w:delText>
        </w:r>
      </w:del>
      <w:ins w:id="27" w:author="wsonnenfeldt" w:date="2018-09-13T18:49:00Z">
        <w:r w:rsidR="00DE44D4">
          <w:t>.  Consequently</w:t>
        </w:r>
        <w:r w:rsidR="00E80D33">
          <w:t>,</w:t>
        </w:r>
        <w:r w:rsidR="00DE44D4">
          <w:t xml:space="preserve"> the study efforts have shifted </w:t>
        </w:r>
        <w:r w:rsidR="00D43F8B">
          <w:t xml:space="preserve">to </w:t>
        </w:r>
        <w:r w:rsidR="00DE44D4">
          <w:t>considering the feasibility of</w:t>
        </w:r>
      </w:ins>
      <w:r w:rsidR="00DE44D4">
        <w:t xml:space="preserve"> </w:t>
      </w:r>
      <w:r w:rsidR="00B46D41">
        <w:t>possible</w:t>
      </w:r>
      <w:r w:rsidR="00B46D41" w:rsidRPr="001557EE">
        <w:t xml:space="preserve"> </w:t>
      </w:r>
      <w:r w:rsidRPr="001557EE">
        <w:t>new spectru</w:t>
      </w:r>
      <w:r>
        <w:t xml:space="preserve">m </w:t>
      </w:r>
      <w:r w:rsidR="00B46D41">
        <w:t>allocation(s) or an upgrade of an existing allocation</w:t>
      </w:r>
      <w:r w:rsidR="00E80D33">
        <w:t xml:space="preserve">s </w:t>
      </w:r>
      <w:r w:rsidR="00E80D33" w:rsidRPr="00690F3E">
        <w:t>within the frequency ranges 150.05-174 MHz and</w:t>
      </w:r>
      <w:r w:rsidR="00E80D33">
        <w:t xml:space="preserve"> </w:t>
      </w:r>
      <w:r w:rsidR="00E80D33" w:rsidRPr="00690F3E">
        <w:t>400.15-420 MHz</w:t>
      </w:r>
      <w:r w:rsidR="00B46D41">
        <w:t xml:space="preserve"> </w:t>
      </w:r>
      <w:r w:rsidR="00E80D33">
        <w:t xml:space="preserve">(e.g., </w:t>
      </w:r>
      <w:r w:rsidR="00B511E6">
        <w:t>so that</w:t>
      </w:r>
      <w:r w:rsidR="001B047B">
        <w:t xml:space="preserve"> RR No. </w:t>
      </w:r>
      <w:r w:rsidR="001B047B" w:rsidRPr="00E80526">
        <w:rPr>
          <w:b/>
        </w:rPr>
        <w:t>9.21</w:t>
      </w:r>
      <w:r w:rsidR="00B511E6">
        <w:t xml:space="preserve"> does not apply</w:t>
      </w:r>
      <w:del w:id="28" w:author="wsonnenfeldt" w:date="2018-09-13T18:49:00Z">
        <w:r w:rsidR="00E80D33">
          <w:delText>) can be considered</w:delText>
        </w:r>
        <w:r>
          <w:delText xml:space="preserve">. </w:delText>
        </w:r>
        <w:r w:rsidR="00DB25A5" w:rsidRPr="00DB25A5">
          <w:delText xml:space="preserve">Studies show that in the Earth-to-space direction all frequency allocations to the SOS below 1 GHz are subject to RR No. </w:delText>
        </w:r>
        <w:r w:rsidR="00DB25A5" w:rsidRPr="00E80526">
          <w:rPr>
            <w:b/>
          </w:rPr>
          <w:delText>9.21</w:delText>
        </w:r>
        <w:r w:rsidR="00DB25A5" w:rsidRPr="00DB25A5">
          <w:delText>.</w:delText>
        </w:r>
      </w:del>
      <w:ins w:id="29" w:author="wsonnenfeldt" w:date="2018-09-13T18:49:00Z">
        <w:r w:rsidR="00C33A0D">
          <w:t>).</w:t>
        </w:r>
      </w:ins>
      <w:r>
        <w:t xml:space="preserve"> </w:t>
      </w:r>
    </w:p>
    <w:p w14:paraId="0A12AEC8" w14:textId="77777777" w:rsidR="003E3671" w:rsidRPr="003E567A" w:rsidRDefault="003E3671" w:rsidP="00D51C4C">
      <w:pPr>
        <w:autoSpaceDE w:val="0"/>
        <w:autoSpaceDN w:val="0"/>
        <w:adjustRightInd w:val="0"/>
      </w:pPr>
    </w:p>
    <w:p w14:paraId="081716DE" w14:textId="7975A132" w:rsidR="00690F3E" w:rsidDel="000F4278" w:rsidRDefault="004F09B7" w:rsidP="003E3671">
      <w:pPr>
        <w:pStyle w:val="PlainText"/>
        <w:spacing w:after="120"/>
        <w:rPr>
          <w:ins w:id="30" w:author="wsonnenfeldt" w:date="2018-09-13T18:49:00Z"/>
          <w:del w:id="31" w:author="Gregory Baker" w:date="2018-09-17T15:58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BB2912">
        <w:rPr>
          <w:rFonts w:ascii="Times New Roman" w:hAnsi="Times New Roman"/>
          <w:sz w:val="24"/>
          <w:szCs w:val="24"/>
        </w:rPr>
        <w:t>ompatibility studies</w:t>
      </w:r>
      <w:r w:rsidR="003E36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shown that current </w:t>
      </w:r>
      <w:r w:rsidR="009856EE">
        <w:rPr>
          <w:rFonts w:ascii="Times New Roman" w:hAnsi="Times New Roman"/>
          <w:sz w:val="24"/>
          <w:szCs w:val="24"/>
        </w:rPr>
        <w:t>technical and operational</w:t>
      </w:r>
      <w:r>
        <w:rPr>
          <w:rFonts w:ascii="Times New Roman" w:hAnsi="Times New Roman"/>
          <w:sz w:val="24"/>
          <w:szCs w:val="24"/>
        </w:rPr>
        <w:t xml:space="preserve"> </w:t>
      </w:r>
      <w:r w:rsidR="00484828">
        <w:rPr>
          <w:rFonts w:ascii="Times New Roman" w:hAnsi="Times New Roman"/>
          <w:sz w:val="24"/>
          <w:szCs w:val="24"/>
        </w:rPr>
        <w:t>characteristics</w:t>
      </w:r>
      <w:r>
        <w:rPr>
          <w:rFonts w:ascii="Times New Roman" w:hAnsi="Times New Roman"/>
          <w:sz w:val="24"/>
          <w:szCs w:val="24"/>
        </w:rPr>
        <w:t xml:space="preserve"> of SD-NGSO may </w:t>
      </w:r>
      <w:r w:rsidR="00484828"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z w:val="24"/>
          <w:szCs w:val="24"/>
        </w:rPr>
        <w:t xml:space="preserve"> protect </w:t>
      </w:r>
      <w:r w:rsidR="003E3671" w:rsidRPr="001557EE">
        <w:rPr>
          <w:rFonts w:ascii="Times New Roman" w:hAnsi="Times New Roman"/>
          <w:sz w:val="24"/>
          <w:szCs w:val="24"/>
        </w:rPr>
        <w:t>global maritime distress and safety service (GMDSS) frequencies</w:t>
      </w:r>
      <w:r w:rsidR="001B047B">
        <w:rPr>
          <w:rFonts w:ascii="Times New Roman" w:hAnsi="Times New Roman"/>
          <w:sz w:val="24"/>
          <w:szCs w:val="24"/>
        </w:rPr>
        <w:t xml:space="preserve"> for space, coast, ship and aircraft station frequencies between 156-163 MHz</w:t>
      </w:r>
      <w:r w:rsidR="003E3671" w:rsidRPr="001557EE">
        <w:rPr>
          <w:rFonts w:ascii="Times New Roman" w:hAnsi="Times New Roman"/>
          <w:sz w:val="24"/>
          <w:szCs w:val="24"/>
        </w:rPr>
        <w:t xml:space="preserve">, </w:t>
      </w:r>
      <w:r w:rsidR="00E80D33">
        <w:rPr>
          <w:rFonts w:ascii="Times New Roman" w:hAnsi="Times New Roman"/>
          <w:sz w:val="24"/>
          <w:szCs w:val="24"/>
        </w:rPr>
        <w:t>nor</w:t>
      </w:r>
      <w:r w:rsidR="003E3671" w:rsidRPr="001557EE">
        <w:rPr>
          <w:rFonts w:ascii="Times New Roman" w:hAnsi="Times New Roman"/>
          <w:sz w:val="24"/>
          <w:szCs w:val="24"/>
        </w:rPr>
        <w:t xml:space="preserve"> frequencies used for the safety of life COSPAS/SARSAT system in the band 406-406.1 MHz. </w:t>
      </w:r>
      <w:ins w:id="32" w:author="wsonnenfeldt" w:date="2018-09-13T18:49:00Z">
        <w:r w:rsidR="00DE44D4">
          <w:rPr>
            <w:rFonts w:ascii="Times New Roman" w:hAnsi="Times New Roman"/>
            <w:sz w:val="24"/>
            <w:szCs w:val="24"/>
          </w:rPr>
          <w:t>One A</w:t>
        </w:r>
        <w:r w:rsidR="00EB371D">
          <w:rPr>
            <w:rFonts w:ascii="Times New Roman" w:hAnsi="Times New Roman"/>
            <w:sz w:val="24"/>
            <w:szCs w:val="24"/>
          </w:rPr>
          <w:t>dministration</w:t>
        </w:r>
        <w:r w:rsidR="00DE44D4">
          <w:rPr>
            <w:rFonts w:ascii="Times New Roman" w:hAnsi="Times New Roman"/>
            <w:sz w:val="24"/>
            <w:szCs w:val="24"/>
          </w:rPr>
          <w:t xml:space="preserve"> has</w:t>
        </w:r>
        <w:r w:rsidR="00EB371D">
          <w:rPr>
            <w:rFonts w:ascii="Times New Roman" w:hAnsi="Times New Roman"/>
            <w:sz w:val="24"/>
            <w:szCs w:val="24"/>
          </w:rPr>
          <w:t xml:space="preserve"> suggested</w:t>
        </w:r>
        <w:r w:rsidR="00DE44D4">
          <w:rPr>
            <w:rFonts w:ascii="Times New Roman" w:hAnsi="Times New Roman"/>
            <w:sz w:val="24"/>
            <w:szCs w:val="24"/>
          </w:rPr>
          <w:t xml:space="preserve"> that studies should consider</w:t>
        </w:r>
        <w:r w:rsidR="00EB371D">
          <w:rPr>
            <w:rFonts w:ascii="Times New Roman" w:hAnsi="Times New Roman"/>
            <w:sz w:val="24"/>
            <w:szCs w:val="24"/>
          </w:rPr>
          <w:t xml:space="preserve"> using existing SOS allocations in the 137-138 MHz </w:t>
        </w:r>
        <w:r w:rsidR="00DE44D4">
          <w:rPr>
            <w:rFonts w:ascii="Times New Roman" w:hAnsi="Times New Roman"/>
            <w:sz w:val="24"/>
            <w:szCs w:val="24"/>
          </w:rPr>
          <w:t xml:space="preserve">and 148-149.9 MHz </w:t>
        </w:r>
        <w:r w:rsidR="00EB371D">
          <w:rPr>
            <w:rFonts w:ascii="Times New Roman" w:hAnsi="Times New Roman"/>
            <w:sz w:val="24"/>
            <w:szCs w:val="24"/>
          </w:rPr>
          <w:t>band</w:t>
        </w:r>
        <w:r w:rsidR="00DE44D4">
          <w:rPr>
            <w:rFonts w:ascii="Times New Roman" w:hAnsi="Times New Roman"/>
            <w:sz w:val="24"/>
            <w:szCs w:val="24"/>
          </w:rPr>
          <w:t>s</w:t>
        </w:r>
        <w:r w:rsidR="00EB371D">
          <w:rPr>
            <w:rFonts w:ascii="Times New Roman" w:hAnsi="Times New Roman"/>
            <w:sz w:val="24"/>
            <w:szCs w:val="24"/>
          </w:rPr>
          <w:t xml:space="preserve"> for SD-NGSO, </w:t>
        </w:r>
        <w:bookmarkStart w:id="33" w:name="_Hlk524626817"/>
        <w:r w:rsidR="00EB371D">
          <w:rPr>
            <w:rFonts w:ascii="Times New Roman" w:hAnsi="Times New Roman"/>
            <w:sz w:val="24"/>
            <w:szCs w:val="24"/>
          </w:rPr>
          <w:t>however n</w:t>
        </w:r>
        <w:r w:rsidR="00DC1F08">
          <w:rPr>
            <w:rFonts w:ascii="Times New Roman" w:hAnsi="Times New Roman"/>
            <w:sz w:val="24"/>
            <w:szCs w:val="24"/>
          </w:rPr>
          <w:t>o studies</w:t>
        </w:r>
        <w:r w:rsidR="00DE44D4">
          <w:rPr>
            <w:rFonts w:ascii="Times New Roman" w:hAnsi="Times New Roman"/>
            <w:sz w:val="24"/>
            <w:szCs w:val="24"/>
          </w:rPr>
          <w:t xml:space="preserve"> </w:t>
        </w:r>
        <w:r w:rsidR="000D46D0">
          <w:rPr>
            <w:rFonts w:ascii="Times New Roman" w:hAnsi="Times New Roman"/>
            <w:sz w:val="24"/>
            <w:szCs w:val="24"/>
          </w:rPr>
          <w:t xml:space="preserve">considered to date </w:t>
        </w:r>
        <w:r w:rsidR="00DE44D4">
          <w:rPr>
            <w:rFonts w:ascii="Times New Roman" w:hAnsi="Times New Roman"/>
            <w:sz w:val="24"/>
            <w:szCs w:val="24"/>
          </w:rPr>
          <w:t xml:space="preserve">by </w:t>
        </w:r>
        <w:r w:rsidR="00DE44D4" w:rsidRPr="00DE44D4">
          <w:rPr>
            <w:rFonts w:ascii="Times New Roman" w:hAnsi="Times New Roman"/>
            <w:sz w:val="24"/>
            <w:szCs w:val="24"/>
          </w:rPr>
          <w:t>ITU-R WP-7B</w:t>
        </w:r>
        <w:r w:rsidR="00DC1F08">
          <w:rPr>
            <w:rFonts w:ascii="Times New Roman" w:hAnsi="Times New Roman"/>
            <w:sz w:val="24"/>
            <w:szCs w:val="24"/>
          </w:rPr>
          <w:t xml:space="preserve"> have </w:t>
        </w:r>
        <w:bookmarkEnd w:id="33"/>
        <w:r w:rsidR="00DC1F08">
          <w:rPr>
            <w:rFonts w:ascii="Times New Roman" w:hAnsi="Times New Roman"/>
            <w:sz w:val="24"/>
            <w:szCs w:val="24"/>
          </w:rPr>
          <w:t xml:space="preserve">assessed </w:t>
        </w:r>
        <w:r w:rsidR="00EB7504">
          <w:rPr>
            <w:rFonts w:ascii="Times New Roman" w:hAnsi="Times New Roman"/>
            <w:sz w:val="24"/>
            <w:szCs w:val="24"/>
          </w:rPr>
          <w:t xml:space="preserve">the </w:t>
        </w:r>
        <w:r w:rsidR="00EB371D">
          <w:rPr>
            <w:rFonts w:ascii="Times New Roman" w:hAnsi="Times New Roman"/>
            <w:sz w:val="24"/>
            <w:szCs w:val="24"/>
          </w:rPr>
          <w:t>compatibility of that</w:t>
        </w:r>
        <w:r w:rsidR="00DE44D4">
          <w:rPr>
            <w:rFonts w:ascii="Times New Roman" w:hAnsi="Times New Roman"/>
            <w:sz w:val="24"/>
            <w:szCs w:val="24"/>
          </w:rPr>
          <w:t xml:space="preserve"> concept</w:t>
        </w:r>
        <w:r w:rsidR="00EB7504">
          <w:rPr>
            <w:rFonts w:ascii="Times New Roman" w:hAnsi="Times New Roman"/>
            <w:sz w:val="24"/>
            <w:szCs w:val="24"/>
          </w:rPr>
          <w:t xml:space="preserve"> with </w:t>
        </w:r>
        <w:r w:rsidR="00EB371D">
          <w:rPr>
            <w:rFonts w:ascii="Times New Roman" w:hAnsi="Times New Roman"/>
            <w:sz w:val="24"/>
            <w:szCs w:val="24"/>
          </w:rPr>
          <w:t>aeronautical mobile (R)</w:t>
        </w:r>
        <w:r w:rsidR="00EB7504">
          <w:rPr>
            <w:rFonts w:ascii="Times New Roman" w:hAnsi="Times New Roman"/>
            <w:sz w:val="24"/>
            <w:szCs w:val="24"/>
          </w:rPr>
          <w:t xml:space="preserve"> service</w:t>
        </w:r>
        <w:r w:rsidR="00DE44D4">
          <w:rPr>
            <w:rFonts w:ascii="Times New Roman" w:hAnsi="Times New Roman"/>
            <w:sz w:val="24"/>
            <w:szCs w:val="24"/>
          </w:rPr>
          <w:t xml:space="preserve"> systems operating in adjacent allocated spectrum which is</w:t>
        </w:r>
        <w:r w:rsidR="00EB371D">
          <w:rPr>
            <w:rFonts w:ascii="Times New Roman" w:hAnsi="Times New Roman"/>
            <w:sz w:val="24"/>
            <w:szCs w:val="24"/>
          </w:rPr>
          <w:t xml:space="preserve"> used </w:t>
        </w:r>
        <w:r w:rsidR="00B37D2B">
          <w:rPr>
            <w:rFonts w:ascii="Times New Roman" w:hAnsi="Times New Roman"/>
            <w:sz w:val="24"/>
            <w:szCs w:val="24"/>
          </w:rPr>
          <w:t xml:space="preserve">heavily worldwide </w:t>
        </w:r>
        <w:r w:rsidR="00EB371D">
          <w:rPr>
            <w:rFonts w:ascii="Times New Roman" w:hAnsi="Times New Roman"/>
            <w:sz w:val="24"/>
            <w:szCs w:val="24"/>
          </w:rPr>
          <w:t>for all aspects of air traffic control in all airspace</w:t>
        </w:r>
        <w:r w:rsidR="00690F3E">
          <w:rPr>
            <w:rFonts w:ascii="Times New Roman" w:hAnsi="Times New Roman"/>
            <w:sz w:val="24"/>
            <w:szCs w:val="24"/>
          </w:rPr>
          <w:t>.</w:t>
        </w:r>
      </w:ins>
    </w:p>
    <w:p w14:paraId="50EF7975" w14:textId="77777777" w:rsidR="00B37D2B" w:rsidRDefault="00B37D2B" w:rsidP="003E3671">
      <w:pPr>
        <w:pStyle w:val="PlainText"/>
        <w:spacing w:after="120"/>
        <w:rPr>
          <w:ins w:id="34" w:author="wsonnenfeldt" w:date="2018-09-13T18:49:00Z"/>
          <w:rFonts w:ascii="Times New Roman" w:hAnsi="Times New Roman"/>
          <w:sz w:val="24"/>
          <w:szCs w:val="24"/>
        </w:rPr>
      </w:pPr>
    </w:p>
    <w:p w14:paraId="0ED47E98" w14:textId="0474F622" w:rsidR="001C7BF5" w:rsidRDefault="008730D4" w:rsidP="001C7BF5">
      <w:pPr>
        <w:pStyle w:val="PlainText"/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Considering the impact</w:t>
      </w:r>
      <w:r w:rsidR="00A35341">
        <w:rPr>
          <w:rFonts w:ascii="Times New Roman" w:hAnsi="Times New Roman"/>
          <w:sz w:val="24"/>
          <w:szCs w:val="24"/>
        </w:rPr>
        <w:t xml:space="preserve"> </w:t>
      </w:r>
      <w:r w:rsidR="00F863D1">
        <w:rPr>
          <w:rFonts w:ascii="Times New Roman" w:hAnsi="Times New Roman"/>
          <w:sz w:val="24"/>
          <w:szCs w:val="24"/>
        </w:rPr>
        <w:t xml:space="preserve">to </w:t>
      </w:r>
      <w:r w:rsidR="00A35341">
        <w:rPr>
          <w:rFonts w:ascii="Times New Roman" w:hAnsi="Times New Roman"/>
          <w:sz w:val="24"/>
          <w:szCs w:val="24"/>
        </w:rPr>
        <w:t xml:space="preserve">safety services, </w:t>
      </w:r>
      <w:bookmarkStart w:id="35" w:name="_Hlk520883730"/>
      <w:r w:rsidR="00A35341">
        <w:rPr>
          <w:rFonts w:ascii="Times New Roman" w:hAnsi="Times New Roman"/>
          <w:sz w:val="24"/>
          <w:szCs w:val="24"/>
        </w:rPr>
        <w:t xml:space="preserve">no regulatory </w:t>
      </w:r>
      <w:r w:rsidR="009D383F">
        <w:rPr>
          <w:rFonts w:ascii="Times New Roman" w:hAnsi="Times New Roman"/>
          <w:sz w:val="24"/>
          <w:szCs w:val="24"/>
        </w:rPr>
        <w:t>method</w:t>
      </w:r>
      <w:r w:rsidR="00A35341">
        <w:rPr>
          <w:rFonts w:ascii="Times New Roman" w:hAnsi="Times New Roman"/>
          <w:sz w:val="24"/>
          <w:szCs w:val="24"/>
        </w:rPr>
        <w:t xml:space="preserve"> </w:t>
      </w:r>
      <w:r w:rsidR="00AA4D3F">
        <w:rPr>
          <w:rFonts w:ascii="Times New Roman" w:hAnsi="Times New Roman"/>
          <w:sz w:val="24"/>
          <w:szCs w:val="24"/>
        </w:rPr>
        <w:t>has been considered</w:t>
      </w:r>
      <w:r w:rsidR="00A35341">
        <w:rPr>
          <w:rFonts w:ascii="Times New Roman" w:hAnsi="Times New Roman"/>
          <w:sz w:val="24"/>
          <w:szCs w:val="24"/>
        </w:rPr>
        <w:t xml:space="preserve"> for possible solutions to remov</w:t>
      </w:r>
      <w:r w:rsidR="00683E5D">
        <w:rPr>
          <w:rFonts w:ascii="Times New Roman" w:hAnsi="Times New Roman"/>
          <w:sz w:val="24"/>
          <w:szCs w:val="24"/>
        </w:rPr>
        <w:t>e</w:t>
      </w:r>
      <w:r w:rsidR="00A35341">
        <w:rPr>
          <w:rFonts w:ascii="Times New Roman" w:hAnsi="Times New Roman"/>
          <w:sz w:val="24"/>
          <w:szCs w:val="24"/>
        </w:rPr>
        <w:t xml:space="preserve"> RR No. </w:t>
      </w:r>
      <w:r w:rsidR="00A35341" w:rsidRPr="00E80526">
        <w:rPr>
          <w:rFonts w:ascii="Times New Roman" w:hAnsi="Times New Roman"/>
          <w:b/>
          <w:sz w:val="24"/>
          <w:szCs w:val="24"/>
        </w:rPr>
        <w:t>9.21</w:t>
      </w:r>
      <w:bookmarkEnd w:id="35"/>
      <w:r w:rsidR="00A35341">
        <w:rPr>
          <w:rFonts w:ascii="Times New Roman" w:hAnsi="Times New Roman"/>
          <w:sz w:val="24"/>
          <w:szCs w:val="24"/>
        </w:rPr>
        <w:t xml:space="preserve"> for existing space operation service Earth-to-space ground stations</w:t>
      </w:r>
      <w:r w:rsidR="00F30E53">
        <w:rPr>
          <w:rFonts w:ascii="Times New Roman" w:hAnsi="Times New Roman"/>
          <w:sz w:val="24"/>
          <w:szCs w:val="24"/>
        </w:rPr>
        <w:t xml:space="preserve"> to ensure incumbent protection from harmful interference</w:t>
      </w:r>
      <w:r w:rsidR="00A35341">
        <w:rPr>
          <w:rFonts w:ascii="Times New Roman" w:hAnsi="Times New Roman"/>
          <w:sz w:val="24"/>
          <w:szCs w:val="24"/>
        </w:rPr>
        <w:t>.</w:t>
      </w:r>
      <w:r w:rsidR="009D383F">
        <w:rPr>
          <w:rFonts w:ascii="Times New Roman" w:hAnsi="Times New Roman"/>
          <w:sz w:val="24"/>
          <w:szCs w:val="24"/>
        </w:rPr>
        <w:t xml:space="preserve"> In addition, technical studies for both methods proposing a new SOS (Earth-to-space) allocation between 403-405 MHz has shown </w:t>
      </w:r>
      <w:r w:rsidR="002D728A">
        <w:rPr>
          <w:rFonts w:ascii="Times New Roman" w:hAnsi="Times New Roman"/>
          <w:sz w:val="24"/>
          <w:szCs w:val="24"/>
        </w:rPr>
        <w:t>varying conclusions regarding the feasibility of sharing.</w:t>
      </w:r>
      <w:r w:rsidR="00EB371D">
        <w:rPr>
          <w:rFonts w:ascii="Times New Roman" w:hAnsi="Times New Roman"/>
          <w:sz w:val="24"/>
          <w:szCs w:val="24"/>
        </w:rPr>
        <w:t xml:space="preserve"> </w:t>
      </w:r>
      <w:r w:rsidR="0038308A">
        <w:rPr>
          <w:rFonts w:ascii="Times New Roman" w:hAnsi="Times New Roman"/>
          <w:sz w:val="24"/>
          <w:szCs w:val="24"/>
        </w:rPr>
        <w:t>Finally, studies have raised concern about using the existing SOS (s-E) allocation in the 137-138 MHz due to possible impacts on aeronautical systems operating below 137 MHz.</w:t>
      </w:r>
    </w:p>
    <w:p w14:paraId="635A378D" w14:textId="6210959E" w:rsidR="00CD7125" w:rsidRPr="00345EA3" w:rsidRDefault="00F311E8" w:rsidP="00CD7125">
      <w:pPr>
        <w:pStyle w:val="PlainText"/>
        <w:spacing w:after="120"/>
        <w:rPr>
          <w:rFonts w:ascii="Times New Roman" w:hAnsi="Times New Roman"/>
          <w:b/>
          <w:sz w:val="24"/>
          <w:szCs w:val="24"/>
        </w:rPr>
      </w:pPr>
      <w:del w:id="36" w:author="wsonnenfeldt" w:date="2018-09-13T18:49:00Z">
        <w:r w:rsidRPr="00345EA3">
          <w:rPr>
            <w:rFonts w:ascii="Times New Roman" w:hAnsi="Times New Roman"/>
            <w:b/>
            <w:sz w:val="24"/>
            <w:szCs w:val="24"/>
          </w:rPr>
          <w:delText xml:space="preserve">CURRENT </w:delText>
        </w:r>
        <w:r w:rsidR="00CD7125" w:rsidRPr="00345EA3">
          <w:rPr>
            <w:rFonts w:ascii="Times New Roman" w:hAnsi="Times New Roman"/>
            <w:b/>
            <w:sz w:val="24"/>
            <w:szCs w:val="24"/>
          </w:rPr>
          <w:delText xml:space="preserve">USE OF 136-137 MHz </w:delText>
        </w:r>
        <w:r w:rsidR="009E7E6A">
          <w:rPr>
            <w:rFonts w:ascii="Times New Roman" w:hAnsi="Times New Roman"/>
            <w:b/>
            <w:sz w:val="24"/>
            <w:szCs w:val="24"/>
          </w:rPr>
          <w:delText>BY</w:delText>
        </w:r>
        <w:r w:rsidR="00CD7125" w:rsidRPr="00345EA3">
          <w:rPr>
            <w:rFonts w:ascii="Times New Roman" w:hAnsi="Times New Roman"/>
            <w:b/>
            <w:sz w:val="24"/>
            <w:szCs w:val="24"/>
          </w:rPr>
          <w:delText xml:space="preserve"> </w:delText>
        </w:r>
        <w:r w:rsidRPr="00345EA3">
          <w:rPr>
            <w:rFonts w:ascii="Times New Roman" w:hAnsi="Times New Roman"/>
            <w:b/>
            <w:sz w:val="24"/>
            <w:szCs w:val="24"/>
          </w:rPr>
          <w:delText>AVIATION</w:delText>
        </w:r>
        <w:r w:rsidR="00CD7125" w:rsidRPr="00345EA3">
          <w:rPr>
            <w:rFonts w:ascii="Times New Roman" w:hAnsi="Times New Roman"/>
            <w:b/>
            <w:sz w:val="24"/>
            <w:szCs w:val="24"/>
          </w:rPr>
          <w:delText>:</w:delText>
        </w:r>
      </w:del>
    </w:p>
    <w:p w14:paraId="4BD1F0FF" w14:textId="1E8F120D" w:rsidR="00E6133E" w:rsidRPr="00345EA3" w:rsidRDefault="00F562F4" w:rsidP="00E6133E">
      <w:pPr>
        <w:pStyle w:val="PlainText"/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frequency band 117.975 – 137 MHz is allocated worldwide to the </w:t>
      </w:r>
      <w:bookmarkStart w:id="37" w:name="_Hlk524626394"/>
      <w:r>
        <w:rPr>
          <w:rFonts w:ascii="Times New Roman" w:hAnsi="Times New Roman"/>
          <w:sz w:val="24"/>
          <w:szCs w:val="24"/>
        </w:rPr>
        <w:t xml:space="preserve">AM(R)S </w:t>
      </w:r>
      <w:bookmarkEnd w:id="37"/>
      <w:r w:rsidR="00D80911">
        <w:rPr>
          <w:rFonts w:ascii="Times New Roman" w:hAnsi="Times New Roman"/>
          <w:sz w:val="24"/>
          <w:szCs w:val="24"/>
        </w:rPr>
        <w:t>service and</w:t>
      </w:r>
      <w:r>
        <w:rPr>
          <w:rFonts w:ascii="Times New Roman" w:hAnsi="Times New Roman"/>
          <w:sz w:val="24"/>
          <w:szCs w:val="24"/>
        </w:rPr>
        <w:t xml:space="preserve"> is used to transmit Air Traffic Control (ATC) and Airline Operational Control (AOC) communications</w:t>
      </w:r>
      <w:r w:rsidR="00D80911">
        <w:rPr>
          <w:rFonts w:ascii="Times New Roman" w:hAnsi="Times New Roman"/>
          <w:sz w:val="24"/>
          <w:szCs w:val="24"/>
        </w:rPr>
        <w:t xml:space="preserve"> in all phases of flight and in all airspace</w:t>
      </w:r>
      <w:r>
        <w:rPr>
          <w:rFonts w:ascii="Times New Roman" w:hAnsi="Times New Roman"/>
          <w:sz w:val="24"/>
          <w:szCs w:val="24"/>
        </w:rPr>
        <w:t>. The upper portion of this frequency band,</w:t>
      </w:r>
      <w:r w:rsidR="00D809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136-137 MHz, is primarily used for </w:t>
      </w:r>
      <w:r w:rsidR="00DC68D9">
        <w:rPr>
          <w:rFonts w:ascii="Times New Roman" w:hAnsi="Times New Roman"/>
          <w:sz w:val="24"/>
          <w:szCs w:val="24"/>
        </w:rPr>
        <w:t>air-ground digital</w:t>
      </w:r>
      <w:r>
        <w:rPr>
          <w:rFonts w:ascii="Times New Roman" w:hAnsi="Times New Roman"/>
          <w:sz w:val="24"/>
          <w:szCs w:val="24"/>
        </w:rPr>
        <w:t xml:space="preserve"> communications</w:t>
      </w:r>
      <w:r w:rsidR="00DC68D9">
        <w:rPr>
          <w:rFonts w:ascii="Times New Roman" w:hAnsi="Times New Roman"/>
          <w:sz w:val="24"/>
          <w:szCs w:val="24"/>
        </w:rPr>
        <w:t xml:space="preserve"> to supplement existing </w:t>
      </w:r>
      <w:r w:rsidR="004E5070">
        <w:rPr>
          <w:rFonts w:ascii="Times New Roman" w:hAnsi="Times New Roman"/>
          <w:sz w:val="24"/>
          <w:szCs w:val="24"/>
        </w:rPr>
        <w:t>v</w:t>
      </w:r>
      <w:r w:rsidR="00DC68D9">
        <w:rPr>
          <w:rFonts w:ascii="Times New Roman" w:hAnsi="Times New Roman"/>
          <w:sz w:val="24"/>
          <w:szCs w:val="24"/>
        </w:rPr>
        <w:t>oice communications</w:t>
      </w:r>
      <w:r w:rsidR="003E5864">
        <w:rPr>
          <w:rFonts w:ascii="Times New Roman" w:hAnsi="Times New Roman"/>
          <w:sz w:val="24"/>
          <w:szCs w:val="24"/>
        </w:rPr>
        <w:t xml:space="preserve">. </w:t>
      </w:r>
      <w:r w:rsidR="00DC68D9">
        <w:rPr>
          <w:rFonts w:ascii="Times New Roman" w:hAnsi="Times New Roman"/>
          <w:sz w:val="24"/>
          <w:szCs w:val="24"/>
        </w:rPr>
        <w:t xml:space="preserve">The highest assignable channel, 136.975 MHz, is </w:t>
      </w:r>
      <w:r w:rsidR="001C7BF5">
        <w:rPr>
          <w:rFonts w:ascii="Times New Roman" w:hAnsi="Times New Roman"/>
          <w:sz w:val="24"/>
          <w:szCs w:val="24"/>
        </w:rPr>
        <w:t>the Very High Frequency Data Link Mode 2 (VDL M2) Common Signaling Channel (CSC)</w:t>
      </w:r>
      <w:r w:rsidR="00DC68D9">
        <w:rPr>
          <w:rFonts w:ascii="Times New Roman" w:hAnsi="Times New Roman"/>
          <w:sz w:val="24"/>
          <w:szCs w:val="24"/>
        </w:rPr>
        <w:t xml:space="preserve"> </w:t>
      </w:r>
      <w:r w:rsidR="001C7BF5">
        <w:rPr>
          <w:rFonts w:ascii="Times New Roman" w:hAnsi="Times New Roman"/>
          <w:sz w:val="24"/>
          <w:szCs w:val="24"/>
        </w:rPr>
        <w:t>as specified in</w:t>
      </w:r>
      <w:r w:rsidR="00DC68D9">
        <w:rPr>
          <w:rFonts w:ascii="Times New Roman" w:hAnsi="Times New Roman"/>
          <w:sz w:val="24"/>
          <w:szCs w:val="24"/>
        </w:rPr>
        <w:t xml:space="preserve"> </w:t>
      </w:r>
      <w:r w:rsidR="003E5864">
        <w:rPr>
          <w:rFonts w:ascii="Times New Roman" w:hAnsi="Times New Roman"/>
          <w:sz w:val="24"/>
          <w:szCs w:val="24"/>
        </w:rPr>
        <w:t>Annex 10 to the Convention on International Civil Aviation Volume III 6.1.2.3</w:t>
      </w:r>
      <w:r w:rsidR="00401856">
        <w:rPr>
          <w:rFonts w:ascii="Times New Roman" w:hAnsi="Times New Roman"/>
          <w:sz w:val="24"/>
          <w:szCs w:val="24"/>
        </w:rPr>
        <w:t>.</w:t>
      </w:r>
      <w:r w:rsidR="003E5864">
        <w:rPr>
          <w:rFonts w:ascii="Times New Roman" w:hAnsi="Times New Roman"/>
          <w:sz w:val="24"/>
          <w:szCs w:val="24"/>
        </w:rPr>
        <w:t xml:space="preserve"> </w:t>
      </w:r>
    </w:p>
    <w:p w14:paraId="7E4A92CF" w14:textId="3148A877" w:rsidR="00F311E8" w:rsidDel="000F4278" w:rsidRDefault="00D919BF" w:rsidP="00D919BF">
      <w:pPr>
        <w:pStyle w:val="PlainText"/>
        <w:spacing w:after="120"/>
        <w:rPr>
          <w:del w:id="38" w:author="Gregory Baker" w:date="2018-09-17T15:57:00Z"/>
          <w:rFonts w:ascii="Times New Roman" w:hAnsi="Times New Roman"/>
          <w:sz w:val="24"/>
          <w:szCs w:val="24"/>
        </w:rPr>
      </w:pPr>
      <w:del w:id="39" w:author="wsonnenfeldt" w:date="2018-09-13T18:49:00Z">
        <w:r>
          <w:rPr>
            <w:rFonts w:ascii="Times New Roman" w:hAnsi="Times New Roman"/>
            <w:sz w:val="24"/>
            <w:szCs w:val="24"/>
          </w:rPr>
          <w:delText>Some administrations have</w:delText>
        </w:r>
      </w:del>
      <w:ins w:id="40" w:author="wsonnenfeldt" w:date="2018-09-13T18:49:00Z">
        <w:r w:rsidR="00B37D2B">
          <w:rPr>
            <w:rFonts w:ascii="Times New Roman" w:hAnsi="Times New Roman"/>
            <w:sz w:val="24"/>
            <w:szCs w:val="24"/>
          </w:rPr>
          <w:t>One</w:t>
        </w:r>
        <w:r>
          <w:rPr>
            <w:rFonts w:ascii="Times New Roman" w:hAnsi="Times New Roman"/>
            <w:sz w:val="24"/>
            <w:szCs w:val="24"/>
          </w:rPr>
          <w:t xml:space="preserve"> administration</w:t>
        </w:r>
        <w:r w:rsidR="00B37D2B">
          <w:rPr>
            <w:rFonts w:ascii="Times New Roman" w:hAnsi="Times New Roman"/>
            <w:sz w:val="24"/>
            <w:szCs w:val="24"/>
          </w:rPr>
          <w:t xml:space="preserve"> has</w:t>
        </w:r>
      </w:ins>
      <w:r>
        <w:rPr>
          <w:rFonts w:ascii="Times New Roman" w:hAnsi="Times New Roman"/>
          <w:sz w:val="24"/>
          <w:szCs w:val="24"/>
        </w:rPr>
        <w:t xml:space="preserve"> suggested using existing SOS allocations in the 137-138 MHz band for </w:t>
      </w:r>
      <w:r w:rsidR="000641C3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SD-NGSO</w:t>
      </w:r>
      <w:r w:rsidR="000641C3">
        <w:rPr>
          <w:rFonts w:ascii="Times New Roman" w:hAnsi="Times New Roman"/>
          <w:sz w:val="24"/>
          <w:szCs w:val="24"/>
        </w:rPr>
        <w:t xml:space="preserve"> downlink</w:t>
      </w:r>
      <w:r w:rsidR="00401856">
        <w:rPr>
          <w:rFonts w:ascii="Times New Roman" w:hAnsi="Times New Roman"/>
          <w:sz w:val="24"/>
          <w:szCs w:val="24"/>
        </w:rPr>
        <w:t>.</w:t>
      </w:r>
      <w:r w:rsidR="00433279">
        <w:rPr>
          <w:rFonts w:ascii="Times New Roman" w:hAnsi="Times New Roman"/>
          <w:sz w:val="24"/>
          <w:szCs w:val="24"/>
        </w:rPr>
        <w:t xml:space="preserve"> </w:t>
      </w:r>
      <w:r w:rsidR="00401856">
        <w:rPr>
          <w:rFonts w:ascii="Times New Roman" w:hAnsi="Times New Roman"/>
          <w:sz w:val="24"/>
          <w:szCs w:val="24"/>
        </w:rPr>
        <w:t>Assuming t</w:t>
      </w:r>
      <w:r w:rsidR="00DA18A4">
        <w:rPr>
          <w:rFonts w:ascii="Times New Roman" w:hAnsi="Times New Roman"/>
          <w:sz w:val="24"/>
          <w:szCs w:val="24"/>
        </w:rPr>
        <w:t>he</w:t>
      </w:r>
      <w:r w:rsidR="000641C3">
        <w:rPr>
          <w:rFonts w:ascii="Times New Roman" w:hAnsi="Times New Roman"/>
          <w:sz w:val="24"/>
          <w:szCs w:val="24"/>
        </w:rPr>
        <w:t xml:space="preserve"> characteristics in the DN Report for</w:t>
      </w:r>
      <w:r w:rsidR="00DA18A4">
        <w:rPr>
          <w:rFonts w:ascii="Times New Roman" w:hAnsi="Times New Roman"/>
          <w:sz w:val="24"/>
          <w:szCs w:val="24"/>
        </w:rPr>
        <w:t xml:space="preserve"> </w:t>
      </w:r>
      <w:r w:rsidR="000641C3">
        <w:rPr>
          <w:rFonts w:ascii="Times New Roman" w:hAnsi="Times New Roman"/>
          <w:sz w:val="24"/>
          <w:szCs w:val="24"/>
        </w:rPr>
        <w:t>SD-NGSO uplink</w:t>
      </w:r>
      <w:r w:rsidR="00D377ED">
        <w:rPr>
          <w:rFonts w:ascii="Times New Roman" w:hAnsi="Times New Roman"/>
          <w:sz w:val="24"/>
          <w:szCs w:val="24"/>
        </w:rPr>
        <w:t xml:space="preserve"> and downlink</w:t>
      </w:r>
      <w:r w:rsidR="00401856">
        <w:rPr>
          <w:rFonts w:ascii="Times New Roman" w:hAnsi="Times New Roman"/>
          <w:sz w:val="24"/>
          <w:szCs w:val="24"/>
        </w:rPr>
        <w:t>, the SOS emissions below 137 MHz will be too high to</w:t>
      </w:r>
      <w:r w:rsidR="00D377ED">
        <w:rPr>
          <w:rFonts w:ascii="Times New Roman" w:hAnsi="Times New Roman"/>
          <w:sz w:val="24"/>
          <w:szCs w:val="24"/>
        </w:rPr>
        <w:t xml:space="preserve"> protect the AM(R)S service</w:t>
      </w:r>
      <w:r w:rsidR="000641C3">
        <w:rPr>
          <w:rFonts w:ascii="Times New Roman" w:hAnsi="Times New Roman"/>
          <w:sz w:val="24"/>
          <w:szCs w:val="24"/>
        </w:rPr>
        <w:t xml:space="preserve">. </w:t>
      </w:r>
      <w:r w:rsidR="00401856">
        <w:rPr>
          <w:rFonts w:ascii="Times New Roman" w:hAnsi="Times New Roman"/>
          <w:sz w:val="24"/>
          <w:szCs w:val="24"/>
        </w:rPr>
        <w:t>Similarly, proposed use of the existing SOS (E-s) allocation in the 148-149.9 MHz band using the stated characteristics will result in required separation distances that would not be supportable operationally.</w:t>
      </w:r>
    </w:p>
    <w:p w14:paraId="4B739D72" w14:textId="77777777" w:rsidR="000641C3" w:rsidRPr="00345EA3" w:rsidRDefault="000641C3" w:rsidP="000641C3">
      <w:pPr>
        <w:pStyle w:val="PlainText"/>
        <w:spacing w:after="120"/>
        <w:rPr>
          <w:del w:id="41" w:author="wsonnenfeldt" w:date="2018-09-13T18:49:00Z"/>
          <w:rFonts w:ascii="Times New Roman" w:hAnsi="Times New Roman"/>
          <w:b/>
          <w:sz w:val="24"/>
          <w:szCs w:val="24"/>
        </w:rPr>
      </w:pPr>
      <w:del w:id="42" w:author="wsonnenfeldt" w:date="2018-09-13T18:49:00Z">
        <w:r w:rsidRPr="00345EA3">
          <w:rPr>
            <w:rFonts w:ascii="Times New Roman" w:hAnsi="Times New Roman"/>
            <w:b/>
            <w:sz w:val="24"/>
            <w:szCs w:val="24"/>
          </w:rPr>
          <w:delText>CHANGE IN COORDINATION:</w:delText>
        </w:r>
      </w:del>
    </w:p>
    <w:p w14:paraId="128892C8" w14:textId="7D9239B7" w:rsidR="000641C3" w:rsidRPr="00345EA3" w:rsidRDefault="000641C3" w:rsidP="000641C3">
      <w:pPr>
        <w:pStyle w:val="PlainText"/>
        <w:spacing w:after="120"/>
        <w:rPr>
          <w:ins w:id="43" w:author="wsonnenfeldt" w:date="2018-09-13T18:49:00Z"/>
          <w:rFonts w:ascii="Times New Roman" w:hAnsi="Times New Roman"/>
          <w:b/>
          <w:sz w:val="24"/>
          <w:szCs w:val="24"/>
        </w:rPr>
      </w:pPr>
    </w:p>
    <w:p w14:paraId="689A01F6" w14:textId="0A58B99C" w:rsidR="004B0504" w:rsidRDefault="001427FB" w:rsidP="00F26D48">
      <w:pPr>
        <w:pStyle w:val="PlainText"/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="00A71F91">
        <w:rPr>
          <w:rFonts w:ascii="Times New Roman" w:hAnsi="Times New Roman"/>
          <w:sz w:val="24"/>
          <w:szCs w:val="24"/>
        </w:rPr>
        <w:t>Draft CPM</w:t>
      </w:r>
      <w:ins w:id="44" w:author="wsonnenfeldt" w:date="2018-09-13T18:49:00Z">
        <w:r w:rsidR="004B0504">
          <w:rPr>
            <w:rFonts w:ascii="Times New Roman" w:hAnsi="Times New Roman"/>
            <w:sz w:val="24"/>
            <w:szCs w:val="24"/>
          </w:rPr>
          <w:t xml:space="preserve"> (Method C)</w:t>
        </w:r>
      </w:ins>
      <w:r w:rsidR="00A71F91">
        <w:rPr>
          <w:rFonts w:ascii="Times New Roman" w:hAnsi="Times New Roman"/>
          <w:sz w:val="24"/>
          <w:szCs w:val="24"/>
        </w:rPr>
        <w:t xml:space="preserve"> proposes thresholds for coordination</w:t>
      </w:r>
      <w:r w:rsidR="0059330A">
        <w:rPr>
          <w:rFonts w:ascii="Times New Roman" w:hAnsi="Times New Roman"/>
          <w:sz w:val="24"/>
          <w:szCs w:val="24"/>
        </w:rPr>
        <w:t xml:space="preserve"> </w:t>
      </w:r>
      <w:r w:rsidR="00A71F91">
        <w:rPr>
          <w:rFonts w:ascii="Times New Roman" w:hAnsi="Times New Roman"/>
          <w:sz w:val="24"/>
          <w:szCs w:val="24"/>
        </w:rPr>
        <w:t>similar to</w:t>
      </w:r>
      <w:r w:rsidR="0059330A">
        <w:rPr>
          <w:rFonts w:ascii="Times New Roman" w:hAnsi="Times New Roman"/>
          <w:sz w:val="24"/>
          <w:szCs w:val="24"/>
        </w:rPr>
        <w:t xml:space="preserve"> those for MSS in 137-138 MHz</w:t>
      </w:r>
      <w:r w:rsidR="00A71F91">
        <w:rPr>
          <w:rFonts w:ascii="Times New Roman" w:hAnsi="Times New Roman"/>
          <w:sz w:val="24"/>
          <w:szCs w:val="24"/>
        </w:rPr>
        <w:t>,</w:t>
      </w:r>
      <w:r w:rsidR="0059330A">
        <w:rPr>
          <w:rFonts w:ascii="Times New Roman" w:hAnsi="Times New Roman"/>
          <w:sz w:val="24"/>
          <w:szCs w:val="24"/>
        </w:rPr>
        <w:t xml:space="preserve"> </w:t>
      </w:r>
      <w:r w:rsidR="00A71F91">
        <w:rPr>
          <w:rFonts w:ascii="Times New Roman" w:hAnsi="Times New Roman"/>
          <w:sz w:val="24"/>
          <w:szCs w:val="24"/>
        </w:rPr>
        <w:t>which is</w:t>
      </w:r>
      <w:r w:rsidR="00656CE2">
        <w:rPr>
          <w:rFonts w:ascii="Times New Roman" w:hAnsi="Times New Roman"/>
          <w:sz w:val="24"/>
          <w:szCs w:val="24"/>
        </w:rPr>
        <w:t xml:space="preserve"> specified in Annex </w:t>
      </w:r>
      <w:r w:rsidR="00656CE2" w:rsidRPr="003609C8">
        <w:rPr>
          <w:rFonts w:ascii="Times New Roman" w:hAnsi="Times New Roman"/>
          <w:sz w:val="24"/>
          <w:szCs w:val="24"/>
        </w:rPr>
        <w:t>1</w:t>
      </w:r>
      <w:r w:rsidR="00656CE2">
        <w:rPr>
          <w:rFonts w:ascii="Times New Roman" w:hAnsi="Times New Roman"/>
          <w:sz w:val="24"/>
          <w:szCs w:val="24"/>
        </w:rPr>
        <w:t xml:space="preserve"> of </w:t>
      </w:r>
      <w:r w:rsidR="001A08E7">
        <w:rPr>
          <w:rFonts w:ascii="Times New Roman" w:hAnsi="Times New Roman"/>
          <w:sz w:val="24"/>
          <w:szCs w:val="24"/>
        </w:rPr>
        <w:t>A</w:t>
      </w:r>
      <w:r w:rsidR="00656CE2">
        <w:rPr>
          <w:rFonts w:ascii="Times New Roman" w:hAnsi="Times New Roman"/>
          <w:sz w:val="24"/>
          <w:szCs w:val="24"/>
        </w:rPr>
        <w:t xml:space="preserve">ppendix </w:t>
      </w:r>
      <w:r w:rsidR="00656CE2" w:rsidRPr="00911534">
        <w:rPr>
          <w:rFonts w:ascii="Times New Roman" w:hAnsi="Times New Roman"/>
          <w:b/>
          <w:sz w:val="24"/>
          <w:szCs w:val="24"/>
        </w:rPr>
        <w:t>5</w:t>
      </w:r>
      <w:r w:rsidR="00656CE2">
        <w:rPr>
          <w:rFonts w:ascii="Times New Roman" w:hAnsi="Times New Roman"/>
          <w:sz w:val="24"/>
          <w:szCs w:val="24"/>
        </w:rPr>
        <w:t xml:space="preserve"> of the </w:t>
      </w:r>
      <w:r w:rsidR="00656CE2" w:rsidRPr="003609C8">
        <w:rPr>
          <w:rFonts w:ascii="Times New Roman" w:hAnsi="Times New Roman"/>
          <w:sz w:val="24"/>
          <w:szCs w:val="24"/>
        </w:rPr>
        <w:t>RR</w:t>
      </w:r>
      <w:r w:rsidR="0059330A">
        <w:rPr>
          <w:rFonts w:ascii="Times New Roman" w:hAnsi="Times New Roman"/>
          <w:sz w:val="24"/>
          <w:szCs w:val="24"/>
        </w:rPr>
        <w:t xml:space="preserve"> and remov</w:t>
      </w:r>
      <w:r w:rsidR="00777573">
        <w:rPr>
          <w:rFonts w:ascii="Times New Roman" w:hAnsi="Times New Roman"/>
          <w:sz w:val="24"/>
          <w:szCs w:val="24"/>
        </w:rPr>
        <w:t>al</w:t>
      </w:r>
      <w:r w:rsidR="0059330A">
        <w:rPr>
          <w:rFonts w:ascii="Times New Roman" w:hAnsi="Times New Roman"/>
          <w:sz w:val="24"/>
          <w:szCs w:val="24"/>
        </w:rPr>
        <w:t xml:space="preserve"> </w:t>
      </w:r>
      <w:r w:rsidR="00777573">
        <w:rPr>
          <w:rFonts w:ascii="Times New Roman" w:hAnsi="Times New Roman"/>
          <w:sz w:val="24"/>
          <w:szCs w:val="24"/>
        </w:rPr>
        <w:t xml:space="preserve">of </w:t>
      </w:r>
      <w:r w:rsidR="0059330A">
        <w:rPr>
          <w:rFonts w:ascii="Times New Roman" w:hAnsi="Times New Roman"/>
          <w:sz w:val="24"/>
          <w:szCs w:val="24"/>
        </w:rPr>
        <w:t xml:space="preserve">No. </w:t>
      </w:r>
      <w:r w:rsidR="0059330A" w:rsidRPr="003609C8">
        <w:rPr>
          <w:rFonts w:ascii="Times New Roman" w:hAnsi="Times New Roman"/>
          <w:b/>
          <w:sz w:val="24"/>
          <w:szCs w:val="24"/>
        </w:rPr>
        <w:t>9.21</w:t>
      </w:r>
      <w:r w:rsidR="0059330A">
        <w:rPr>
          <w:rFonts w:ascii="Times New Roman" w:hAnsi="Times New Roman"/>
          <w:sz w:val="24"/>
          <w:szCs w:val="24"/>
        </w:rPr>
        <w:t xml:space="preserve"> </w:t>
      </w:r>
      <w:r w:rsidR="00777573">
        <w:rPr>
          <w:rFonts w:ascii="Times New Roman" w:hAnsi="Times New Roman"/>
          <w:sz w:val="24"/>
          <w:szCs w:val="24"/>
        </w:rPr>
        <w:t xml:space="preserve">in RR No. </w:t>
      </w:r>
      <w:r w:rsidR="00777573" w:rsidRPr="003609C8">
        <w:rPr>
          <w:rFonts w:ascii="Times New Roman" w:hAnsi="Times New Roman"/>
          <w:b/>
          <w:sz w:val="24"/>
          <w:szCs w:val="24"/>
        </w:rPr>
        <w:t>5.218</w:t>
      </w:r>
      <w:r>
        <w:rPr>
          <w:rFonts w:ascii="Times New Roman" w:hAnsi="Times New Roman"/>
          <w:sz w:val="24"/>
          <w:szCs w:val="24"/>
        </w:rPr>
        <w:t xml:space="preserve">. The </w:t>
      </w:r>
      <w:r w:rsidR="00E22C72">
        <w:rPr>
          <w:rFonts w:ascii="Times New Roman" w:hAnsi="Times New Roman"/>
          <w:sz w:val="24"/>
          <w:szCs w:val="24"/>
        </w:rPr>
        <w:t xml:space="preserve">coordination for MSS (space-to-Earth) in </w:t>
      </w:r>
      <w:r>
        <w:rPr>
          <w:rFonts w:ascii="Times New Roman" w:hAnsi="Times New Roman"/>
          <w:sz w:val="24"/>
          <w:szCs w:val="24"/>
        </w:rPr>
        <w:t xml:space="preserve">137-138 MHz is done under RR No. </w:t>
      </w:r>
      <w:r w:rsidRPr="00345EA3">
        <w:rPr>
          <w:rFonts w:ascii="Times New Roman" w:hAnsi="Times New Roman"/>
          <w:b/>
          <w:sz w:val="24"/>
          <w:szCs w:val="24"/>
        </w:rPr>
        <w:t>9.11</w:t>
      </w:r>
      <w:r w:rsidR="00656CE2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, requiring </w:t>
      </w:r>
      <w:r w:rsidR="00C92CFC">
        <w:rPr>
          <w:rFonts w:ascii="Times New Roman" w:hAnsi="Times New Roman"/>
          <w:sz w:val="24"/>
          <w:szCs w:val="24"/>
        </w:rPr>
        <w:t>meeting</w:t>
      </w:r>
      <w:r>
        <w:rPr>
          <w:rFonts w:ascii="Times New Roman" w:hAnsi="Times New Roman"/>
          <w:sz w:val="24"/>
          <w:szCs w:val="24"/>
        </w:rPr>
        <w:t xml:space="preserve"> a pfd threshold</w:t>
      </w:r>
      <w:r w:rsidR="00656CE2">
        <w:rPr>
          <w:rFonts w:ascii="Times New Roman" w:hAnsi="Times New Roman"/>
          <w:sz w:val="24"/>
          <w:szCs w:val="24"/>
        </w:rPr>
        <w:t xml:space="preserve"> on the earth’s surface</w:t>
      </w:r>
      <w:r>
        <w:rPr>
          <w:rFonts w:ascii="Times New Roman" w:hAnsi="Times New Roman"/>
          <w:sz w:val="24"/>
          <w:szCs w:val="24"/>
        </w:rPr>
        <w:t xml:space="preserve"> for coordination with </w:t>
      </w:r>
      <w:r w:rsidR="0059330A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errestrial </w:t>
      </w:r>
      <w:r w:rsidR="00656CE2">
        <w:rPr>
          <w:rFonts w:ascii="Times New Roman" w:hAnsi="Times New Roman"/>
          <w:sz w:val="24"/>
          <w:szCs w:val="24"/>
        </w:rPr>
        <w:t>services</w:t>
      </w:r>
      <w:r>
        <w:rPr>
          <w:rFonts w:ascii="Times New Roman" w:hAnsi="Times New Roman"/>
          <w:sz w:val="24"/>
          <w:szCs w:val="24"/>
        </w:rPr>
        <w:t xml:space="preserve">. </w:t>
      </w:r>
      <w:del w:id="45" w:author="wsonnenfeldt" w:date="2018-09-13T18:49:00Z">
        <w:r>
          <w:rPr>
            <w:rFonts w:ascii="Times New Roman" w:hAnsi="Times New Roman"/>
            <w:sz w:val="24"/>
            <w:szCs w:val="24"/>
          </w:rPr>
          <w:delText>The</w:delText>
        </w:r>
      </w:del>
      <w:ins w:id="46" w:author="wsonnenfeldt" w:date="2018-09-13T18:49:00Z">
        <w:r w:rsidR="00B37D2B">
          <w:rPr>
            <w:rFonts w:ascii="Times New Roman" w:hAnsi="Times New Roman"/>
            <w:sz w:val="24"/>
            <w:szCs w:val="24"/>
          </w:rPr>
          <w:t>SOS</w:t>
        </w:r>
      </w:ins>
      <w:r>
        <w:rPr>
          <w:rFonts w:ascii="Times New Roman" w:hAnsi="Times New Roman"/>
          <w:sz w:val="24"/>
          <w:szCs w:val="24"/>
        </w:rPr>
        <w:t xml:space="preserve"> ground </w:t>
      </w:r>
      <w:del w:id="47" w:author="wsonnenfeldt" w:date="2018-09-13T18:49:00Z">
        <w:r>
          <w:rPr>
            <w:rFonts w:ascii="Times New Roman" w:hAnsi="Times New Roman"/>
            <w:sz w:val="24"/>
            <w:szCs w:val="24"/>
          </w:rPr>
          <w:delText>station</w:delText>
        </w:r>
        <w:r w:rsidR="0059330A">
          <w:rPr>
            <w:rFonts w:ascii="Times New Roman" w:hAnsi="Times New Roman"/>
            <w:sz w:val="24"/>
            <w:szCs w:val="24"/>
          </w:rPr>
          <w:delText>s for SOS</w:delText>
        </w:r>
        <w:r>
          <w:rPr>
            <w:rFonts w:ascii="Times New Roman" w:hAnsi="Times New Roman"/>
            <w:sz w:val="24"/>
            <w:szCs w:val="24"/>
          </w:rPr>
          <w:delText xml:space="preserve"> between</w:delText>
        </w:r>
      </w:del>
      <w:ins w:id="48" w:author="wsonnenfeldt" w:date="2018-09-13T18:49:00Z">
        <w:r>
          <w:rPr>
            <w:rFonts w:ascii="Times New Roman" w:hAnsi="Times New Roman"/>
            <w:sz w:val="24"/>
            <w:szCs w:val="24"/>
          </w:rPr>
          <w:t>station</w:t>
        </w:r>
        <w:r w:rsidR="00B37D2B">
          <w:rPr>
            <w:rFonts w:ascii="Times New Roman" w:hAnsi="Times New Roman"/>
            <w:sz w:val="24"/>
            <w:szCs w:val="24"/>
          </w:rPr>
          <w:t xml:space="preserve"> assignments in the</w:t>
        </w:r>
      </w:ins>
      <w:r>
        <w:rPr>
          <w:rFonts w:ascii="Times New Roman" w:hAnsi="Times New Roman"/>
          <w:sz w:val="24"/>
          <w:szCs w:val="24"/>
        </w:rPr>
        <w:t xml:space="preserve"> 148-149.9 MHz </w:t>
      </w:r>
      <w:ins w:id="49" w:author="wsonnenfeldt" w:date="2018-09-13T18:49:00Z">
        <w:r w:rsidR="00B37D2B">
          <w:rPr>
            <w:rFonts w:ascii="Times New Roman" w:hAnsi="Times New Roman"/>
            <w:sz w:val="24"/>
            <w:szCs w:val="24"/>
          </w:rPr>
          <w:t xml:space="preserve">band </w:t>
        </w:r>
      </w:ins>
      <w:r>
        <w:rPr>
          <w:rFonts w:ascii="Times New Roman" w:hAnsi="Times New Roman"/>
          <w:sz w:val="24"/>
          <w:szCs w:val="24"/>
        </w:rPr>
        <w:t>are</w:t>
      </w:r>
      <w:ins w:id="50" w:author="wsonnenfeldt" w:date="2018-09-13T18:49:00Z">
        <w:r w:rsidR="00B37D2B">
          <w:rPr>
            <w:rFonts w:ascii="Times New Roman" w:hAnsi="Times New Roman"/>
            <w:sz w:val="24"/>
            <w:szCs w:val="24"/>
          </w:rPr>
          <w:t xml:space="preserve"> required to be</w:t>
        </w:r>
      </w:ins>
      <w:r>
        <w:rPr>
          <w:rFonts w:ascii="Times New Roman" w:hAnsi="Times New Roman"/>
          <w:sz w:val="24"/>
          <w:szCs w:val="24"/>
        </w:rPr>
        <w:t xml:space="preserve"> coordinated under RR No. </w:t>
      </w:r>
      <w:r w:rsidRPr="00345EA3">
        <w:rPr>
          <w:rFonts w:ascii="Times New Roman" w:hAnsi="Times New Roman"/>
          <w:b/>
          <w:sz w:val="24"/>
          <w:szCs w:val="24"/>
        </w:rPr>
        <w:t>9.21</w:t>
      </w:r>
      <w:r w:rsidR="00F311E8">
        <w:rPr>
          <w:rFonts w:ascii="Times New Roman" w:hAnsi="Times New Roman"/>
          <w:sz w:val="24"/>
          <w:szCs w:val="24"/>
        </w:rPr>
        <w:t xml:space="preserve">, which </w:t>
      </w:r>
      <w:r w:rsidR="0088609B">
        <w:rPr>
          <w:rFonts w:ascii="Times New Roman" w:hAnsi="Times New Roman"/>
          <w:sz w:val="24"/>
          <w:szCs w:val="24"/>
        </w:rPr>
        <w:t xml:space="preserve">was deemed not </w:t>
      </w:r>
      <w:r w:rsidR="00F311E8">
        <w:rPr>
          <w:rFonts w:ascii="Times New Roman" w:hAnsi="Times New Roman"/>
          <w:sz w:val="24"/>
          <w:szCs w:val="24"/>
        </w:rPr>
        <w:t>suitable</w:t>
      </w:r>
      <w:r w:rsidR="0088609B">
        <w:rPr>
          <w:rFonts w:ascii="Times New Roman" w:hAnsi="Times New Roman"/>
          <w:sz w:val="24"/>
          <w:szCs w:val="24"/>
        </w:rPr>
        <w:t xml:space="preserve"> for SD-NGSO</w:t>
      </w:r>
      <w:r w:rsidR="00777573">
        <w:rPr>
          <w:rFonts w:ascii="Times New Roman" w:hAnsi="Times New Roman"/>
          <w:sz w:val="24"/>
          <w:szCs w:val="24"/>
        </w:rPr>
        <w:t xml:space="preserve"> in Resolution </w:t>
      </w:r>
      <w:r w:rsidR="00777573" w:rsidRPr="003609C8">
        <w:rPr>
          <w:rFonts w:ascii="Times New Roman" w:hAnsi="Times New Roman"/>
          <w:b/>
          <w:sz w:val="24"/>
          <w:szCs w:val="24"/>
        </w:rPr>
        <w:t>658</w:t>
      </w:r>
      <w:r w:rsidR="00777573">
        <w:rPr>
          <w:rFonts w:ascii="Times New Roman" w:hAnsi="Times New Roman"/>
          <w:sz w:val="24"/>
          <w:szCs w:val="24"/>
        </w:rPr>
        <w:t xml:space="preserve"> (</w:t>
      </w:r>
      <w:r w:rsidR="00777573" w:rsidRPr="003609C8">
        <w:rPr>
          <w:rFonts w:ascii="Times New Roman" w:hAnsi="Times New Roman"/>
          <w:b/>
          <w:sz w:val="24"/>
          <w:szCs w:val="24"/>
        </w:rPr>
        <w:t>WRC-15</w:t>
      </w:r>
      <w:r w:rsidR="00777573">
        <w:rPr>
          <w:rFonts w:ascii="Times New Roman" w:hAnsi="Times New Roman"/>
          <w:sz w:val="24"/>
          <w:szCs w:val="24"/>
        </w:rPr>
        <w:t>)</w:t>
      </w:r>
      <w:r w:rsidR="0088609B">
        <w:rPr>
          <w:rFonts w:ascii="Times New Roman" w:hAnsi="Times New Roman"/>
          <w:sz w:val="24"/>
          <w:szCs w:val="24"/>
        </w:rPr>
        <w:t xml:space="preserve">. </w:t>
      </w:r>
      <w:del w:id="51" w:author="wsonnenfeldt" w:date="2018-09-13T18:49:00Z">
        <w:r>
          <w:rPr>
            <w:rFonts w:ascii="Times New Roman" w:hAnsi="Times New Roman"/>
            <w:sz w:val="24"/>
            <w:szCs w:val="24"/>
          </w:rPr>
          <w:delText xml:space="preserve">The current CPM proposal specifies “appropriate </w:delText>
        </w:r>
        <w:r w:rsidR="00033215">
          <w:rPr>
            <w:rFonts w:ascii="Times New Roman" w:hAnsi="Times New Roman"/>
            <w:sz w:val="24"/>
            <w:szCs w:val="24"/>
          </w:rPr>
          <w:delText>mechanisms</w:delText>
        </w:r>
        <w:r>
          <w:rPr>
            <w:rFonts w:ascii="Times New Roman" w:hAnsi="Times New Roman"/>
            <w:sz w:val="24"/>
            <w:szCs w:val="24"/>
          </w:rPr>
          <w:delText>” for coordination in 137-138 MHz and 148-149.9 MHz</w:delText>
        </w:r>
        <w:r w:rsidR="00777573">
          <w:rPr>
            <w:rFonts w:ascii="Times New Roman" w:hAnsi="Times New Roman"/>
            <w:sz w:val="24"/>
            <w:szCs w:val="24"/>
          </w:rPr>
          <w:delText xml:space="preserve">. </w:delText>
        </w:r>
        <w:r>
          <w:rPr>
            <w:rFonts w:ascii="Times New Roman" w:hAnsi="Times New Roman"/>
            <w:sz w:val="24"/>
            <w:szCs w:val="24"/>
          </w:rPr>
          <w:delText xml:space="preserve">It is uncertain how this new regulatory </w:delText>
        </w:r>
        <w:r w:rsidR="00033215">
          <w:rPr>
            <w:rFonts w:ascii="Times New Roman" w:hAnsi="Times New Roman"/>
            <w:sz w:val="24"/>
            <w:szCs w:val="24"/>
          </w:rPr>
          <w:delText xml:space="preserve">mechanism </w:delText>
        </w:r>
        <w:r>
          <w:rPr>
            <w:rFonts w:ascii="Times New Roman" w:hAnsi="Times New Roman"/>
            <w:sz w:val="24"/>
            <w:szCs w:val="24"/>
          </w:rPr>
          <w:delText xml:space="preserve">will be able to protect </w:delText>
        </w:r>
        <w:r w:rsidR="00F311E8">
          <w:rPr>
            <w:rFonts w:ascii="Times New Roman" w:hAnsi="Times New Roman"/>
            <w:sz w:val="24"/>
            <w:szCs w:val="24"/>
          </w:rPr>
          <w:delText>aviation</w:delText>
        </w:r>
        <w:r>
          <w:rPr>
            <w:rFonts w:ascii="Times New Roman" w:hAnsi="Times New Roman"/>
            <w:sz w:val="24"/>
            <w:szCs w:val="24"/>
          </w:rPr>
          <w:delText xml:space="preserve">. </w:delText>
        </w:r>
      </w:del>
      <w:ins w:id="52" w:author="wsonnenfeldt" w:date="2018-09-13T18:49:00Z">
        <w:r w:rsidR="000D46D0">
          <w:rPr>
            <w:rFonts w:ascii="Times New Roman" w:hAnsi="Times New Roman"/>
            <w:sz w:val="24"/>
            <w:szCs w:val="24"/>
          </w:rPr>
          <w:t>However</w:t>
        </w:r>
        <w:r w:rsidR="00C067F4">
          <w:rPr>
            <w:rFonts w:ascii="Times New Roman" w:hAnsi="Times New Roman"/>
            <w:sz w:val="24"/>
            <w:szCs w:val="24"/>
          </w:rPr>
          <w:t>, no</w:t>
        </w:r>
        <w:r w:rsidR="00C067F4" w:rsidRPr="00C067F4">
          <w:rPr>
            <w:rFonts w:ascii="Times New Roman" w:hAnsi="Times New Roman"/>
            <w:sz w:val="24"/>
            <w:szCs w:val="24"/>
          </w:rPr>
          <w:t xml:space="preserve"> </w:t>
        </w:r>
        <w:r w:rsidR="00C067F4">
          <w:rPr>
            <w:rFonts w:ascii="Times New Roman" w:hAnsi="Times New Roman"/>
            <w:sz w:val="24"/>
            <w:szCs w:val="24"/>
          </w:rPr>
          <w:t xml:space="preserve">studies </w:t>
        </w:r>
        <w:bookmarkStart w:id="53" w:name="_Hlk524627073"/>
        <w:r w:rsidR="00C067F4">
          <w:rPr>
            <w:rFonts w:ascii="Times New Roman" w:hAnsi="Times New Roman"/>
            <w:sz w:val="24"/>
            <w:szCs w:val="24"/>
          </w:rPr>
          <w:t xml:space="preserve">considered to date </w:t>
        </w:r>
        <w:bookmarkEnd w:id="53"/>
        <w:r w:rsidR="00C067F4">
          <w:rPr>
            <w:rFonts w:ascii="Times New Roman" w:hAnsi="Times New Roman"/>
            <w:sz w:val="24"/>
            <w:szCs w:val="24"/>
          </w:rPr>
          <w:t xml:space="preserve">by </w:t>
        </w:r>
        <w:r w:rsidR="00C067F4" w:rsidRPr="00DE44D4">
          <w:rPr>
            <w:rFonts w:ascii="Times New Roman" w:hAnsi="Times New Roman"/>
            <w:sz w:val="24"/>
            <w:szCs w:val="24"/>
          </w:rPr>
          <w:t>ITU-R WP-7B</w:t>
        </w:r>
        <w:r w:rsidR="00C067F4">
          <w:rPr>
            <w:rFonts w:ascii="Times New Roman" w:hAnsi="Times New Roman"/>
            <w:sz w:val="24"/>
            <w:szCs w:val="24"/>
          </w:rPr>
          <w:t xml:space="preserve"> have assessed</w:t>
        </w:r>
        <w:r w:rsidR="000D46D0">
          <w:rPr>
            <w:rFonts w:ascii="Times New Roman" w:hAnsi="Times New Roman"/>
            <w:sz w:val="24"/>
            <w:szCs w:val="24"/>
          </w:rPr>
          <w:t xml:space="preserve"> the feasibility </w:t>
        </w:r>
        <w:r w:rsidR="00C067F4">
          <w:rPr>
            <w:rFonts w:ascii="Times New Roman" w:hAnsi="Times New Roman"/>
            <w:sz w:val="24"/>
            <w:szCs w:val="24"/>
          </w:rPr>
          <w:t xml:space="preserve">of implementing SD mission spectrum utilization under the ‘Method C’ option with </w:t>
        </w:r>
        <w:r w:rsidR="000D46D0">
          <w:rPr>
            <w:rFonts w:ascii="Times New Roman" w:hAnsi="Times New Roman"/>
            <w:sz w:val="24"/>
            <w:szCs w:val="24"/>
          </w:rPr>
          <w:t>adequate</w:t>
        </w:r>
        <w:r w:rsidR="004B0504">
          <w:rPr>
            <w:rFonts w:ascii="Times New Roman" w:hAnsi="Times New Roman"/>
            <w:sz w:val="24"/>
            <w:szCs w:val="24"/>
          </w:rPr>
          <w:t xml:space="preserve"> means for ensuring protection of</w:t>
        </w:r>
        <w:r w:rsidR="00D43F8B">
          <w:rPr>
            <w:rFonts w:ascii="Times New Roman" w:hAnsi="Times New Roman"/>
            <w:sz w:val="24"/>
            <w:szCs w:val="24"/>
          </w:rPr>
          <w:t xml:space="preserve"> heavily used</w:t>
        </w:r>
        <w:r w:rsidR="004B0504">
          <w:rPr>
            <w:rFonts w:ascii="Times New Roman" w:hAnsi="Times New Roman"/>
            <w:sz w:val="24"/>
            <w:szCs w:val="24"/>
          </w:rPr>
          <w:t xml:space="preserve"> </w:t>
        </w:r>
        <w:r w:rsidR="00D43F8B">
          <w:rPr>
            <w:rFonts w:ascii="Times New Roman" w:hAnsi="Times New Roman"/>
            <w:sz w:val="24"/>
            <w:szCs w:val="24"/>
          </w:rPr>
          <w:t>AM(R)S</w:t>
        </w:r>
        <w:r w:rsidR="000D46D0">
          <w:rPr>
            <w:rFonts w:ascii="Times New Roman" w:hAnsi="Times New Roman"/>
            <w:sz w:val="24"/>
            <w:szCs w:val="24"/>
          </w:rPr>
          <w:t xml:space="preserve"> systems operating</w:t>
        </w:r>
        <w:r w:rsidR="00D43F8B">
          <w:rPr>
            <w:rFonts w:ascii="Times New Roman" w:hAnsi="Times New Roman"/>
            <w:sz w:val="24"/>
            <w:szCs w:val="24"/>
          </w:rPr>
          <w:t xml:space="preserve"> adjacent ban</w:t>
        </w:r>
        <w:r w:rsidR="000D46D0">
          <w:rPr>
            <w:rFonts w:ascii="Times New Roman" w:hAnsi="Times New Roman"/>
            <w:sz w:val="24"/>
            <w:szCs w:val="24"/>
          </w:rPr>
          <w:t>ds</w:t>
        </w:r>
        <w:r w:rsidR="004B0504">
          <w:rPr>
            <w:rFonts w:ascii="Times New Roman" w:hAnsi="Times New Roman"/>
            <w:sz w:val="24"/>
            <w:szCs w:val="24"/>
          </w:rPr>
          <w:t>.</w:t>
        </w:r>
      </w:ins>
    </w:p>
    <w:p w14:paraId="08D54A33" w14:textId="77777777" w:rsidR="0088609B" w:rsidRPr="00345EA3" w:rsidRDefault="0088609B" w:rsidP="0088609B">
      <w:pPr>
        <w:pStyle w:val="PlainText"/>
        <w:spacing w:after="120"/>
        <w:rPr>
          <w:del w:id="54" w:author="wsonnenfeldt" w:date="2018-09-13T18:49:00Z"/>
          <w:rFonts w:ascii="Times New Roman" w:hAnsi="Times New Roman"/>
          <w:b/>
          <w:sz w:val="24"/>
          <w:szCs w:val="24"/>
        </w:rPr>
      </w:pPr>
      <w:del w:id="55" w:author="wsonnenfeldt" w:date="2018-09-13T18:49:00Z">
        <w:r w:rsidRPr="00345EA3">
          <w:rPr>
            <w:rFonts w:ascii="Times New Roman" w:hAnsi="Times New Roman"/>
            <w:b/>
            <w:sz w:val="24"/>
            <w:szCs w:val="24"/>
          </w:rPr>
          <w:delText>CONCLUSION:</w:delText>
        </w:r>
      </w:del>
    </w:p>
    <w:p w14:paraId="798C46AA" w14:textId="77777777" w:rsidR="008730D4" w:rsidRDefault="00D11257" w:rsidP="003E3671">
      <w:pPr>
        <w:pStyle w:val="PlainText"/>
        <w:spacing w:after="120"/>
        <w:rPr>
          <w:del w:id="56" w:author="wsonnenfeldt" w:date="2018-09-13T18:49:00Z"/>
          <w:rFonts w:ascii="Times New Roman" w:hAnsi="Times New Roman"/>
          <w:sz w:val="24"/>
          <w:szCs w:val="24"/>
        </w:rPr>
      </w:pPr>
      <w:del w:id="57" w:author="wsonnenfeldt" w:date="2018-09-13T18:49:00Z">
        <w:r>
          <w:rPr>
            <w:rFonts w:ascii="Times New Roman" w:hAnsi="Times New Roman"/>
            <w:sz w:val="24"/>
            <w:szCs w:val="24"/>
          </w:rPr>
          <w:delText xml:space="preserve">The addition of SD-NGSO Satellites will </w:delText>
        </w:r>
        <w:r w:rsidR="00CC48BE">
          <w:rPr>
            <w:rFonts w:ascii="Times New Roman" w:hAnsi="Times New Roman"/>
            <w:sz w:val="24"/>
            <w:szCs w:val="24"/>
          </w:rPr>
          <w:delText>create</w:delText>
        </w:r>
        <w:r>
          <w:rPr>
            <w:rFonts w:ascii="Times New Roman" w:hAnsi="Times New Roman"/>
            <w:sz w:val="24"/>
            <w:szCs w:val="24"/>
          </w:rPr>
          <w:delText xml:space="preserve"> new </w:delText>
        </w:r>
        <w:r w:rsidR="001D19E9">
          <w:rPr>
            <w:rFonts w:ascii="Times New Roman" w:hAnsi="Times New Roman"/>
            <w:sz w:val="24"/>
            <w:szCs w:val="24"/>
          </w:rPr>
          <w:delText>opportunities</w:delText>
        </w:r>
        <w:r w:rsidR="00656CE2">
          <w:rPr>
            <w:rFonts w:ascii="Times New Roman" w:hAnsi="Times New Roman"/>
            <w:sz w:val="24"/>
            <w:szCs w:val="24"/>
          </w:rPr>
          <w:delText>,</w:delText>
        </w:r>
        <w:r>
          <w:rPr>
            <w:rFonts w:ascii="Times New Roman" w:hAnsi="Times New Roman"/>
            <w:sz w:val="24"/>
            <w:szCs w:val="24"/>
          </w:rPr>
          <w:delText xml:space="preserve"> </w:delText>
        </w:r>
        <w:r w:rsidR="002C6074">
          <w:rPr>
            <w:rFonts w:ascii="Times New Roman" w:hAnsi="Times New Roman"/>
            <w:sz w:val="24"/>
            <w:szCs w:val="24"/>
          </w:rPr>
          <w:delText>allowing</w:delText>
        </w:r>
        <w:r>
          <w:rPr>
            <w:rFonts w:ascii="Times New Roman" w:hAnsi="Times New Roman"/>
            <w:sz w:val="24"/>
            <w:szCs w:val="24"/>
          </w:rPr>
          <w:delText xml:space="preserve"> administrations not previously involved in space</w:delText>
        </w:r>
        <w:r w:rsidR="002C6074">
          <w:rPr>
            <w:rFonts w:ascii="Times New Roman" w:hAnsi="Times New Roman"/>
            <w:sz w:val="24"/>
            <w:szCs w:val="24"/>
          </w:rPr>
          <w:delText>, to become active</w:delText>
        </w:r>
        <w:r>
          <w:rPr>
            <w:rFonts w:ascii="Times New Roman" w:hAnsi="Times New Roman"/>
            <w:sz w:val="24"/>
            <w:szCs w:val="24"/>
          </w:rPr>
          <w:delText xml:space="preserve">. Concurrently, aviation is experiencing a growth in the new entrants to the </w:delText>
        </w:r>
        <w:r w:rsidR="00E22C72">
          <w:rPr>
            <w:rFonts w:ascii="Times New Roman" w:hAnsi="Times New Roman"/>
            <w:sz w:val="24"/>
            <w:szCs w:val="24"/>
          </w:rPr>
          <w:delText>a</w:delText>
        </w:r>
        <w:r>
          <w:rPr>
            <w:rFonts w:ascii="Times New Roman" w:hAnsi="Times New Roman"/>
            <w:sz w:val="24"/>
            <w:szCs w:val="24"/>
          </w:rPr>
          <w:delText xml:space="preserve">irspace: </w:delText>
        </w:r>
        <w:r w:rsidR="00E22C72">
          <w:rPr>
            <w:rFonts w:ascii="Times New Roman" w:hAnsi="Times New Roman"/>
            <w:sz w:val="24"/>
            <w:szCs w:val="24"/>
          </w:rPr>
          <w:delText>d</w:delText>
        </w:r>
        <w:r>
          <w:rPr>
            <w:rFonts w:ascii="Times New Roman" w:hAnsi="Times New Roman"/>
            <w:sz w:val="24"/>
            <w:szCs w:val="24"/>
          </w:rPr>
          <w:delText xml:space="preserve">rones, </w:delText>
        </w:r>
        <w:r w:rsidR="00E22C72">
          <w:rPr>
            <w:rFonts w:ascii="Times New Roman" w:hAnsi="Times New Roman"/>
            <w:sz w:val="24"/>
            <w:szCs w:val="24"/>
          </w:rPr>
          <w:delText>s</w:delText>
        </w:r>
        <w:r>
          <w:rPr>
            <w:rFonts w:ascii="Times New Roman" w:hAnsi="Times New Roman"/>
            <w:sz w:val="24"/>
            <w:szCs w:val="24"/>
          </w:rPr>
          <w:delText xml:space="preserve">uborbital </w:delText>
        </w:r>
        <w:r w:rsidR="00E22C72">
          <w:rPr>
            <w:rFonts w:ascii="Times New Roman" w:hAnsi="Times New Roman"/>
            <w:sz w:val="24"/>
            <w:szCs w:val="24"/>
          </w:rPr>
          <w:delText>v</w:delText>
        </w:r>
        <w:r>
          <w:rPr>
            <w:rFonts w:ascii="Times New Roman" w:hAnsi="Times New Roman"/>
            <w:sz w:val="24"/>
            <w:szCs w:val="24"/>
          </w:rPr>
          <w:delText>ehicles, HAPS</w:delText>
        </w:r>
        <w:r w:rsidR="00C53632">
          <w:rPr>
            <w:rFonts w:ascii="Times New Roman" w:hAnsi="Times New Roman"/>
            <w:sz w:val="24"/>
            <w:szCs w:val="24"/>
          </w:rPr>
          <w:delText xml:space="preserve">, </w:delText>
        </w:r>
        <w:r w:rsidR="00E22C72">
          <w:rPr>
            <w:rFonts w:ascii="Times New Roman" w:hAnsi="Times New Roman"/>
            <w:sz w:val="24"/>
            <w:szCs w:val="24"/>
          </w:rPr>
          <w:delText>n</w:delText>
        </w:r>
        <w:r w:rsidR="00C53632">
          <w:rPr>
            <w:rFonts w:ascii="Times New Roman" w:hAnsi="Times New Roman"/>
            <w:sz w:val="24"/>
            <w:szCs w:val="24"/>
          </w:rPr>
          <w:delText xml:space="preserve">ew VTOL transportation </w:delText>
        </w:r>
        <w:r w:rsidR="00F311E8">
          <w:rPr>
            <w:rFonts w:ascii="Times New Roman" w:hAnsi="Times New Roman"/>
            <w:sz w:val="24"/>
            <w:szCs w:val="24"/>
          </w:rPr>
          <w:delText>technology</w:delText>
        </w:r>
        <w:r w:rsidR="00C53632">
          <w:rPr>
            <w:rFonts w:ascii="Times New Roman" w:hAnsi="Times New Roman"/>
            <w:sz w:val="24"/>
            <w:szCs w:val="24"/>
          </w:rPr>
          <w:delText xml:space="preserve">, as well as an increase in </w:delText>
        </w:r>
        <w:r w:rsidR="00E22C72">
          <w:rPr>
            <w:rFonts w:ascii="Times New Roman" w:hAnsi="Times New Roman"/>
            <w:sz w:val="24"/>
            <w:szCs w:val="24"/>
          </w:rPr>
          <w:delText>a</w:delText>
        </w:r>
        <w:r w:rsidR="00C53632">
          <w:rPr>
            <w:rFonts w:ascii="Times New Roman" w:hAnsi="Times New Roman"/>
            <w:sz w:val="24"/>
            <w:szCs w:val="24"/>
          </w:rPr>
          <w:delText xml:space="preserve">ir </w:delText>
        </w:r>
        <w:r w:rsidR="00E22C72">
          <w:rPr>
            <w:rFonts w:ascii="Times New Roman" w:hAnsi="Times New Roman"/>
            <w:sz w:val="24"/>
            <w:szCs w:val="24"/>
          </w:rPr>
          <w:delText>t</w:delText>
        </w:r>
        <w:r w:rsidR="00C53632">
          <w:rPr>
            <w:rFonts w:ascii="Times New Roman" w:hAnsi="Times New Roman"/>
            <w:sz w:val="24"/>
            <w:szCs w:val="24"/>
          </w:rPr>
          <w:delText>ransportation</w:delText>
        </w:r>
        <w:r w:rsidR="00656CE2">
          <w:rPr>
            <w:rFonts w:ascii="Times New Roman" w:hAnsi="Times New Roman"/>
            <w:sz w:val="24"/>
            <w:szCs w:val="24"/>
          </w:rPr>
          <w:delText xml:space="preserve"> </w:delText>
        </w:r>
        <w:r w:rsidR="00E22C72">
          <w:rPr>
            <w:rFonts w:ascii="Times New Roman" w:hAnsi="Times New Roman"/>
            <w:sz w:val="24"/>
            <w:szCs w:val="24"/>
          </w:rPr>
          <w:delText>t</w:delText>
        </w:r>
        <w:r w:rsidR="00656CE2">
          <w:rPr>
            <w:rFonts w:ascii="Times New Roman" w:hAnsi="Times New Roman"/>
            <w:sz w:val="24"/>
            <w:szCs w:val="24"/>
          </w:rPr>
          <w:delText>raffic</w:delText>
        </w:r>
        <w:r>
          <w:rPr>
            <w:rFonts w:ascii="Times New Roman" w:hAnsi="Times New Roman"/>
            <w:sz w:val="24"/>
            <w:szCs w:val="24"/>
          </w:rPr>
          <w:delText>.</w:delText>
        </w:r>
        <w:r w:rsidR="00C53632">
          <w:rPr>
            <w:rFonts w:ascii="Times New Roman" w:hAnsi="Times New Roman"/>
            <w:sz w:val="24"/>
            <w:szCs w:val="24"/>
          </w:rPr>
          <w:delText xml:space="preserve"> </w:delText>
        </w:r>
        <w:r w:rsidR="00F311E8">
          <w:rPr>
            <w:rFonts w:ascii="Times New Roman" w:hAnsi="Times New Roman"/>
            <w:sz w:val="24"/>
            <w:szCs w:val="24"/>
          </w:rPr>
          <w:delText>To</w:delText>
        </w:r>
        <w:r w:rsidR="00C53632">
          <w:rPr>
            <w:rFonts w:ascii="Times New Roman" w:hAnsi="Times New Roman"/>
            <w:sz w:val="24"/>
            <w:szCs w:val="24"/>
          </w:rPr>
          <w:delText xml:space="preserve"> accommodate </w:delText>
        </w:r>
        <w:r w:rsidR="00486640">
          <w:rPr>
            <w:rFonts w:ascii="Times New Roman" w:hAnsi="Times New Roman"/>
            <w:sz w:val="24"/>
            <w:szCs w:val="24"/>
          </w:rPr>
          <w:delText xml:space="preserve">current and </w:delText>
        </w:r>
        <w:r w:rsidR="00C53632">
          <w:rPr>
            <w:rFonts w:ascii="Times New Roman" w:hAnsi="Times New Roman"/>
            <w:sz w:val="24"/>
            <w:szCs w:val="24"/>
          </w:rPr>
          <w:delText xml:space="preserve">new users, efficient use of the </w:delText>
        </w:r>
        <w:r w:rsidR="00E22C72">
          <w:rPr>
            <w:rFonts w:ascii="Times New Roman" w:hAnsi="Times New Roman"/>
            <w:sz w:val="24"/>
            <w:szCs w:val="24"/>
          </w:rPr>
          <w:delText>a</w:delText>
        </w:r>
        <w:r w:rsidR="00C53632">
          <w:rPr>
            <w:rFonts w:ascii="Times New Roman" w:hAnsi="Times New Roman"/>
            <w:sz w:val="24"/>
            <w:szCs w:val="24"/>
          </w:rPr>
          <w:delText xml:space="preserve">irspace will be required. Thus, it will be important to provide regulatory certainty to the aviation community </w:delText>
        </w:r>
        <w:r w:rsidR="00486640">
          <w:rPr>
            <w:rFonts w:ascii="Times New Roman" w:hAnsi="Times New Roman"/>
            <w:sz w:val="24"/>
            <w:szCs w:val="24"/>
          </w:rPr>
          <w:delText xml:space="preserve">while maintaining the same level of safety, </w:delText>
        </w:r>
        <w:r w:rsidR="00C53632">
          <w:rPr>
            <w:rFonts w:ascii="Times New Roman" w:hAnsi="Times New Roman"/>
            <w:sz w:val="24"/>
            <w:szCs w:val="24"/>
          </w:rPr>
          <w:delText>not only on a national level, but international as well. I</w:delText>
        </w:r>
        <w:r w:rsidR="00EB371D">
          <w:rPr>
            <w:rFonts w:ascii="Times New Roman" w:hAnsi="Times New Roman"/>
            <w:sz w:val="24"/>
            <w:szCs w:val="24"/>
          </w:rPr>
          <w:delText>f 137-138 MHz is identified to satisfy SOS s-</w:delText>
        </w:r>
        <w:r w:rsidR="00EB371D">
          <w:rPr>
            <w:rFonts w:ascii="Times New Roman" w:hAnsi="Times New Roman"/>
            <w:sz w:val="24"/>
            <w:szCs w:val="24"/>
          </w:rPr>
          <w:lastRenderedPageBreak/>
          <w:delText xml:space="preserve">E requirements, regulatory power flux density (PFD) limits should be implemented to ensure protection of the adjacent band AM(R)S. </w:delText>
        </w:r>
        <w:r w:rsidR="00486640">
          <w:rPr>
            <w:rFonts w:ascii="Times New Roman" w:hAnsi="Times New Roman"/>
            <w:sz w:val="24"/>
            <w:szCs w:val="24"/>
          </w:rPr>
          <w:delText xml:space="preserve">Additionally, removal of RR. No. </w:delText>
        </w:r>
        <w:r w:rsidR="00486640" w:rsidRPr="00345EA3">
          <w:rPr>
            <w:rFonts w:ascii="Times New Roman" w:hAnsi="Times New Roman"/>
            <w:b/>
            <w:sz w:val="24"/>
            <w:szCs w:val="24"/>
          </w:rPr>
          <w:delText>9.21</w:delText>
        </w:r>
        <w:r w:rsidR="00486640">
          <w:rPr>
            <w:rFonts w:ascii="Times New Roman" w:hAnsi="Times New Roman"/>
            <w:sz w:val="24"/>
            <w:szCs w:val="24"/>
          </w:rPr>
          <w:delText xml:space="preserve"> for 148-149.9 MHz should not be considered unless the new coordination method is able to protect </w:delText>
        </w:r>
        <w:r w:rsidR="0067567F">
          <w:rPr>
            <w:rFonts w:ascii="Times New Roman" w:hAnsi="Times New Roman"/>
            <w:sz w:val="24"/>
            <w:szCs w:val="24"/>
          </w:rPr>
          <w:delText xml:space="preserve">incumbent </w:delText>
        </w:r>
        <w:r w:rsidR="00F311E8">
          <w:rPr>
            <w:rFonts w:ascii="Times New Roman" w:hAnsi="Times New Roman"/>
            <w:sz w:val="24"/>
            <w:szCs w:val="24"/>
          </w:rPr>
          <w:delText xml:space="preserve">safety </w:delText>
        </w:r>
        <w:r w:rsidR="0067567F">
          <w:rPr>
            <w:rFonts w:ascii="Times New Roman" w:hAnsi="Times New Roman"/>
            <w:sz w:val="24"/>
            <w:szCs w:val="24"/>
          </w:rPr>
          <w:delText>services</w:delText>
        </w:r>
        <w:r w:rsidR="00486640">
          <w:rPr>
            <w:rFonts w:ascii="Times New Roman" w:hAnsi="Times New Roman"/>
            <w:sz w:val="24"/>
            <w:szCs w:val="24"/>
          </w:rPr>
          <w:delText>.</w:delText>
        </w:r>
      </w:del>
    </w:p>
    <w:p w14:paraId="157FD42F" w14:textId="77777777" w:rsidR="003E3671" w:rsidRPr="001475AA" w:rsidRDefault="003E3671" w:rsidP="003E3671">
      <w:pPr>
        <w:pStyle w:val="PlainText"/>
        <w:spacing w:after="120"/>
        <w:rPr>
          <w:del w:id="58" w:author="wsonnenfeldt" w:date="2018-09-13T18:49:00Z"/>
          <w:rFonts w:ascii="Times New Roman" w:hAnsi="Times New Roman"/>
          <w:b/>
          <w:sz w:val="24"/>
          <w:szCs w:val="24"/>
        </w:rPr>
      </w:pPr>
      <w:del w:id="59" w:author="wsonnenfeldt" w:date="2018-09-13T18:49:00Z">
        <w:r w:rsidRPr="001475AA">
          <w:rPr>
            <w:rFonts w:ascii="Times New Roman" w:hAnsi="Times New Roman"/>
            <w:b/>
            <w:sz w:val="24"/>
            <w:szCs w:val="24"/>
          </w:rPr>
          <w:delText>Proposal</w:delText>
        </w:r>
      </w:del>
    </w:p>
    <w:p w14:paraId="63FBBC41" w14:textId="77777777" w:rsidR="003E3671" w:rsidRPr="00797294" w:rsidRDefault="00FE2CA7" w:rsidP="003E3671">
      <w:pPr>
        <w:pStyle w:val="PlainText"/>
        <w:spacing w:after="120"/>
        <w:rPr>
          <w:del w:id="60" w:author="wsonnenfeldt" w:date="2018-09-13T18:49:00Z"/>
          <w:rFonts w:ascii="Times New Roman" w:hAnsi="Times New Roman"/>
          <w:sz w:val="24"/>
          <w:szCs w:val="24"/>
        </w:rPr>
      </w:pPr>
      <w:del w:id="61" w:author="wsonnenfeldt" w:date="2018-09-13T18:49:00Z">
        <w:r>
          <w:rPr>
            <w:rFonts w:ascii="Times New Roman" w:hAnsi="Times New Roman"/>
            <w:b/>
            <w:sz w:val="24"/>
            <w:szCs w:val="24"/>
            <w:u w:val="single"/>
          </w:rPr>
          <w:delText>MOD</w:delText>
        </w:r>
        <w:r w:rsidR="003E3671" w:rsidRPr="00797294">
          <w:rPr>
            <w:rFonts w:ascii="Times New Roman" w:hAnsi="Times New Roman"/>
            <w:sz w:val="24"/>
            <w:szCs w:val="24"/>
          </w:rPr>
          <w:delText xml:space="preserve"> </w:delText>
        </w:r>
        <w:r w:rsidR="003E3671">
          <w:rPr>
            <w:rFonts w:ascii="Times New Roman" w:hAnsi="Times New Roman"/>
            <w:sz w:val="24"/>
            <w:szCs w:val="24"/>
          </w:rPr>
          <w:tab/>
          <w:delText>USA/AI 1.7</w:delText>
        </w:r>
        <w:r w:rsidR="003E3671" w:rsidRPr="00797294">
          <w:rPr>
            <w:rFonts w:ascii="Times New Roman" w:hAnsi="Times New Roman"/>
            <w:sz w:val="24"/>
            <w:szCs w:val="24"/>
          </w:rPr>
          <w:delText xml:space="preserve">/1  </w:delText>
        </w:r>
      </w:del>
    </w:p>
    <w:p w14:paraId="4B71F7C2" w14:textId="77777777" w:rsidR="003E3671" w:rsidRPr="00797294" w:rsidRDefault="003E3671" w:rsidP="003E3671">
      <w:pPr>
        <w:pStyle w:val="PlainText"/>
        <w:spacing w:after="120"/>
        <w:jc w:val="center"/>
        <w:rPr>
          <w:del w:id="62" w:author="wsonnenfeldt" w:date="2018-09-13T18:49:00Z"/>
          <w:rFonts w:ascii="Times New Roman" w:hAnsi="Times New Roman"/>
          <w:sz w:val="24"/>
          <w:szCs w:val="24"/>
        </w:rPr>
      </w:pPr>
      <w:del w:id="63" w:author="wsonnenfeldt" w:date="2018-09-13T18:49:00Z">
        <w:r w:rsidRPr="00797294">
          <w:rPr>
            <w:rFonts w:ascii="Times New Roman" w:hAnsi="Times New Roman"/>
            <w:sz w:val="24"/>
            <w:szCs w:val="24"/>
          </w:rPr>
          <w:delText>ARTICLE 5</w:delText>
        </w:r>
      </w:del>
    </w:p>
    <w:p w14:paraId="6E3AA7C3" w14:textId="77777777" w:rsidR="003E3671" w:rsidRPr="00130CBC" w:rsidRDefault="003E3671" w:rsidP="003E3671">
      <w:pPr>
        <w:pStyle w:val="PlainText"/>
        <w:spacing w:after="120"/>
        <w:jc w:val="center"/>
        <w:rPr>
          <w:del w:id="64" w:author="wsonnenfeldt" w:date="2018-09-13T18:49:00Z"/>
          <w:rFonts w:ascii="Times New Roman" w:hAnsi="Times New Roman"/>
          <w:b/>
          <w:sz w:val="28"/>
          <w:szCs w:val="28"/>
        </w:rPr>
      </w:pPr>
      <w:del w:id="65" w:author="wsonnenfeldt" w:date="2018-09-13T18:49:00Z">
        <w:r w:rsidRPr="00130CBC">
          <w:rPr>
            <w:rFonts w:ascii="Times New Roman" w:hAnsi="Times New Roman"/>
            <w:b/>
            <w:sz w:val="28"/>
            <w:szCs w:val="28"/>
          </w:rPr>
          <w:delText>Frequency allocations</w:delText>
        </w:r>
      </w:del>
    </w:p>
    <w:p w14:paraId="5B42DF52" w14:textId="77777777" w:rsidR="003E3671" w:rsidRPr="00797294" w:rsidRDefault="003E3671" w:rsidP="003E3671">
      <w:pPr>
        <w:pStyle w:val="PlainText"/>
        <w:spacing w:after="120"/>
        <w:jc w:val="center"/>
        <w:rPr>
          <w:del w:id="66" w:author="wsonnenfeldt" w:date="2018-09-13T18:49:00Z"/>
          <w:rFonts w:ascii="Times New Roman" w:hAnsi="Times New Roman"/>
          <w:sz w:val="24"/>
          <w:szCs w:val="24"/>
        </w:rPr>
      </w:pPr>
      <w:del w:id="67" w:author="wsonnenfeldt" w:date="2018-09-13T18:49:00Z">
        <w:r w:rsidRPr="00130CBC">
          <w:rPr>
            <w:rFonts w:ascii="Times New Roman" w:hAnsi="Times New Roman"/>
            <w:b/>
            <w:sz w:val="24"/>
            <w:szCs w:val="24"/>
          </w:rPr>
          <w:delText>Section IV – Table of Frequency Allocations</w:delText>
        </w:r>
        <w:r w:rsidRPr="00797294">
          <w:rPr>
            <w:rFonts w:ascii="Times New Roman" w:hAnsi="Times New Roman"/>
            <w:sz w:val="24"/>
            <w:szCs w:val="24"/>
          </w:rPr>
          <w:delText xml:space="preserve"> (See No. </w:delText>
        </w:r>
        <w:r w:rsidRPr="00130CBC">
          <w:rPr>
            <w:rFonts w:ascii="Times New Roman" w:hAnsi="Times New Roman"/>
            <w:b/>
            <w:sz w:val="24"/>
            <w:szCs w:val="24"/>
          </w:rPr>
          <w:delText>2.1</w:delText>
        </w:r>
        <w:r w:rsidRPr="00797294">
          <w:rPr>
            <w:rFonts w:ascii="Times New Roman" w:hAnsi="Times New Roman"/>
            <w:sz w:val="24"/>
            <w:szCs w:val="24"/>
          </w:rPr>
          <w:delText>)</w:delText>
        </w:r>
      </w:del>
    </w:p>
    <w:p w14:paraId="2F7E33D1" w14:textId="77777777" w:rsidR="006A2738" w:rsidRDefault="00E62872" w:rsidP="006A2738">
      <w:pPr>
        <w:pStyle w:val="Tabletitle"/>
        <w:rPr>
          <w:del w:id="68" w:author="wsonnenfeldt" w:date="2018-09-13T18:49:00Z"/>
          <w:sz w:val="20"/>
          <w:szCs w:val="20"/>
        </w:rPr>
      </w:pPr>
      <w:del w:id="69" w:author="wsonnenfeldt" w:date="2018-09-13T18:49:00Z">
        <w:r>
          <w:rPr>
            <w:lang w:val="en-AU"/>
          </w:rPr>
          <w:delText>137</w:delText>
        </w:r>
        <w:r w:rsidR="006A2738">
          <w:rPr>
            <w:lang w:val="en-AU"/>
          </w:rPr>
          <w:delText>-13</w:delText>
        </w:r>
        <w:r>
          <w:rPr>
            <w:lang w:val="en-AU"/>
          </w:rPr>
          <w:delText>8</w:delText>
        </w:r>
        <w:r w:rsidR="006A2738">
          <w:rPr>
            <w:lang w:val="en-AU"/>
          </w:rPr>
          <w:delText xml:space="preserve"> MHz</w:delText>
        </w:r>
      </w:del>
    </w:p>
    <w:tbl>
      <w:tblPr>
        <w:tblW w:w="9360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21"/>
        <w:gridCol w:w="3119"/>
        <w:gridCol w:w="3120"/>
      </w:tblGrid>
      <w:tr w:rsidR="006A2738" w14:paraId="09ED8B0B" w14:textId="77777777" w:rsidTr="006A2738">
        <w:trPr>
          <w:cantSplit/>
          <w:jc w:val="center"/>
          <w:del w:id="70" w:author="wsonnenfeldt" w:date="2018-09-13T18:49:00Z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A967" w14:textId="77777777" w:rsidR="006A2738" w:rsidRDefault="006A2738">
            <w:pPr>
              <w:pStyle w:val="Tablehead"/>
              <w:rPr>
                <w:del w:id="71" w:author="wsonnenfeldt" w:date="2018-09-13T18:49:00Z"/>
                <w:sz w:val="20"/>
                <w:szCs w:val="20"/>
                <w:lang w:eastAsia="zh-CN"/>
              </w:rPr>
            </w:pPr>
            <w:del w:id="72" w:author="wsonnenfeldt" w:date="2018-09-13T18:49:00Z">
              <w:r>
                <w:rPr>
                  <w:lang w:eastAsia="zh-CN"/>
                </w:rPr>
                <w:delText>Allocation to services</w:delText>
              </w:r>
            </w:del>
          </w:p>
        </w:tc>
      </w:tr>
      <w:tr w:rsidR="006A2738" w14:paraId="4A739919" w14:textId="77777777" w:rsidTr="006A2738">
        <w:trPr>
          <w:cantSplit/>
          <w:jc w:val="center"/>
          <w:del w:id="73" w:author="wsonnenfeldt" w:date="2018-09-13T18:49:00Z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FBE86E" w14:textId="77777777" w:rsidR="006A2738" w:rsidRDefault="006A2738">
            <w:pPr>
              <w:pStyle w:val="Tablehead"/>
              <w:rPr>
                <w:del w:id="74" w:author="wsonnenfeldt" w:date="2018-09-13T18:49:00Z"/>
                <w:lang w:eastAsia="zh-CN"/>
              </w:rPr>
            </w:pPr>
            <w:del w:id="75" w:author="wsonnenfeldt" w:date="2018-09-13T18:49:00Z">
              <w:r>
                <w:rPr>
                  <w:lang w:eastAsia="zh-CN"/>
                </w:rPr>
                <w:delText>Region 1</w:delText>
              </w:r>
            </w:del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10B014" w14:textId="77777777" w:rsidR="006A2738" w:rsidRDefault="006A2738">
            <w:pPr>
              <w:pStyle w:val="Tablehead"/>
              <w:rPr>
                <w:del w:id="76" w:author="wsonnenfeldt" w:date="2018-09-13T18:49:00Z"/>
                <w:lang w:eastAsia="zh-CN"/>
              </w:rPr>
            </w:pPr>
            <w:del w:id="77" w:author="wsonnenfeldt" w:date="2018-09-13T18:49:00Z">
              <w:r>
                <w:rPr>
                  <w:lang w:eastAsia="zh-CN"/>
                </w:rPr>
                <w:delText>Region 2</w:delText>
              </w:r>
            </w:del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3FF3AA" w14:textId="77777777" w:rsidR="006A2738" w:rsidRDefault="006A2738">
            <w:pPr>
              <w:pStyle w:val="Tablehead"/>
              <w:rPr>
                <w:del w:id="78" w:author="wsonnenfeldt" w:date="2018-09-13T18:49:00Z"/>
                <w:lang w:eastAsia="zh-CN"/>
              </w:rPr>
            </w:pPr>
            <w:del w:id="79" w:author="wsonnenfeldt" w:date="2018-09-13T18:49:00Z">
              <w:r>
                <w:rPr>
                  <w:lang w:eastAsia="zh-CN"/>
                </w:rPr>
                <w:delText>Region 3</w:delText>
              </w:r>
            </w:del>
          </w:p>
        </w:tc>
      </w:tr>
      <w:tr w:rsidR="006A2738" w14:paraId="2D7132B6" w14:textId="77777777" w:rsidTr="006A2738">
        <w:trPr>
          <w:cantSplit/>
          <w:jc w:val="center"/>
          <w:del w:id="80" w:author="wsonnenfeldt" w:date="2018-09-13T18:49:00Z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533D7" w14:textId="77777777" w:rsidR="006A2738" w:rsidRDefault="006A2738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rPr>
                <w:del w:id="81" w:author="wsonnenfeldt" w:date="2018-09-13T18:49:00Z"/>
                <w:color w:val="000000"/>
                <w:lang w:val="en-US" w:eastAsia="zh-CN"/>
              </w:rPr>
            </w:pPr>
            <w:del w:id="82" w:author="wsonnenfeldt" w:date="2018-09-13T18:49:00Z">
              <w:r>
                <w:rPr>
                  <w:rStyle w:val="Tablefreq"/>
                  <w:lang w:eastAsia="zh-CN"/>
                </w:rPr>
                <w:delText>137-137.025</w:delText>
              </w:r>
              <w:r>
                <w:rPr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delText xml:space="preserve">SPACE OPERATION (space-to-Earth)  </w:delText>
              </w:r>
              <w:r w:rsidR="009F49BC" w:rsidRPr="009F49BC">
                <w:rPr>
                  <w:color w:val="000000"/>
                  <w:highlight w:val="yellow"/>
                  <w:lang w:eastAsia="zh-CN"/>
                </w:rPr>
                <w:delText xml:space="preserve">ADD </w:delText>
              </w:r>
              <w:r w:rsidR="009F49BC" w:rsidRPr="009F49BC">
                <w:rPr>
                  <w:rStyle w:val="Artref"/>
                  <w:highlight w:val="yellow"/>
                  <w:lang w:eastAsia="zh-CN"/>
                </w:rPr>
                <w:delText>5.SOS</w:delText>
              </w:r>
            </w:del>
          </w:p>
          <w:p w14:paraId="5B629E30" w14:textId="77777777" w:rsidR="006A2738" w:rsidRDefault="006A2738">
            <w:pPr>
              <w:pStyle w:val="TableTextS5"/>
              <w:rPr>
                <w:del w:id="83" w:author="wsonnenfeldt" w:date="2018-09-13T18:49:00Z"/>
                <w:color w:val="000000"/>
                <w:lang w:eastAsia="zh-CN"/>
              </w:rPr>
            </w:pPr>
            <w:del w:id="84" w:author="wsonnenfeldt" w:date="2018-09-13T18:49:00Z"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  <w:delText>METEOROLOGICAL-SATELLITE (space-to-Earth)</w:delText>
              </w:r>
            </w:del>
          </w:p>
          <w:p w14:paraId="715B8488" w14:textId="77777777" w:rsidR="006A2738" w:rsidRDefault="006A2738">
            <w:pPr>
              <w:pStyle w:val="TableTextS5"/>
              <w:rPr>
                <w:del w:id="85" w:author="wsonnenfeldt" w:date="2018-09-13T18:49:00Z"/>
                <w:color w:val="000000"/>
                <w:lang w:eastAsia="zh-CN"/>
              </w:rPr>
            </w:pPr>
            <w:del w:id="86" w:author="wsonnenfeldt" w:date="2018-09-13T18:49:00Z"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  <w:delText>MOBILE-SATELLITE (space-to-Earth)</w:delText>
              </w:r>
              <w:r>
                <w:rPr>
                  <w:rStyle w:val="Artref"/>
                  <w:color w:val="000000"/>
                  <w:lang w:eastAsia="zh-CN"/>
                </w:rPr>
                <w:delText xml:space="preserve">  5.208A</w:delText>
              </w:r>
              <w:r>
                <w:rPr>
                  <w:color w:val="000000"/>
                  <w:lang w:eastAsia="zh-CN"/>
                </w:rPr>
                <w:delText xml:space="preserve">  </w:delText>
              </w:r>
              <w:r>
                <w:rPr>
                  <w:rStyle w:val="Artref"/>
                  <w:lang w:eastAsia="zh-CN"/>
                </w:rPr>
                <w:delText>5.208B</w:delText>
              </w:r>
              <w:r>
                <w:rPr>
                  <w:color w:val="000000"/>
                  <w:lang w:eastAsia="zh-CN"/>
                </w:rPr>
                <w:delText xml:space="preserve">  </w:delText>
              </w:r>
              <w:r>
                <w:rPr>
                  <w:rStyle w:val="Artref"/>
                  <w:color w:val="000000"/>
                  <w:lang w:eastAsia="zh-CN"/>
                </w:rPr>
                <w:delText>5.209</w:delText>
              </w:r>
            </w:del>
          </w:p>
          <w:p w14:paraId="5EF8413A" w14:textId="77777777" w:rsidR="006A2738" w:rsidRDefault="006A2738">
            <w:pPr>
              <w:pStyle w:val="TableTextS5"/>
              <w:rPr>
                <w:del w:id="87" w:author="wsonnenfeldt" w:date="2018-09-13T18:49:00Z"/>
                <w:color w:val="000000"/>
                <w:lang w:eastAsia="zh-CN"/>
              </w:rPr>
            </w:pPr>
            <w:del w:id="88" w:author="wsonnenfeldt" w:date="2018-09-13T18:49:00Z"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  <w:delText>SPACE RESEARCH (space-to-Earth)</w:delText>
              </w:r>
            </w:del>
          </w:p>
          <w:p w14:paraId="74EB3698" w14:textId="77777777" w:rsidR="006A2738" w:rsidRDefault="006A2738">
            <w:pPr>
              <w:pStyle w:val="TableTextS5"/>
              <w:rPr>
                <w:del w:id="89" w:author="wsonnenfeldt" w:date="2018-09-13T18:49:00Z"/>
                <w:color w:val="000000"/>
                <w:lang w:val="fr-CH" w:eastAsia="zh-CN"/>
              </w:rPr>
            </w:pPr>
            <w:del w:id="90" w:author="wsonnenfeldt" w:date="2018-09-13T18:49:00Z"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delText>Fixed</w:delText>
              </w:r>
            </w:del>
          </w:p>
          <w:p w14:paraId="7E9A4DF7" w14:textId="77777777" w:rsidR="006A2738" w:rsidRDefault="006A2738">
            <w:pPr>
              <w:pStyle w:val="TableTextS5"/>
              <w:rPr>
                <w:del w:id="91" w:author="wsonnenfeldt" w:date="2018-09-13T18:49:00Z"/>
                <w:color w:val="000000"/>
                <w:lang w:val="fr-CH" w:eastAsia="zh-CN"/>
              </w:rPr>
            </w:pPr>
            <w:del w:id="92" w:author="wsonnenfeldt" w:date="2018-09-13T18:49:00Z">
              <w:r>
                <w:rPr>
                  <w:color w:val="000000"/>
                  <w:lang w:val="fr-CH"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tab/>
                <w:delText>Mobile except aeronautical mobile (R)</w:delText>
              </w:r>
            </w:del>
          </w:p>
          <w:p w14:paraId="00ADFA8A" w14:textId="77777777" w:rsidR="006A2738" w:rsidRDefault="006A2738">
            <w:pPr>
              <w:pStyle w:val="TableTextS5"/>
              <w:rPr>
                <w:del w:id="93" w:author="wsonnenfeldt" w:date="2018-09-13T18:49:00Z"/>
                <w:color w:val="000000"/>
                <w:lang w:val="fr-FR" w:eastAsia="zh-CN"/>
              </w:rPr>
            </w:pPr>
            <w:del w:id="94" w:author="wsonnenfeldt" w:date="2018-09-13T18:49:00Z">
              <w:r>
                <w:rPr>
                  <w:color w:val="000000"/>
                  <w:lang w:val="fr-CH"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tab/>
                <w:delText>5</w:delText>
              </w:r>
              <w:r>
                <w:rPr>
                  <w:rStyle w:val="Artref"/>
                  <w:color w:val="000000"/>
                  <w:lang w:eastAsia="zh-CN"/>
                </w:rPr>
                <w:delText>.204</w:delText>
              </w:r>
              <w:r>
                <w:rPr>
                  <w:color w:val="000000"/>
                  <w:lang w:eastAsia="zh-CN"/>
                </w:rPr>
                <w:delText xml:space="preserve">  </w:delText>
              </w:r>
              <w:r>
                <w:rPr>
                  <w:rStyle w:val="Artref"/>
                  <w:color w:val="000000"/>
                  <w:lang w:eastAsia="zh-CN"/>
                </w:rPr>
                <w:delText>5.205</w:delText>
              </w:r>
              <w:r>
                <w:rPr>
                  <w:color w:val="000000"/>
                  <w:lang w:eastAsia="zh-CN"/>
                </w:rPr>
                <w:delText xml:space="preserve">  </w:delText>
              </w:r>
              <w:r>
                <w:rPr>
                  <w:rStyle w:val="Artref"/>
                  <w:color w:val="000000"/>
                  <w:lang w:eastAsia="zh-CN"/>
                </w:rPr>
                <w:delText>5.206</w:delText>
              </w:r>
              <w:r>
                <w:rPr>
                  <w:color w:val="000000"/>
                  <w:lang w:eastAsia="zh-CN"/>
                </w:rPr>
                <w:delText xml:space="preserve">  </w:delText>
              </w:r>
              <w:r>
                <w:rPr>
                  <w:rStyle w:val="Artref"/>
                  <w:color w:val="000000"/>
                  <w:lang w:eastAsia="zh-CN"/>
                </w:rPr>
                <w:delText>5.207</w:delText>
              </w:r>
              <w:r>
                <w:rPr>
                  <w:color w:val="000000"/>
                  <w:lang w:eastAsia="zh-CN"/>
                </w:rPr>
                <w:delText xml:space="preserve">  </w:delText>
              </w:r>
              <w:r>
                <w:rPr>
                  <w:rStyle w:val="Artref"/>
                  <w:color w:val="000000"/>
                  <w:lang w:eastAsia="zh-CN"/>
                </w:rPr>
                <w:delText>5.2085</w:delText>
              </w:r>
            </w:del>
          </w:p>
        </w:tc>
      </w:tr>
      <w:tr w:rsidR="006A2738" w14:paraId="045A40E8" w14:textId="77777777" w:rsidTr="006A2738">
        <w:trPr>
          <w:cantSplit/>
          <w:jc w:val="center"/>
          <w:del w:id="95" w:author="wsonnenfeldt" w:date="2018-09-13T18:49:00Z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3AE5" w14:textId="77777777" w:rsidR="006A2738" w:rsidRDefault="006A2738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rPr>
                <w:del w:id="96" w:author="wsonnenfeldt" w:date="2018-09-13T18:49:00Z"/>
                <w:color w:val="000000"/>
                <w:lang w:val="en-US" w:eastAsia="zh-CN"/>
              </w:rPr>
            </w:pPr>
            <w:del w:id="97" w:author="wsonnenfeldt" w:date="2018-09-13T18:49:00Z">
              <w:r>
                <w:rPr>
                  <w:rStyle w:val="Tablefreq"/>
                  <w:lang w:eastAsia="zh-CN"/>
                </w:rPr>
                <w:delText>137.025-137.175</w:delText>
              </w:r>
              <w:r>
                <w:rPr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delText xml:space="preserve">SPACE OPERATION (space-to-Earth)  </w:delText>
              </w:r>
              <w:r w:rsidR="009F49BC" w:rsidRPr="009F49BC">
                <w:rPr>
                  <w:color w:val="000000"/>
                  <w:highlight w:val="yellow"/>
                  <w:lang w:eastAsia="zh-CN"/>
                </w:rPr>
                <w:delText xml:space="preserve">ADD </w:delText>
              </w:r>
              <w:r w:rsidR="009F49BC" w:rsidRPr="009F49BC">
                <w:rPr>
                  <w:rStyle w:val="Artref"/>
                  <w:highlight w:val="yellow"/>
                  <w:lang w:eastAsia="zh-CN"/>
                </w:rPr>
                <w:delText>5.SOS</w:delText>
              </w:r>
            </w:del>
          </w:p>
          <w:p w14:paraId="78E7532B" w14:textId="77777777" w:rsidR="006A2738" w:rsidRDefault="006A2738">
            <w:pPr>
              <w:pStyle w:val="TableTextS5"/>
              <w:rPr>
                <w:del w:id="98" w:author="wsonnenfeldt" w:date="2018-09-13T18:49:00Z"/>
                <w:color w:val="000000"/>
                <w:lang w:eastAsia="zh-CN"/>
              </w:rPr>
            </w:pPr>
            <w:del w:id="99" w:author="wsonnenfeldt" w:date="2018-09-13T18:49:00Z"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  <w:delText>METEOROLOGICAL-SATELLITE (space-to-Earth)</w:delText>
              </w:r>
            </w:del>
          </w:p>
          <w:p w14:paraId="5D6E9766" w14:textId="77777777" w:rsidR="006A2738" w:rsidRDefault="006A2738">
            <w:pPr>
              <w:pStyle w:val="TableTextS5"/>
              <w:rPr>
                <w:del w:id="100" w:author="wsonnenfeldt" w:date="2018-09-13T18:49:00Z"/>
                <w:color w:val="000000"/>
                <w:lang w:eastAsia="zh-CN"/>
              </w:rPr>
            </w:pPr>
            <w:del w:id="101" w:author="wsonnenfeldt" w:date="2018-09-13T18:49:00Z"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  <w:delText>SPACE RESEARCH (space-to-Earth)</w:delText>
              </w:r>
            </w:del>
          </w:p>
          <w:p w14:paraId="76B30AC7" w14:textId="77777777" w:rsidR="006A2738" w:rsidRDefault="006A2738">
            <w:pPr>
              <w:pStyle w:val="TableTextS5"/>
              <w:rPr>
                <w:del w:id="102" w:author="wsonnenfeldt" w:date="2018-09-13T18:49:00Z"/>
                <w:color w:val="000000"/>
                <w:lang w:val="fr-CH" w:eastAsia="zh-CN"/>
              </w:rPr>
            </w:pPr>
            <w:del w:id="103" w:author="wsonnenfeldt" w:date="2018-09-13T18:49:00Z"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delText>Fixed</w:delText>
              </w:r>
            </w:del>
          </w:p>
          <w:p w14:paraId="4DB1759E" w14:textId="77777777" w:rsidR="006A2738" w:rsidRDefault="006A2738">
            <w:pPr>
              <w:pStyle w:val="TableTextS5"/>
              <w:rPr>
                <w:del w:id="104" w:author="wsonnenfeldt" w:date="2018-09-13T18:49:00Z"/>
                <w:color w:val="000000"/>
                <w:lang w:val="fr-CH" w:eastAsia="zh-CN"/>
              </w:rPr>
            </w:pPr>
            <w:del w:id="105" w:author="wsonnenfeldt" w:date="2018-09-13T18:49:00Z">
              <w:r>
                <w:rPr>
                  <w:color w:val="000000"/>
                  <w:lang w:val="fr-CH"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tab/>
                <w:delText>Mobile except aeronautical mobile (R)</w:delText>
              </w:r>
            </w:del>
          </w:p>
          <w:p w14:paraId="2BFA1C05" w14:textId="77777777" w:rsidR="006A2738" w:rsidRDefault="006A2738">
            <w:pPr>
              <w:pStyle w:val="TableTextS5"/>
              <w:rPr>
                <w:del w:id="106" w:author="wsonnenfeldt" w:date="2018-09-13T18:49:00Z"/>
                <w:color w:val="000000"/>
                <w:lang w:eastAsia="zh-CN"/>
              </w:rPr>
            </w:pPr>
            <w:del w:id="107" w:author="wsonnenfeldt" w:date="2018-09-13T18:49:00Z">
              <w:r>
                <w:rPr>
                  <w:color w:val="000000"/>
                  <w:lang w:val="fr-CH"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tab/>
              </w:r>
              <w:r>
                <w:rPr>
                  <w:color w:val="000000"/>
                  <w:lang w:val="fr-CH" w:eastAsia="zh-CN"/>
                </w:rPr>
                <w:tab/>
              </w:r>
              <w:r>
                <w:rPr>
                  <w:color w:val="000000"/>
                  <w:lang w:eastAsia="zh-CN"/>
                </w:rPr>
                <w:delText xml:space="preserve">Mobile-satellite (space-to-Earth)  </w:delText>
              </w:r>
              <w:r>
                <w:rPr>
                  <w:rStyle w:val="Artref"/>
                  <w:color w:val="000000"/>
                  <w:lang w:eastAsia="zh-CN"/>
                </w:rPr>
                <w:delText>5.208A</w:delText>
              </w:r>
              <w:r>
                <w:rPr>
                  <w:rStyle w:val="Artref"/>
                  <w:lang w:eastAsia="zh-CN"/>
                </w:rPr>
                <w:delText xml:space="preserve">  5.208B</w:delText>
              </w:r>
              <w:r>
                <w:rPr>
                  <w:rStyle w:val="Artref"/>
                  <w:color w:val="000000"/>
                  <w:lang w:eastAsia="zh-CN"/>
                </w:rPr>
                <w:delText xml:space="preserve">  5.209</w:delText>
              </w:r>
            </w:del>
          </w:p>
          <w:p w14:paraId="3511BBB1" w14:textId="77777777" w:rsidR="006A2738" w:rsidRDefault="006A2738">
            <w:pPr>
              <w:pStyle w:val="TableTextS5"/>
              <w:rPr>
                <w:del w:id="108" w:author="wsonnenfeldt" w:date="2018-09-13T18:49:00Z"/>
                <w:color w:val="000000"/>
                <w:lang w:val="fr-FR" w:eastAsia="zh-CN"/>
              </w:rPr>
            </w:pPr>
            <w:del w:id="109" w:author="wsonnenfeldt" w:date="2018-09-13T18:49:00Z">
              <w:r>
                <w:rPr>
                  <w:color w:val="000000"/>
                  <w:lang w:val="en-US" w:eastAsia="zh-CN"/>
                </w:rPr>
                <w:tab/>
              </w:r>
              <w:r>
                <w:rPr>
                  <w:color w:val="000000"/>
                  <w:lang w:val="en-US" w:eastAsia="zh-CN"/>
                </w:rPr>
                <w:tab/>
              </w:r>
              <w:r>
                <w:rPr>
                  <w:color w:val="000000"/>
                  <w:lang w:val="en-US" w:eastAsia="zh-CN"/>
                </w:rPr>
                <w:tab/>
              </w:r>
              <w:r>
                <w:rPr>
                  <w:color w:val="000000"/>
                  <w:lang w:val="en-US" w:eastAsia="zh-CN"/>
                </w:rPr>
                <w:tab/>
              </w:r>
              <w:r>
                <w:rPr>
                  <w:rStyle w:val="Artref"/>
                  <w:color w:val="000000"/>
                  <w:lang w:eastAsia="zh-CN"/>
                </w:rPr>
                <w:delText>5.204</w:delText>
              </w:r>
              <w:r>
                <w:rPr>
                  <w:color w:val="000000"/>
                  <w:lang w:eastAsia="zh-CN"/>
                </w:rPr>
                <w:delText xml:space="preserve">  </w:delText>
              </w:r>
              <w:r>
                <w:rPr>
                  <w:rStyle w:val="Artref"/>
                  <w:color w:val="000000"/>
                  <w:lang w:eastAsia="zh-CN"/>
                </w:rPr>
                <w:delText>5.205</w:delText>
              </w:r>
              <w:r>
                <w:rPr>
                  <w:color w:val="000000"/>
                  <w:lang w:eastAsia="zh-CN"/>
                </w:rPr>
                <w:delText xml:space="preserve">  </w:delText>
              </w:r>
              <w:r>
                <w:rPr>
                  <w:rStyle w:val="Artref"/>
                  <w:color w:val="000000"/>
                  <w:lang w:eastAsia="zh-CN"/>
                </w:rPr>
                <w:delText>5.206</w:delText>
              </w:r>
              <w:r>
                <w:rPr>
                  <w:color w:val="000000"/>
                  <w:lang w:eastAsia="zh-CN"/>
                </w:rPr>
                <w:delText xml:space="preserve">  </w:delText>
              </w:r>
              <w:r>
                <w:rPr>
                  <w:rStyle w:val="Artref"/>
                  <w:color w:val="000000"/>
                  <w:lang w:eastAsia="zh-CN"/>
                </w:rPr>
                <w:delText>5.207</w:delText>
              </w:r>
              <w:r>
                <w:rPr>
                  <w:color w:val="000000"/>
                  <w:lang w:eastAsia="zh-CN"/>
                </w:rPr>
                <w:delText xml:space="preserve">  </w:delText>
              </w:r>
              <w:r>
                <w:rPr>
                  <w:rStyle w:val="Artref"/>
                  <w:color w:val="000000"/>
                  <w:lang w:eastAsia="zh-CN"/>
                </w:rPr>
                <w:delText>5.208</w:delText>
              </w:r>
            </w:del>
          </w:p>
        </w:tc>
      </w:tr>
      <w:tr w:rsidR="006A2738" w14:paraId="19C11693" w14:textId="77777777" w:rsidTr="006A2738">
        <w:trPr>
          <w:cantSplit/>
          <w:jc w:val="center"/>
          <w:del w:id="110" w:author="wsonnenfeldt" w:date="2018-09-13T18:49:00Z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C253" w14:textId="77777777" w:rsidR="006A2738" w:rsidRDefault="006A2738" w:rsidP="006A2738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rPr>
                <w:del w:id="111" w:author="wsonnenfeldt" w:date="2018-09-13T18:49:00Z"/>
                <w:color w:val="000000"/>
                <w:lang w:val="en-US"/>
              </w:rPr>
            </w:pPr>
            <w:del w:id="112" w:author="wsonnenfeldt" w:date="2018-09-13T18:49:00Z">
              <w:r>
                <w:rPr>
                  <w:rStyle w:val="Tablefreq"/>
                </w:rPr>
                <w:delText>137.175-137.825</w:delText>
              </w:r>
              <w:r>
                <w:tab/>
              </w:r>
              <w:r>
                <w:rPr>
                  <w:color w:val="000000"/>
                </w:rPr>
                <w:delText xml:space="preserve">SPACE OPERATION (space-to-Earth)  </w:delText>
              </w:r>
              <w:r w:rsidR="009F49BC" w:rsidRPr="009F49BC">
                <w:rPr>
                  <w:color w:val="000000"/>
                  <w:highlight w:val="yellow"/>
                  <w:lang w:eastAsia="zh-CN"/>
                </w:rPr>
                <w:delText xml:space="preserve">ADD </w:delText>
              </w:r>
              <w:r w:rsidR="009F49BC" w:rsidRPr="009F49BC">
                <w:rPr>
                  <w:rStyle w:val="Artref"/>
                  <w:highlight w:val="yellow"/>
                  <w:lang w:eastAsia="zh-CN"/>
                </w:rPr>
                <w:delText>5.SOS</w:delText>
              </w:r>
            </w:del>
          </w:p>
          <w:p w14:paraId="54C3ACEA" w14:textId="77777777" w:rsidR="006A2738" w:rsidRDefault="006A2738" w:rsidP="006A2738">
            <w:pPr>
              <w:pStyle w:val="TableTextS5"/>
              <w:rPr>
                <w:del w:id="113" w:author="wsonnenfeldt" w:date="2018-09-13T18:49:00Z"/>
                <w:color w:val="000000"/>
              </w:rPr>
            </w:pPr>
            <w:del w:id="114" w:author="wsonnenfeldt" w:date="2018-09-13T18:49:00Z"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  <w:delText>METEOROLOGICAL-SATELLITE (space-to-Earth)</w:delText>
              </w:r>
            </w:del>
          </w:p>
          <w:p w14:paraId="71CD60C6" w14:textId="77777777" w:rsidR="006A2738" w:rsidRDefault="006A2738" w:rsidP="006A2738">
            <w:pPr>
              <w:pStyle w:val="TableTextS5"/>
              <w:rPr>
                <w:del w:id="115" w:author="wsonnenfeldt" w:date="2018-09-13T18:49:00Z"/>
                <w:color w:val="000000"/>
              </w:rPr>
            </w:pPr>
            <w:del w:id="116" w:author="wsonnenfeldt" w:date="2018-09-13T18:49:00Z"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  <w:delText xml:space="preserve">MOBILE-SATELLITE (space-to-Earth)  </w:delText>
              </w:r>
              <w:r>
                <w:rPr>
                  <w:rStyle w:val="Artref"/>
                  <w:color w:val="000000"/>
                </w:rPr>
                <w:delText>5.208A</w:delText>
              </w:r>
              <w:r>
                <w:rPr>
                  <w:color w:val="000000"/>
                </w:rPr>
                <w:delText xml:space="preserve">  </w:delText>
              </w:r>
              <w:r>
                <w:rPr>
                  <w:rStyle w:val="Artref"/>
                </w:rPr>
                <w:delText>5.208B</w:delText>
              </w:r>
              <w:r>
                <w:rPr>
                  <w:rStyle w:val="Artref"/>
                  <w:color w:val="000000"/>
                </w:rPr>
                <w:delText xml:space="preserve">  5.209</w:delText>
              </w:r>
            </w:del>
          </w:p>
          <w:p w14:paraId="6F068EFA" w14:textId="77777777" w:rsidR="006A2738" w:rsidRDefault="006A2738" w:rsidP="006A2738">
            <w:pPr>
              <w:pStyle w:val="TableTextS5"/>
              <w:rPr>
                <w:del w:id="117" w:author="wsonnenfeldt" w:date="2018-09-13T18:49:00Z"/>
                <w:color w:val="000000"/>
              </w:rPr>
            </w:pPr>
            <w:del w:id="118" w:author="wsonnenfeldt" w:date="2018-09-13T18:49:00Z"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  <w:delText>SPACE RESEARCH (space-to-Earth)</w:delText>
              </w:r>
            </w:del>
          </w:p>
          <w:p w14:paraId="69A8012F" w14:textId="77777777" w:rsidR="006A2738" w:rsidRDefault="006A2738" w:rsidP="006A2738">
            <w:pPr>
              <w:pStyle w:val="TableTextS5"/>
              <w:rPr>
                <w:del w:id="119" w:author="wsonnenfeldt" w:date="2018-09-13T18:49:00Z"/>
                <w:color w:val="000000"/>
                <w:lang w:val="fr-CH"/>
              </w:rPr>
            </w:pPr>
            <w:del w:id="120" w:author="wsonnenfeldt" w:date="2018-09-13T18:49:00Z"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  <w:lang w:val="fr-CH"/>
                </w:rPr>
                <w:delText>Fixed</w:delText>
              </w:r>
            </w:del>
          </w:p>
          <w:p w14:paraId="6D42455C" w14:textId="77777777" w:rsidR="006A2738" w:rsidRDefault="006A2738" w:rsidP="006A2738">
            <w:pPr>
              <w:pStyle w:val="TableTextS5"/>
              <w:rPr>
                <w:del w:id="121" w:author="wsonnenfeldt" w:date="2018-09-13T18:49:00Z"/>
                <w:color w:val="000000"/>
                <w:lang w:val="fr-CH"/>
              </w:rPr>
            </w:pPr>
            <w:del w:id="122" w:author="wsonnenfeldt" w:date="2018-09-13T18:49:00Z">
              <w:r>
                <w:rPr>
                  <w:color w:val="000000"/>
                  <w:lang w:val="fr-CH"/>
                </w:rPr>
                <w:tab/>
              </w:r>
              <w:r>
                <w:rPr>
                  <w:color w:val="000000"/>
                  <w:lang w:val="fr-CH"/>
                </w:rPr>
                <w:tab/>
              </w:r>
              <w:r>
                <w:rPr>
                  <w:color w:val="000000"/>
                  <w:lang w:val="fr-CH"/>
                </w:rPr>
                <w:tab/>
              </w:r>
              <w:r>
                <w:rPr>
                  <w:color w:val="000000"/>
                  <w:lang w:val="fr-CH"/>
                </w:rPr>
                <w:tab/>
                <w:delText>Mobile except aeronautical mobile (R)</w:delText>
              </w:r>
            </w:del>
          </w:p>
          <w:p w14:paraId="226BB9BC" w14:textId="77777777" w:rsidR="006A2738" w:rsidRDefault="006A2738" w:rsidP="006A2738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rPr>
                <w:del w:id="123" w:author="wsonnenfeldt" w:date="2018-09-13T18:49:00Z"/>
                <w:rStyle w:val="Tablefreq"/>
                <w:lang w:eastAsia="zh-CN"/>
              </w:rPr>
            </w:pPr>
            <w:del w:id="124" w:author="wsonnenfeldt" w:date="2018-09-13T18:49:00Z">
              <w:r>
                <w:rPr>
                  <w:color w:val="000000"/>
                  <w:lang w:val="fr-CH"/>
                </w:rPr>
                <w:tab/>
              </w:r>
              <w:r>
                <w:rPr>
                  <w:color w:val="000000"/>
                  <w:lang w:val="fr-CH"/>
                </w:rPr>
                <w:tab/>
              </w:r>
              <w:r>
                <w:rPr>
                  <w:rStyle w:val="Artref"/>
                  <w:color w:val="000000"/>
                </w:rPr>
                <w:delText>5.204</w:delText>
              </w:r>
              <w:r>
                <w:rPr>
                  <w:color w:val="000000"/>
                </w:rPr>
                <w:delText xml:space="preserve">  </w:delText>
              </w:r>
              <w:r>
                <w:rPr>
                  <w:rStyle w:val="Artref"/>
                  <w:color w:val="000000"/>
                </w:rPr>
                <w:delText>5.205</w:delText>
              </w:r>
              <w:r>
                <w:rPr>
                  <w:color w:val="000000"/>
                </w:rPr>
                <w:delText xml:space="preserve">  </w:delText>
              </w:r>
              <w:r>
                <w:rPr>
                  <w:rStyle w:val="Artref"/>
                  <w:color w:val="000000"/>
                </w:rPr>
                <w:delText>5.206</w:delText>
              </w:r>
              <w:r>
                <w:rPr>
                  <w:color w:val="000000"/>
                </w:rPr>
                <w:delText xml:space="preserve">  </w:delText>
              </w:r>
              <w:r>
                <w:rPr>
                  <w:rStyle w:val="Artref"/>
                  <w:color w:val="000000"/>
                </w:rPr>
                <w:delText>5.207</w:delText>
              </w:r>
              <w:r>
                <w:rPr>
                  <w:color w:val="000000"/>
                </w:rPr>
                <w:delText xml:space="preserve">  </w:delText>
              </w:r>
              <w:r>
                <w:rPr>
                  <w:rStyle w:val="Artref"/>
                  <w:color w:val="000000"/>
                </w:rPr>
                <w:delText>5.208</w:delText>
              </w:r>
            </w:del>
          </w:p>
        </w:tc>
      </w:tr>
      <w:tr w:rsidR="006A2738" w14:paraId="0744AC3F" w14:textId="77777777" w:rsidTr="006A2738">
        <w:trPr>
          <w:cantSplit/>
          <w:jc w:val="center"/>
          <w:del w:id="125" w:author="wsonnenfeldt" w:date="2018-09-13T18:49:00Z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BE80" w14:textId="77777777" w:rsidR="006A2738" w:rsidRDefault="006A2738" w:rsidP="006A2738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rPr>
                <w:del w:id="126" w:author="wsonnenfeldt" w:date="2018-09-13T18:49:00Z"/>
                <w:color w:val="000000"/>
                <w:lang w:val="en-US"/>
              </w:rPr>
            </w:pPr>
            <w:del w:id="127" w:author="wsonnenfeldt" w:date="2018-09-13T18:49:00Z">
              <w:r>
                <w:rPr>
                  <w:rStyle w:val="Tablefreq"/>
                </w:rPr>
                <w:delText>137.825-138</w:delText>
              </w:r>
              <w:r>
                <w:tab/>
              </w:r>
              <w:r>
                <w:rPr>
                  <w:color w:val="000000"/>
                </w:rPr>
                <w:delText xml:space="preserve">SPACE OPERATION (space-to-Earth)  </w:delText>
              </w:r>
              <w:r w:rsidR="009F49BC" w:rsidRPr="009F49BC">
                <w:rPr>
                  <w:color w:val="000000"/>
                  <w:highlight w:val="yellow"/>
                  <w:lang w:eastAsia="zh-CN"/>
                </w:rPr>
                <w:delText xml:space="preserve">ADD </w:delText>
              </w:r>
              <w:r w:rsidR="009F49BC" w:rsidRPr="009F49BC">
                <w:rPr>
                  <w:rStyle w:val="Artref"/>
                  <w:highlight w:val="yellow"/>
                  <w:lang w:eastAsia="zh-CN"/>
                </w:rPr>
                <w:delText>5.SOS</w:delText>
              </w:r>
            </w:del>
          </w:p>
          <w:p w14:paraId="4F17F7B6" w14:textId="77777777" w:rsidR="006A2738" w:rsidRDefault="006A2738" w:rsidP="006A2738">
            <w:pPr>
              <w:pStyle w:val="TableTextS5"/>
              <w:rPr>
                <w:del w:id="128" w:author="wsonnenfeldt" w:date="2018-09-13T18:49:00Z"/>
                <w:color w:val="000000"/>
              </w:rPr>
            </w:pPr>
            <w:del w:id="129" w:author="wsonnenfeldt" w:date="2018-09-13T18:49:00Z"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  <w:delText>METEOROLOGICAL-SATELLITE (space-to-Earth)</w:delText>
              </w:r>
            </w:del>
          </w:p>
          <w:p w14:paraId="6586D855" w14:textId="77777777" w:rsidR="006A2738" w:rsidRDefault="006A2738" w:rsidP="006A2738">
            <w:pPr>
              <w:pStyle w:val="TableTextS5"/>
              <w:rPr>
                <w:del w:id="130" w:author="wsonnenfeldt" w:date="2018-09-13T18:49:00Z"/>
                <w:color w:val="000000"/>
              </w:rPr>
            </w:pPr>
            <w:del w:id="131" w:author="wsonnenfeldt" w:date="2018-09-13T18:49:00Z"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  <w:delText>SPACE RESEARCH (space-to-Earth)</w:delText>
              </w:r>
            </w:del>
          </w:p>
          <w:p w14:paraId="01261F35" w14:textId="77777777" w:rsidR="006A2738" w:rsidRDefault="006A2738" w:rsidP="006A2738">
            <w:pPr>
              <w:pStyle w:val="TableTextS5"/>
              <w:rPr>
                <w:del w:id="132" w:author="wsonnenfeldt" w:date="2018-09-13T18:49:00Z"/>
                <w:color w:val="000000"/>
                <w:lang w:val="fr-CH"/>
              </w:rPr>
            </w:pPr>
            <w:del w:id="133" w:author="wsonnenfeldt" w:date="2018-09-13T18:49:00Z"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</w:rPr>
                <w:tab/>
              </w:r>
              <w:r>
                <w:rPr>
                  <w:color w:val="000000"/>
                  <w:lang w:val="fr-CH"/>
                </w:rPr>
                <w:delText>Fixed</w:delText>
              </w:r>
            </w:del>
          </w:p>
          <w:p w14:paraId="2E87DE11" w14:textId="77777777" w:rsidR="006A2738" w:rsidRDefault="006A2738" w:rsidP="006A2738">
            <w:pPr>
              <w:pStyle w:val="TableTextS5"/>
              <w:rPr>
                <w:del w:id="134" w:author="wsonnenfeldt" w:date="2018-09-13T18:49:00Z"/>
                <w:color w:val="000000"/>
                <w:lang w:val="fr-CH"/>
              </w:rPr>
            </w:pPr>
            <w:del w:id="135" w:author="wsonnenfeldt" w:date="2018-09-13T18:49:00Z">
              <w:r>
                <w:rPr>
                  <w:color w:val="000000"/>
                  <w:lang w:val="fr-CH"/>
                </w:rPr>
                <w:tab/>
              </w:r>
              <w:r>
                <w:rPr>
                  <w:color w:val="000000"/>
                  <w:lang w:val="fr-CH"/>
                </w:rPr>
                <w:tab/>
              </w:r>
              <w:r>
                <w:rPr>
                  <w:color w:val="000000"/>
                  <w:lang w:val="fr-CH"/>
                </w:rPr>
                <w:tab/>
              </w:r>
              <w:r>
                <w:rPr>
                  <w:color w:val="000000"/>
                  <w:lang w:val="fr-CH"/>
                </w:rPr>
                <w:tab/>
                <w:delText>Mobile except aeronautical mobile (R)</w:delText>
              </w:r>
            </w:del>
          </w:p>
          <w:p w14:paraId="2D5EF34B" w14:textId="77777777" w:rsidR="006A2738" w:rsidRDefault="006A2738" w:rsidP="006A2738">
            <w:pPr>
              <w:pStyle w:val="TableTextS5"/>
              <w:rPr>
                <w:del w:id="136" w:author="wsonnenfeldt" w:date="2018-09-13T18:49:00Z"/>
                <w:color w:val="000000"/>
              </w:rPr>
            </w:pPr>
            <w:del w:id="137" w:author="wsonnenfeldt" w:date="2018-09-13T18:49:00Z">
              <w:r>
                <w:rPr>
                  <w:color w:val="000000"/>
                  <w:lang w:val="fr-CH"/>
                </w:rPr>
                <w:tab/>
              </w:r>
              <w:r>
                <w:rPr>
                  <w:color w:val="000000"/>
                  <w:lang w:val="fr-CH"/>
                </w:rPr>
                <w:tab/>
              </w:r>
              <w:r>
                <w:rPr>
                  <w:color w:val="000000"/>
                  <w:lang w:val="fr-CH"/>
                </w:rPr>
                <w:tab/>
              </w:r>
              <w:r>
                <w:rPr>
                  <w:color w:val="000000"/>
                  <w:lang w:val="fr-CH"/>
                </w:rPr>
                <w:tab/>
              </w:r>
              <w:r>
                <w:rPr>
                  <w:color w:val="000000"/>
                </w:rPr>
                <w:delText xml:space="preserve">Mobile-satellite (space-to-Earth)  </w:delText>
              </w:r>
              <w:r>
                <w:rPr>
                  <w:rStyle w:val="Artref"/>
                  <w:color w:val="000000"/>
                </w:rPr>
                <w:delText>5.208A</w:delText>
              </w:r>
              <w:r>
                <w:rPr>
                  <w:color w:val="000000"/>
                </w:rPr>
                <w:delText xml:space="preserve">  </w:delText>
              </w:r>
              <w:r>
                <w:rPr>
                  <w:rStyle w:val="Artref"/>
                </w:rPr>
                <w:delText>5.208B</w:delText>
              </w:r>
              <w:r>
                <w:rPr>
                  <w:rStyle w:val="Artref"/>
                  <w:color w:val="000000"/>
                </w:rPr>
                <w:delText xml:space="preserve">  5.209</w:delText>
              </w:r>
            </w:del>
          </w:p>
          <w:p w14:paraId="2EA83D4E" w14:textId="77777777" w:rsidR="006A2738" w:rsidRDefault="006A2738" w:rsidP="006A2738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rPr>
                <w:del w:id="138" w:author="wsonnenfeldt" w:date="2018-09-13T18:49:00Z"/>
                <w:rStyle w:val="Tablefreq"/>
              </w:rPr>
            </w:pPr>
            <w:del w:id="139" w:author="wsonnenfeldt" w:date="2018-09-13T18:49:00Z">
              <w:r>
                <w:rPr>
                  <w:color w:val="000000"/>
                  <w:lang w:val="en-US"/>
                </w:rPr>
                <w:tab/>
              </w:r>
              <w:r>
                <w:rPr>
                  <w:color w:val="000000"/>
                  <w:lang w:val="en-US"/>
                </w:rPr>
                <w:tab/>
              </w:r>
              <w:r>
                <w:rPr>
                  <w:rStyle w:val="Artref"/>
                  <w:color w:val="000000"/>
                </w:rPr>
                <w:delText>5.204</w:delText>
              </w:r>
              <w:r>
                <w:rPr>
                  <w:color w:val="000000"/>
                </w:rPr>
                <w:delText xml:space="preserve">  </w:delText>
              </w:r>
              <w:r>
                <w:rPr>
                  <w:rStyle w:val="Artref"/>
                  <w:color w:val="000000"/>
                </w:rPr>
                <w:delText>5.205</w:delText>
              </w:r>
              <w:r>
                <w:rPr>
                  <w:color w:val="000000"/>
                </w:rPr>
                <w:delText xml:space="preserve">  </w:delText>
              </w:r>
              <w:r>
                <w:rPr>
                  <w:rStyle w:val="Artref"/>
                  <w:color w:val="000000"/>
                </w:rPr>
                <w:delText>5.206</w:delText>
              </w:r>
              <w:r>
                <w:rPr>
                  <w:color w:val="000000"/>
                </w:rPr>
                <w:delText xml:space="preserve">  </w:delText>
              </w:r>
              <w:r>
                <w:rPr>
                  <w:rStyle w:val="Artref"/>
                  <w:color w:val="000000"/>
                </w:rPr>
                <w:delText>5.207</w:delText>
              </w:r>
              <w:r>
                <w:rPr>
                  <w:color w:val="000000"/>
                </w:rPr>
                <w:delText xml:space="preserve">  </w:delText>
              </w:r>
              <w:r>
                <w:rPr>
                  <w:rStyle w:val="Artref"/>
                  <w:color w:val="000000"/>
                </w:rPr>
                <w:delText>5.208</w:delText>
              </w:r>
            </w:del>
          </w:p>
        </w:tc>
      </w:tr>
    </w:tbl>
    <w:p w14:paraId="7090B2FB" w14:textId="77777777" w:rsidR="003E3671" w:rsidRPr="00797294" w:rsidRDefault="003E3671" w:rsidP="006A2738">
      <w:pPr>
        <w:pStyle w:val="PlainText"/>
        <w:spacing w:after="120"/>
        <w:jc w:val="center"/>
        <w:rPr>
          <w:del w:id="140" w:author="wsonnenfeldt" w:date="2018-09-13T18:49:00Z"/>
          <w:rFonts w:ascii="Times New Roman" w:hAnsi="Times New Roman"/>
          <w:sz w:val="24"/>
          <w:szCs w:val="24"/>
        </w:rPr>
      </w:pPr>
    </w:p>
    <w:p w14:paraId="7A2F3151" w14:textId="77777777" w:rsidR="00864964" w:rsidRDefault="00864964" w:rsidP="00541224">
      <w:pPr>
        <w:pStyle w:val="Note"/>
        <w:rPr>
          <w:del w:id="141" w:author="wsonnenfeldt" w:date="2018-09-13T18:49:00Z"/>
          <w:rStyle w:val="Artdef"/>
        </w:rPr>
      </w:pPr>
      <w:del w:id="142" w:author="wsonnenfeldt" w:date="2018-09-13T18:49:00Z">
        <w:r>
          <w:rPr>
            <w:rStyle w:val="Artdef"/>
          </w:rPr>
          <w:delText>ADD</w:delText>
        </w:r>
      </w:del>
    </w:p>
    <w:p w14:paraId="7F83E8D5" w14:textId="77777777" w:rsidR="00864964" w:rsidRPr="00CE3BCA" w:rsidRDefault="00864964" w:rsidP="00CE3BCA">
      <w:pPr>
        <w:rPr>
          <w:del w:id="143" w:author="wsonnenfeldt" w:date="2018-09-13T18:49:00Z"/>
          <w:lang w:val="en-GB"/>
        </w:rPr>
      </w:pPr>
    </w:p>
    <w:p w14:paraId="02882FB0" w14:textId="77777777" w:rsidR="003E3671" w:rsidRPr="00541224" w:rsidRDefault="006A2738" w:rsidP="00541224">
      <w:pPr>
        <w:pStyle w:val="Note"/>
        <w:rPr>
          <w:del w:id="144" w:author="wsonnenfeldt" w:date="2018-09-13T18:49:00Z"/>
          <w:szCs w:val="20"/>
        </w:rPr>
      </w:pPr>
      <w:del w:id="145" w:author="wsonnenfeldt" w:date="2018-09-13T18:49:00Z">
        <w:r>
          <w:rPr>
            <w:rStyle w:val="Artdef"/>
          </w:rPr>
          <w:delText>5.</w:delText>
        </w:r>
        <w:r w:rsidR="00BB6B55">
          <w:rPr>
            <w:rStyle w:val="Artdef"/>
          </w:rPr>
          <w:delText>SOS</w:delText>
        </w:r>
        <w:r w:rsidR="00BB6B55">
          <w:tab/>
          <w:delText>The frequency band</w:delText>
        </w:r>
        <w:r>
          <w:delText xml:space="preserve"> 137-138 MHz is identified for use by administrations wishing to implement telemetry, tracking and command links for non-GSO satellites with short duration missions. </w:delText>
        </w:r>
        <w:r w:rsidR="008F7436">
          <w:delText>In order to protect</w:delText>
        </w:r>
        <w:r w:rsidR="00860494">
          <w:delText xml:space="preserve"> the aeronautical mobile </w:delText>
        </w:r>
        <w:r w:rsidR="00A457B2">
          <w:delText xml:space="preserve">(R) </w:delText>
        </w:r>
        <w:r w:rsidR="00860494">
          <w:delText>service,</w:delText>
        </w:r>
        <w:r w:rsidRPr="00860494">
          <w:delText> </w:delText>
        </w:r>
        <w:r w:rsidR="00860494" w:rsidRPr="00860494">
          <w:delText>the a</w:delText>
        </w:r>
        <w:r w:rsidR="00860494">
          <w:delText>ggregate power flux density at the surface of the earth shall not exceed -</w:delText>
        </w:r>
        <w:r w:rsidR="00735EC0">
          <w:delText>180</w:delText>
        </w:r>
        <w:r w:rsidR="00860494">
          <w:delText xml:space="preserve"> dB (W/m</w:delText>
        </w:r>
        <w:r w:rsidR="00860494" w:rsidRPr="00860494">
          <w:rPr>
            <w:vertAlign w:val="superscript"/>
          </w:rPr>
          <w:delText>2</w:delText>
        </w:r>
        <w:r w:rsidR="004F0B84">
          <w:delText>/</w:delText>
        </w:r>
        <w:r w:rsidR="00735EC0">
          <w:delText>4 k</w:delText>
        </w:r>
        <w:r w:rsidR="004F0B84">
          <w:delText>Hz</w:delText>
        </w:r>
        <w:r w:rsidR="00860494">
          <w:delText xml:space="preserve">) </w:delText>
        </w:r>
        <w:r w:rsidR="00E113BB">
          <w:delText xml:space="preserve">in any portion of the </w:delText>
        </w:r>
        <w:r w:rsidR="00BB6B55">
          <w:delText xml:space="preserve">frequency band </w:delText>
        </w:r>
        <w:r w:rsidR="00EF21CC">
          <w:delText>117.975</w:delText>
        </w:r>
        <w:r w:rsidR="00E113BB">
          <w:delText>-137 MHz.</w:delText>
        </w:r>
        <w:r w:rsidR="0046783D">
          <w:delText xml:space="preserve"> Stations in the space operation service shall not claim protection from the aeronautical mobile </w:delText>
        </w:r>
        <w:r w:rsidR="00A457B2">
          <w:delText xml:space="preserve">(R) </w:delText>
        </w:r>
        <w:r w:rsidR="0046783D">
          <w:delText>service</w:delText>
        </w:r>
        <w:r w:rsidR="00860494">
          <w:delText xml:space="preserve"> </w:delText>
        </w:r>
        <w:r w:rsidR="00A457B2">
          <w:delText>operating in the frequency band 117.975-137 MHz</w:delText>
        </w:r>
        <w:r w:rsidR="00A26A12">
          <w:delText>.</w:delText>
        </w:r>
        <w:r w:rsidR="00860494">
          <w:delText xml:space="preserve"> </w:delText>
        </w:r>
        <w:r>
          <w:rPr>
            <w:sz w:val="16"/>
          </w:rPr>
          <w:delText> (WRC</w:delText>
        </w:r>
        <w:r>
          <w:rPr>
            <w:sz w:val="16"/>
          </w:rPr>
          <w:noBreakHyphen/>
          <w:delText>19)</w:delText>
        </w:r>
      </w:del>
    </w:p>
    <w:p w14:paraId="3D9A339A" w14:textId="77777777" w:rsidR="00541224" w:rsidRPr="001F5CB7" w:rsidRDefault="00541224" w:rsidP="00541224">
      <w:pPr>
        <w:pStyle w:val="Heading1"/>
        <w:spacing w:before="360" w:after="120"/>
        <w:rPr>
          <w:del w:id="146" w:author="wsonnenfeldt" w:date="2018-09-13T18:49:00Z"/>
          <w:b w:val="0"/>
          <w:szCs w:val="24"/>
        </w:rPr>
      </w:pPr>
      <w:del w:id="147" w:author="wsonnenfeldt" w:date="2018-09-13T18:49:00Z">
        <w:r w:rsidRPr="001F5CB7">
          <w:rPr>
            <w:szCs w:val="24"/>
          </w:rPr>
          <w:delText>Reasons</w:delText>
        </w:r>
        <w:r w:rsidRPr="001F5CB7">
          <w:rPr>
            <w:b w:val="0"/>
            <w:szCs w:val="24"/>
          </w:rPr>
          <w:delText xml:space="preserve">: </w:delText>
        </w:r>
        <w:r>
          <w:rPr>
            <w:b w:val="0"/>
            <w:szCs w:val="24"/>
          </w:rPr>
          <w:delText>Protects existing AM(R)S service in the adjacent band</w:delText>
        </w:r>
        <w:r w:rsidR="00F343B2">
          <w:rPr>
            <w:b w:val="0"/>
            <w:szCs w:val="24"/>
          </w:rPr>
          <w:delText>.</w:delText>
        </w:r>
        <w:r>
          <w:rPr>
            <w:b w:val="0"/>
            <w:szCs w:val="24"/>
          </w:rPr>
          <w:delText xml:space="preserve">  </w:delText>
        </w:r>
      </w:del>
    </w:p>
    <w:p w14:paraId="5FBA6B6B" w14:textId="77777777" w:rsidR="006B0386" w:rsidRPr="0011484B" w:rsidRDefault="006B0386" w:rsidP="0011484B">
      <w:pPr>
        <w:pStyle w:val="PlainText"/>
        <w:spacing w:after="120"/>
        <w:rPr>
          <w:del w:id="148" w:author="wsonnenfeldt" w:date="2018-09-13T18:49:00Z"/>
          <w:rFonts w:ascii="Times New Roman" w:hAnsi="Times New Roman"/>
          <w:sz w:val="24"/>
          <w:szCs w:val="24"/>
        </w:rPr>
      </w:pPr>
      <w:del w:id="149" w:author="wsonnenfeldt" w:date="2018-09-13T18:49:00Z">
        <w:r>
          <w:rPr>
            <w:rFonts w:ascii="Times New Roman" w:hAnsi="Times New Roman"/>
            <w:sz w:val="24"/>
            <w:szCs w:val="24"/>
          </w:rPr>
          <w:br/>
        </w:r>
        <w:r w:rsidR="008C6430">
          <w:rPr>
            <w:rFonts w:ascii="Times New Roman" w:hAnsi="Times New Roman"/>
            <w:b/>
            <w:sz w:val="24"/>
            <w:szCs w:val="24"/>
            <w:u w:val="single"/>
          </w:rPr>
          <w:delText>NOC</w:delText>
        </w:r>
        <w:r w:rsidR="008C6430" w:rsidRPr="00797294">
          <w:rPr>
            <w:rFonts w:ascii="Times New Roman" w:hAnsi="Times New Roman"/>
            <w:sz w:val="24"/>
            <w:szCs w:val="24"/>
          </w:rPr>
          <w:delText xml:space="preserve"> </w:delText>
        </w:r>
        <w:r w:rsidR="008C6430">
          <w:rPr>
            <w:rFonts w:ascii="Times New Roman" w:hAnsi="Times New Roman"/>
            <w:sz w:val="24"/>
            <w:szCs w:val="24"/>
          </w:rPr>
          <w:tab/>
          <w:delText>USA/AI 1.7</w:delText>
        </w:r>
        <w:r w:rsidR="008C6430" w:rsidRPr="00797294">
          <w:rPr>
            <w:rFonts w:ascii="Times New Roman" w:hAnsi="Times New Roman"/>
            <w:sz w:val="24"/>
            <w:szCs w:val="24"/>
          </w:rPr>
          <w:delText>/</w:delText>
        </w:r>
        <w:r w:rsidR="008C6430">
          <w:rPr>
            <w:rFonts w:ascii="Times New Roman" w:hAnsi="Times New Roman"/>
            <w:sz w:val="24"/>
            <w:szCs w:val="24"/>
          </w:rPr>
          <w:delText>2</w:delText>
        </w:r>
        <w:r w:rsidR="008C6430" w:rsidRPr="00797294">
          <w:rPr>
            <w:rFonts w:ascii="Times New Roman" w:hAnsi="Times New Roman"/>
            <w:sz w:val="24"/>
            <w:szCs w:val="24"/>
          </w:rPr>
          <w:delText xml:space="preserve">  </w:delText>
        </w:r>
      </w:del>
    </w:p>
    <w:p w14:paraId="0DB7DBDD" w14:textId="77777777" w:rsidR="006B0386" w:rsidRPr="00153FBF" w:rsidRDefault="006B0386" w:rsidP="006B0386">
      <w:pPr>
        <w:pStyle w:val="Tabletitle"/>
        <w:rPr>
          <w:del w:id="150" w:author="wsonnenfeldt" w:date="2018-09-13T18:49:00Z"/>
        </w:rPr>
      </w:pPr>
      <w:del w:id="151" w:author="wsonnenfeldt" w:date="2018-09-13T18:49:00Z">
        <w:r w:rsidRPr="00153FBF">
          <w:rPr>
            <w:lang w:val="en-AU"/>
          </w:rPr>
          <w:delText>148-</w:delText>
        </w:r>
        <w:r w:rsidRPr="00153FBF">
          <w:delText>161.9375 MHz</w:delText>
        </w:r>
      </w:del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11"/>
        <w:gridCol w:w="3086"/>
        <w:gridCol w:w="3102"/>
      </w:tblGrid>
      <w:tr w:rsidR="006B0386" w:rsidRPr="00153FBF" w14:paraId="2FE75E9D" w14:textId="77777777" w:rsidTr="00984BD0">
        <w:trPr>
          <w:cantSplit/>
          <w:jc w:val="center"/>
          <w:del w:id="152" w:author="wsonnenfeldt" w:date="2018-09-13T18:49:00Z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67A7" w14:textId="77777777" w:rsidR="006B0386" w:rsidRPr="00153FBF" w:rsidRDefault="006B0386" w:rsidP="00984BD0">
            <w:pPr>
              <w:pStyle w:val="Tablehead"/>
              <w:rPr>
                <w:del w:id="153" w:author="wsonnenfeldt" w:date="2018-09-13T18:49:00Z"/>
              </w:rPr>
            </w:pPr>
            <w:del w:id="154" w:author="wsonnenfeldt" w:date="2018-09-13T18:49:00Z">
              <w:r w:rsidRPr="00153FBF">
                <w:delText>Allocation to services</w:delText>
              </w:r>
            </w:del>
          </w:p>
        </w:tc>
      </w:tr>
      <w:tr w:rsidR="006B0386" w:rsidRPr="00153FBF" w14:paraId="4700C900" w14:textId="77777777" w:rsidTr="00984BD0">
        <w:trPr>
          <w:cantSplit/>
          <w:jc w:val="center"/>
          <w:del w:id="155" w:author="wsonnenfeldt" w:date="2018-09-13T18:49:00Z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A258AEB" w14:textId="77777777" w:rsidR="006B0386" w:rsidRPr="00153FBF" w:rsidRDefault="006B0386" w:rsidP="00984BD0">
            <w:pPr>
              <w:pStyle w:val="Tablehead"/>
              <w:rPr>
                <w:del w:id="156" w:author="wsonnenfeldt" w:date="2018-09-13T18:49:00Z"/>
              </w:rPr>
            </w:pPr>
            <w:del w:id="157" w:author="wsonnenfeldt" w:date="2018-09-13T18:49:00Z">
              <w:r w:rsidRPr="00153FBF">
                <w:delText>Region 1</w:delText>
              </w:r>
            </w:del>
          </w:p>
        </w:tc>
        <w:tc>
          <w:tcPr>
            <w:tcW w:w="3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D4F4A10" w14:textId="77777777" w:rsidR="006B0386" w:rsidRPr="00153FBF" w:rsidRDefault="006B0386" w:rsidP="00984BD0">
            <w:pPr>
              <w:pStyle w:val="Tablehead"/>
              <w:rPr>
                <w:del w:id="158" w:author="wsonnenfeldt" w:date="2018-09-13T18:49:00Z"/>
              </w:rPr>
            </w:pPr>
            <w:del w:id="159" w:author="wsonnenfeldt" w:date="2018-09-13T18:49:00Z">
              <w:r w:rsidRPr="00153FBF">
                <w:delText>Region 2</w:delText>
              </w:r>
            </w:del>
          </w:p>
        </w:tc>
        <w:tc>
          <w:tcPr>
            <w:tcW w:w="31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928D9" w14:textId="77777777" w:rsidR="006B0386" w:rsidRPr="00153FBF" w:rsidRDefault="006B0386" w:rsidP="00984BD0">
            <w:pPr>
              <w:pStyle w:val="Tablehead"/>
              <w:rPr>
                <w:del w:id="160" w:author="wsonnenfeldt" w:date="2018-09-13T18:49:00Z"/>
              </w:rPr>
            </w:pPr>
            <w:del w:id="161" w:author="wsonnenfeldt" w:date="2018-09-13T18:49:00Z">
              <w:r w:rsidRPr="00153FBF">
                <w:delText>Region 3</w:delText>
              </w:r>
            </w:del>
          </w:p>
        </w:tc>
      </w:tr>
      <w:tr w:rsidR="006B0386" w:rsidRPr="00153FBF" w14:paraId="18B948DA" w14:textId="77777777" w:rsidTr="00984BD0">
        <w:trPr>
          <w:cantSplit/>
          <w:jc w:val="center"/>
          <w:del w:id="162" w:author="wsonnenfeldt" w:date="2018-09-13T18:49:00Z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042BD960" w14:textId="77777777" w:rsidR="006B0386" w:rsidRPr="00153FBF" w:rsidRDefault="006B0386" w:rsidP="00984BD0">
            <w:pPr>
              <w:pStyle w:val="TableTextS5"/>
              <w:spacing w:before="20" w:after="20"/>
              <w:rPr>
                <w:del w:id="163" w:author="wsonnenfeldt" w:date="2018-09-13T18:49:00Z"/>
                <w:rStyle w:val="Tablefreq"/>
                <w:lang w:val="fr-CH"/>
              </w:rPr>
            </w:pPr>
            <w:del w:id="164" w:author="wsonnenfeldt" w:date="2018-09-13T18:49:00Z">
              <w:r w:rsidRPr="00153FBF">
                <w:rPr>
                  <w:rStyle w:val="Tablefreq"/>
                  <w:lang w:val="fr-CH"/>
                </w:rPr>
                <w:delText>148-149.9</w:delText>
              </w:r>
            </w:del>
          </w:p>
          <w:p w14:paraId="213ED938" w14:textId="77777777" w:rsidR="006B0386" w:rsidRPr="00153FBF" w:rsidRDefault="006B0386" w:rsidP="00984BD0">
            <w:pPr>
              <w:pStyle w:val="TableTextS5"/>
              <w:spacing w:before="20" w:after="20"/>
              <w:ind w:left="0" w:firstLine="0"/>
              <w:rPr>
                <w:del w:id="165" w:author="wsonnenfeldt" w:date="2018-09-13T18:49:00Z"/>
                <w:color w:val="000000"/>
                <w:lang w:val="fr-CH"/>
              </w:rPr>
            </w:pPr>
            <w:del w:id="166" w:author="wsonnenfeldt" w:date="2018-09-13T18:49:00Z">
              <w:r w:rsidRPr="00153FBF">
                <w:rPr>
                  <w:color w:val="000000"/>
                  <w:lang w:val="fr-CH"/>
                </w:rPr>
                <w:delText>FIXED</w:delText>
              </w:r>
            </w:del>
          </w:p>
          <w:p w14:paraId="03200CAB" w14:textId="77777777" w:rsidR="006B0386" w:rsidRPr="00153FBF" w:rsidRDefault="006B0386" w:rsidP="0011484B">
            <w:pPr>
              <w:pStyle w:val="TableTextS5"/>
              <w:spacing w:before="20" w:after="20"/>
              <w:ind w:left="0" w:firstLine="0"/>
              <w:rPr>
                <w:del w:id="167" w:author="wsonnenfeldt" w:date="2018-09-13T18:49:00Z"/>
                <w:color w:val="000000"/>
                <w:lang w:val="fr-CH"/>
              </w:rPr>
            </w:pPr>
            <w:del w:id="168" w:author="wsonnenfeldt" w:date="2018-09-13T18:49:00Z">
              <w:r w:rsidRPr="00153FBF">
                <w:rPr>
                  <w:color w:val="000000"/>
                  <w:lang w:val="fr-CH"/>
                </w:rPr>
                <w:delText>MOBILE except aeronautical</w:delText>
              </w:r>
              <w:r w:rsidRPr="00153FBF">
                <w:rPr>
                  <w:color w:val="000000"/>
                  <w:lang w:val="fr-CH"/>
                </w:rPr>
                <w:br/>
                <w:delText>mobile (R)</w:delText>
              </w:r>
            </w:del>
          </w:p>
          <w:p w14:paraId="7F92AEFE" w14:textId="77777777" w:rsidR="006B0386" w:rsidRPr="00153FBF" w:rsidRDefault="006B0386" w:rsidP="00984BD0">
            <w:pPr>
              <w:pStyle w:val="TableTextS5"/>
              <w:spacing w:before="20" w:after="20"/>
              <w:ind w:left="0" w:firstLine="0"/>
              <w:rPr>
                <w:del w:id="169" w:author="wsonnenfeldt" w:date="2018-09-13T18:49:00Z"/>
                <w:color w:val="000000"/>
                <w:lang w:val="en-AU"/>
              </w:rPr>
            </w:pPr>
            <w:del w:id="170" w:author="wsonnenfeldt" w:date="2018-09-13T18:49:00Z">
              <w:r w:rsidRPr="005906BF">
                <w:rPr>
                  <w:color w:val="000000"/>
                </w:rPr>
                <w:delText>MOBILE-SATELLITE</w:delText>
              </w:r>
              <w:r w:rsidRPr="005906BF">
                <w:rPr>
                  <w:color w:val="000000"/>
                </w:rPr>
                <w:br/>
                <w:delText xml:space="preserve">(Earth-to-space)  </w:delText>
              </w:r>
              <w:r w:rsidRPr="005906BF">
                <w:delText>5.209</w:delText>
              </w:r>
            </w:del>
          </w:p>
        </w:tc>
        <w:tc>
          <w:tcPr>
            <w:tcW w:w="618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14:paraId="3950534B" w14:textId="77777777" w:rsidR="006B0386" w:rsidRPr="00153FBF" w:rsidRDefault="006B0386" w:rsidP="00984BD0">
            <w:pPr>
              <w:pStyle w:val="TableTextS5"/>
              <w:spacing w:before="20" w:after="20"/>
              <w:rPr>
                <w:del w:id="171" w:author="wsonnenfeldt" w:date="2018-09-13T18:49:00Z"/>
                <w:rStyle w:val="Tablefreq"/>
              </w:rPr>
            </w:pPr>
            <w:del w:id="172" w:author="wsonnenfeldt" w:date="2018-09-13T18:49:00Z">
              <w:r w:rsidRPr="00153FBF">
                <w:rPr>
                  <w:rStyle w:val="Tablefreq"/>
                </w:rPr>
                <w:delText>148-149.9</w:delText>
              </w:r>
            </w:del>
          </w:p>
          <w:p w14:paraId="599828F4" w14:textId="77777777" w:rsidR="006B0386" w:rsidRPr="00153FBF" w:rsidRDefault="006B0386" w:rsidP="00984BD0">
            <w:pPr>
              <w:pStyle w:val="TableTextS5"/>
              <w:spacing w:before="20" w:after="20"/>
              <w:rPr>
                <w:del w:id="173" w:author="wsonnenfeldt" w:date="2018-09-13T18:49:00Z"/>
                <w:color w:val="000000"/>
              </w:rPr>
            </w:pPr>
            <w:del w:id="174" w:author="wsonnenfeldt" w:date="2018-09-13T18:49:00Z">
              <w:r w:rsidRPr="00153FBF">
                <w:rPr>
                  <w:color w:val="000000"/>
                  <w:lang w:val="en-AU"/>
                </w:rPr>
                <w:tab/>
              </w:r>
              <w:r w:rsidRPr="00153FBF">
                <w:rPr>
                  <w:color w:val="000000"/>
                  <w:lang w:val="en-AU"/>
                </w:rPr>
                <w:tab/>
              </w:r>
              <w:r w:rsidRPr="00153FBF">
                <w:rPr>
                  <w:color w:val="000000"/>
                </w:rPr>
                <w:delText>FIXED</w:delText>
              </w:r>
            </w:del>
          </w:p>
          <w:p w14:paraId="3D680822" w14:textId="77777777" w:rsidR="006B0386" w:rsidRPr="00153FBF" w:rsidRDefault="006B0386" w:rsidP="00984BD0">
            <w:pPr>
              <w:pStyle w:val="TableTextS5"/>
              <w:spacing w:before="20" w:after="20"/>
              <w:rPr>
                <w:del w:id="175" w:author="wsonnenfeldt" w:date="2018-09-13T18:49:00Z"/>
                <w:color w:val="000000"/>
              </w:rPr>
            </w:pPr>
            <w:del w:id="176" w:author="wsonnenfeldt" w:date="2018-09-13T18:49:00Z">
              <w:r w:rsidRPr="00153FBF">
                <w:rPr>
                  <w:color w:val="000000"/>
                </w:rPr>
                <w:tab/>
              </w:r>
              <w:r w:rsidRPr="00153FBF">
                <w:rPr>
                  <w:color w:val="000000"/>
                </w:rPr>
                <w:tab/>
                <w:delText>MOBILE</w:delText>
              </w:r>
            </w:del>
          </w:p>
          <w:p w14:paraId="5B0CE4FB" w14:textId="77777777" w:rsidR="006B0386" w:rsidRPr="00153FBF" w:rsidRDefault="006B0386" w:rsidP="00984BD0">
            <w:pPr>
              <w:pStyle w:val="TableTextS5"/>
              <w:spacing w:before="20" w:after="20"/>
              <w:rPr>
                <w:del w:id="177" w:author="wsonnenfeldt" w:date="2018-09-13T18:49:00Z"/>
                <w:color w:val="000000"/>
                <w:lang w:val="en-AU"/>
              </w:rPr>
            </w:pPr>
            <w:del w:id="178" w:author="wsonnenfeldt" w:date="2018-09-13T18:49:00Z">
              <w:r w:rsidRPr="00153FBF">
                <w:rPr>
                  <w:color w:val="000000"/>
                </w:rPr>
                <w:tab/>
              </w:r>
              <w:r w:rsidRPr="00153FBF">
                <w:rPr>
                  <w:color w:val="000000"/>
                </w:rPr>
                <w:tab/>
                <w:delText>MOBILE</w:delText>
              </w:r>
              <w:r w:rsidRPr="00153FBF">
                <w:rPr>
                  <w:color w:val="000000"/>
                  <w:lang w:val="en-AU"/>
                </w:rPr>
                <w:delText xml:space="preserve">-SATELLITE (Earth-to-space)  </w:delText>
              </w:r>
              <w:r w:rsidRPr="00153FBF">
                <w:rPr>
                  <w:rStyle w:val="Artref"/>
                  <w:color w:val="000000"/>
                  <w:lang w:val="en-AU"/>
                </w:rPr>
                <w:delText>5.209</w:delText>
              </w:r>
            </w:del>
          </w:p>
        </w:tc>
      </w:tr>
      <w:tr w:rsidR="006B0386" w:rsidRPr="00153FBF" w14:paraId="52B54CD6" w14:textId="77777777" w:rsidTr="00984BD0">
        <w:trPr>
          <w:cantSplit/>
          <w:jc w:val="center"/>
          <w:del w:id="179" w:author="wsonnenfeldt" w:date="2018-09-13T18:49:00Z"/>
        </w:trPr>
        <w:tc>
          <w:tcPr>
            <w:tcW w:w="311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72C9A9B" w14:textId="77777777" w:rsidR="006B0386" w:rsidRPr="00153FBF" w:rsidRDefault="006B0386" w:rsidP="00984BD0">
            <w:pPr>
              <w:pStyle w:val="TableTextS5"/>
              <w:spacing w:before="20" w:after="20"/>
              <w:ind w:left="0" w:firstLine="0"/>
              <w:rPr>
                <w:del w:id="180" w:author="wsonnenfeldt" w:date="2018-09-13T18:49:00Z"/>
                <w:rStyle w:val="Tablefreq"/>
                <w:color w:val="000000"/>
                <w:lang w:val="en-AU"/>
              </w:rPr>
            </w:pPr>
            <w:del w:id="181" w:author="wsonnenfeldt" w:date="2018-09-13T18:49:00Z">
              <w:r w:rsidRPr="00153FBF">
                <w:rPr>
                  <w:rStyle w:val="Artref"/>
                  <w:color w:val="000000"/>
                  <w:lang w:val="en-AU"/>
                </w:rPr>
                <w:delText>5.218</w:delText>
              </w:r>
              <w:r w:rsidRPr="00153FBF">
                <w:rPr>
                  <w:color w:val="000000"/>
                  <w:lang w:val="en-AU"/>
                </w:rPr>
                <w:delText xml:space="preserve">  </w:delText>
              </w:r>
              <w:r w:rsidRPr="00153FBF">
                <w:rPr>
                  <w:rStyle w:val="Artref"/>
                  <w:color w:val="000000"/>
                  <w:lang w:val="en-AU"/>
                </w:rPr>
                <w:delText>5.219</w:delText>
              </w:r>
              <w:r w:rsidRPr="00153FBF">
                <w:rPr>
                  <w:color w:val="000000"/>
                  <w:lang w:val="en-AU"/>
                </w:rPr>
                <w:delText xml:space="preserve">  </w:delText>
              </w:r>
              <w:r w:rsidRPr="00153FBF">
                <w:rPr>
                  <w:rStyle w:val="Artref"/>
                  <w:color w:val="000000"/>
                  <w:lang w:val="en-AU"/>
                </w:rPr>
                <w:delText>5.221</w:delText>
              </w:r>
              <w:r w:rsidRPr="00153FBF">
                <w:rPr>
                  <w:color w:val="000000"/>
                </w:rPr>
                <w:delText xml:space="preserve">  </w:delText>
              </w:r>
            </w:del>
          </w:p>
        </w:tc>
        <w:tc>
          <w:tcPr>
            <w:tcW w:w="618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E3C2" w14:textId="77777777" w:rsidR="006B0386" w:rsidRPr="00165B8E" w:rsidRDefault="006B0386" w:rsidP="00984BD0">
            <w:pPr>
              <w:pStyle w:val="TableTextS5"/>
              <w:tabs>
                <w:tab w:val="clear" w:pos="170"/>
              </w:tabs>
              <w:spacing w:before="20" w:after="20"/>
              <w:ind w:left="0" w:firstLine="0"/>
              <w:rPr>
                <w:del w:id="182" w:author="wsonnenfeldt" w:date="2018-09-13T18:49:00Z"/>
                <w:rStyle w:val="Artref"/>
                <w:b/>
              </w:rPr>
            </w:pPr>
            <w:del w:id="183" w:author="wsonnenfeldt" w:date="2018-09-13T18:49:00Z">
              <w:r w:rsidRPr="00153FBF">
                <w:rPr>
                  <w:rStyle w:val="Artref"/>
                  <w:color w:val="000000"/>
                  <w:lang w:val="en-AU"/>
                </w:rPr>
                <w:tab/>
                <w:delText>5.218</w:delText>
              </w:r>
              <w:r w:rsidRPr="00165B8E">
                <w:rPr>
                  <w:rStyle w:val="Artref"/>
                  <w:color w:val="000000"/>
                </w:rPr>
                <w:delText xml:space="preserve">  </w:delText>
              </w:r>
              <w:r w:rsidRPr="00153FBF">
                <w:rPr>
                  <w:rStyle w:val="Artref"/>
                  <w:color w:val="000000"/>
                  <w:lang w:val="en-AU"/>
                </w:rPr>
                <w:delText>5.219</w:delText>
              </w:r>
              <w:r w:rsidRPr="00165B8E">
                <w:rPr>
                  <w:rStyle w:val="Artref"/>
                  <w:color w:val="000000"/>
                </w:rPr>
                <w:delText xml:space="preserve">  </w:delText>
              </w:r>
              <w:r w:rsidRPr="00153FBF">
                <w:rPr>
                  <w:rStyle w:val="Artref"/>
                  <w:color w:val="000000"/>
                  <w:lang w:val="en-AU"/>
                </w:rPr>
                <w:delText>5.221</w:delText>
              </w:r>
              <w:r w:rsidRPr="00165B8E">
                <w:rPr>
                  <w:rStyle w:val="Artref"/>
                  <w:color w:val="000000"/>
                  <w:lang w:val="en-AU"/>
                </w:rPr>
                <w:delText xml:space="preserve">  </w:delText>
              </w:r>
            </w:del>
          </w:p>
        </w:tc>
      </w:tr>
    </w:tbl>
    <w:p w14:paraId="105192E6" w14:textId="77777777" w:rsidR="008C6430" w:rsidRDefault="008C6430" w:rsidP="0011484B">
      <w:pPr>
        <w:pStyle w:val="Heading1"/>
        <w:spacing w:before="360" w:after="120"/>
        <w:rPr>
          <w:del w:id="184" w:author="wsonnenfeldt" w:date="2018-09-13T18:49:00Z"/>
          <w:b w:val="0"/>
          <w:szCs w:val="24"/>
        </w:rPr>
      </w:pPr>
      <w:del w:id="185" w:author="wsonnenfeldt" w:date="2018-09-13T18:49:00Z">
        <w:r w:rsidRPr="001F5CB7">
          <w:rPr>
            <w:szCs w:val="24"/>
          </w:rPr>
          <w:delText>Reasons</w:delText>
        </w:r>
        <w:r w:rsidRPr="001F5CB7">
          <w:rPr>
            <w:b w:val="0"/>
            <w:szCs w:val="24"/>
          </w:rPr>
          <w:delText xml:space="preserve">: </w:delText>
        </w:r>
        <w:r>
          <w:rPr>
            <w:b w:val="0"/>
            <w:szCs w:val="24"/>
          </w:rPr>
          <w:delText>Removal of</w:delText>
        </w:r>
        <w:r w:rsidRPr="008C6430">
          <w:rPr>
            <w:b w:val="0"/>
            <w:szCs w:val="24"/>
          </w:rPr>
          <w:delText xml:space="preserve"> RR No. </w:delText>
        </w:r>
        <w:r w:rsidRPr="00E80526">
          <w:rPr>
            <w:szCs w:val="24"/>
          </w:rPr>
          <w:delText>9.21</w:delText>
        </w:r>
        <w:r>
          <w:rPr>
            <w:b w:val="0"/>
            <w:szCs w:val="24"/>
          </w:rPr>
          <w:delText xml:space="preserve"> will not ensure protection of incumbent services. No regulatory method has been proposed to replace coordination under RR No. </w:delText>
        </w:r>
        <w:r w:rsidRPr="00E80526">
          <w:rPr>
            <w:szCs w:val="24"/>
          </w:rPr>
          <w:delText>9.21</w:delText>
        </w:r>
        <w:r>
          <w:rPr>
            <w:b w:val="0"/>
            <w:szCs w:val="24"/>
          </w:rPr>
          <w:delText>. Additionally, consideration of remov</w:delText>
        </w:r>
        <w:r w:rsidR="0011484B">
          <w:rPr>
            <w:b w:val="0"/>
            <w:szCs w:val="24"/>
          </w:rPr>
          <w:delText xml:space="preserve">al of RR </w:delText>
        </w:r>
        <w:r w:rsidR="0011484B" w:rsidRPr="00E80526">
          <w:rPr>
            <w:szCs w:val="24"/>
          </w:rPr>
          <w:delText>9.21</w:delText>
        </w:r>
        <w:r w:rsidR="0011484B">
          <w:rPr>
            <w:b w:val="0"/>
            <w:szCs w:val="24"/>
          </w:rPr>
          <w:delText xml:space="preserve"> </w:delText>
        </w:r>
        <w:r w:rsidR="00EF21CC">
          <w:rPr>
            <w:b w:val="0"/>
            <w:szCs w:val="24"/>
          </w:rPr>
          <w:delText xml:space="preserve">for this frequency band </w:delText>
        </w:r>
        <w:r w:rsidR="0011484B">
          <w:rPr>
            <w:b w:val="0"/>
            <w:szCs w:val="24"/>
          </w:rPr>
          <w:delText xml:space="preserve">is outside the scope of this Agenda Item under </w:delText>
        </w:r>
        <w:r w:rsidR="0011484B" w:rsidRPr="00E80526">
          <w:rPr>
            <w:b w:val="0"/>
            <w:i/>
            <w:szCs w:val="24"/>
          </w:rPr>
          <w:delText>resolves</w:delText>
        </w:r>
        <w:r w:rsidR="0011484B">
          <w:rPr>
            <w:b w:val="0"/>
            <w:szCs w:val="24"/>
          </w:rPr>
          <w:delText xml:space="preserve"> 3.</w:delText>
        </w:r>
      </w:del>
    </w:p>
    <w:p w14:paraId="247D3D46" w14:textId="77777777" w:rsidR="0011484B" w:rsidRPr="0011484B" w:rsidRDefault="0011484B" w:rsidP="0011484B">
      <w:pPr>
        <w:rPr>
          <w:del w:id="186" w:author="wsonnenfeldt" w:date="2018-09-13T18:49:00Z"/>
        </w:rPr>
      </w:pPr>
    </w:p>
    <w:p w14:paraId="73A47759" w14:textId="77777777" w:rsidR="003E3671" w:rsidRPr="00130CBC" w:rsidRDefault="003E3671" w:rsidP="003E3671">
      <w:pPr>
        <w:pStyle w:val="Proposal"/>
        <w:spacing w:after="120"/>
        <w:rPr>
          <w:del w:id="187" w:author="wsonnenfeldt" w:date="2018-09-13T18:49:00Z"/>
          <w:b/>
        </w:rPr>
      </w:pPr>
      <w:del w:id="188" w:author="wsonnenfeldt" w:date="2018-09-13T18:49:00Z">
        <w:r w:rsidRPr="00797294">
          <w:delText>SUP</w:delText>
        </w:r>
        <w:r w:rsidRPr="00797294">
          <w:tab/>
        </w:r>
        <w:r w:rsidRPr="00130CBC">
          <w:rPr>
            <w:szCs w:val="24"/>
          </w:rPr>
          <w:delText>USA/AI 1.7/</w:delText>
        </w:r>
        <w:r w:rsidR="0011484B">
          <w:rPr>
            <w:szCs w:val="24"/>
          </w:rPr>
          <w:delText>3</w:delText>
        </w:r>
      </w:del>
    </w:p>
    <w:p w14:paraId="07839822" w14:textId="77777777" w:rsidR="003E3671" w:rsidRPr="00130CBC" w:rsidRDefault="003E3671" w:rsidP="003E3671">
      <w:pPr>
        <w:pStyle w:val="ResNo"/>
        <w:spacing w:after="120"/>
        <w:rPr>
          <w:del w:id="189" w:author="wsonnenfeldt" w:date="2018-09-13T18:49:00Z"/>
          <w:sz w:val="24"/>
          <w:szCs w:val="24"/>
        </w:rPr>
      </w:pPr>
      <w:del w:id="190" w:author="wsonnenfeldt" w:date="2018-09-13T18:49:00Z">
        <w:r w:rsidRPr="00130CBC">
          <w:rPr>
            <w:sz w:val="24"/>
            <w:szCs w:val="24"/>
          </w:rPr>
          <w:delText xml:space="preserve">RESOLUTION </w:delText>
        </w:r>
        <w:r w:rsidRPr="00130CBC">
          <w:rPr>
            <w:rStyle w:val="href"/>
            <w:sz w:val="24"/>
            <w:szCs w:val="24"/>
          </w:rPr>
          <w:delText>659</w:delText>
        </w:r>
        <w:r w:rsidRPr="00130CBC">
          <w:rPr>
            <w:sz w:val="24"/>
            <w:szCs w:val="24"/>
          </w:rPr>
          <w:delText xml:space="preserve"> (WRC-15)</w:delText>
        </w:r>
      </w:del>
    </w:p>
    <w:p w14:paraId="5E6FFB22" w14:textId="77777777" w:rsidR="003E3671" w:rsidRPr="00797294" w:rsidRDefault="003E3671" w:rsidP="003E3671">
      <w:pPr>
        <w:pStyle w:val="Restitle"/>
        <w:spacing w:after="120"/>
        <w:rPr>
          <w:del w:id="191" w:author="wsonnenfeldt" w:date="2018-09-13T18:49:00Z"/>
        </w:rPr>
      </w:pPr>
      <w:del w:id="192" w:author="wsonnenfeldt" w:date="2018-09-13T18:49:00Z">
        <w:r w:rsidRPr="001475AA">
          <w:delText>Studies to accommodate requirements in the space operation service for non-geostationary satellites with short duration missions</w:delText>
        </w:r>
      </w:del>
    </w:p>
    <w:p w14:paraId="09023CB1" w14:textId="77777777" w:rsidR="003E3671" w:rsidRPr="001F5CB7" w:rsidRDefault="003E3671" w:rsidP="003E3671">
      <w:pPr>
        <w:pStyle w:val="Heading1"/>
        <w:spacing w:before="360" w:after="120"/>
        <w:rPr>
          <w:del w:id="193" w:author="wsonnenfeldt" w:date="2018-09-13T18:49:00Z"/>
          <w:b w:val="0"/>
          <w:szCs w:val="24"/>
        </w:rPr>
      </w:pPr>
      <w:del w:id="194" w:author="wsonnenfeldt" w:date="2018-09-13T18:49:00Z">
        <w:r w:rsidRPr="001F5CB7">
          <w:rPr>
            <w:szCs w:val="24"/>
          </w:rPr>
          <w:delText>Reasons</w:delText>
        </w:r>
        <w:r w:rsidRPr="001F5CB7">
          <w:rPr>
            <w:b w:val="0"/>
            <w:szCs w:val="24"/>
          </w:rPr>
          <w:delText xml:space="preserve">: </w:delText>
        </w:r>
        <w:r w:rsidR="0046783D">
          <w:rPr>
            <w:b w:val="0"/>
            <w:szCs w:val="24"/>
          </w:rPr>
          <w:delText>The work is complete; therefore, the resolution is no longer needed.</w:delText>
        </w:r>
      </w:del>
    </w:p>
    <w:p w14:paraId="35DF1703" w14:textId="77777777" w:rsidR="003E3671" w:rsidRPr="00797294" w:rsidRDefault="003E3671" w:rsidP="003E3671">
      <w:pPr>
        <w:pStyle w:val="PlainText"/>
        <w:spacing w:after="120"/>
        <w:rPr>
          <w:del w:id="195" w:author="wsonnenfeldt" w:date="2018-09-13T18:49:00Z"/>
          <w:rFonts w:ascii="Times New Roman" w:hAnsi="Times New Roman"/>
          <w:sz w:val="24"/>
          <w:szCs w:val="24"/>
        </w:rPr>
      </w:pPr>
    </w:p>
    <w:p w14:paraId="4A829738" w14:textId="77777777" w:rsidR="003E3671" w:rsidRPr="00613841" w:rsidRDefault="003E3671" w:rsidP="003E3671">
      <w:pPr>
        <w:spacing w:after="120"/>
        <w:jc w:val="center"/>
        <w:rPr>
          <w:del w:id="196" w:author="wsonnenfeldt" w:date="2018-09-13T18:49:00Z"/>
        </w:rPr>
      </w:pPr>
      <w:del w:id="197" w:author="wsonnenfeldt" w:date="2018-09-13T18:49:00Z">
        <w:r w:rsidRPr="00797294">
          <w:delText>__________</w:delText>
        </w:r>
      </w:del>
    </w:p>
    <w:p w14:paraId="74AA70BC" w14:textId="77777777" w:rsidR="004B0504" w:rsidRDefault="004B0504" w:rsidP="00F26D48">
      <w:pPr>
        <w:pStyle w:val="PlainText"/>
        <w:spacing w:after="120"/>
        <w:rPr>
          <w:ins w:id="198" w:author="wsonnenfeldt" w:date="2018-09-13T18:49:00Z"/>
          <w:rFonts w:ascii="Times New Roman" w:hAnsi="Times New Roman"/>
          <w:sz w:val="24"/>
          <w:szCs w:val="24"/>
        </w:rPr>
      </w:pPr>
    </w:p>
    <w:p w14:paraId="49B3DBC0" w14:textId="2EBE0296" w:rsidR="004B0504" w:rsidDel="00F12343" w:rsidRDefault="004B0504" w:rsidP="00F26D48">
      <w:pPr>
        <w:pStyle w:val="PlainText"/>
        <w:spacing w:after="120"/>
        <w:rPr>
          <w:ins w:id="199" w:author="wsonnenfeldt" w:date="2018-09-13T18:49:00Z"/>
          <w:del w:id="200" w:author="Gregory Baker" w:date="2018-09-17T15:52:00Z"/>
          <w:rFonts w:ascii="Times New Roman" w:hAnsi="Times New Roman"/>
          <w:b/>
          <w:sz w:val="24"/>
          <w:szCs w:val="24"/>
        </w:rPr>
      </w:pPr>
      <w:ins w:id="201" w:author="wsonnenfeldt" w:date="2018-09-13T18:49:00Z">
        <w:r w:rsidRPr="00C067F4">
          <w:rPr>
            <w:rFonts w:ascii="Times New Roman" w:hAnsi="Times New Roman"/>
            <w:b/>
            <w:sz w:val="24"/>
            <w:szCs w:val="24"/>
          </w:rPr>
          <w:lastRenderedPageBreak/>
          <w:t>PRELIMINARY VIEW</w:t>
        </w:r>
      </w:ins>
    </w:p>
    <w:p w14:paraId="4A760604" w14:textId="77777777" w:rsidR="00C067F4" w:rsidRPr="00C067F4" w:rsidRDefault="00C067F4" w:rsidP="00F26D48">
      <w:pPr>
        <w:pStyle w:val="PlainText"/>
        <w:spacing w:after="120"/>
        <w:rPr>
          <w:ins w:id="202" w:author="wsonnenfeldt" w:date="2018-09-13T18:49:00Z"/>
          <w:rFonts w:ascii="Times New Roman" w:hAnsi="Times New Roman"/>
          <w:b/>
          <w:sz w:val="24"/>
          <w:szCs w:val="24"/>
        </w:rPr>
      </w:pPr>
    </w:p>
    <w:p w14:paraId="349B3337" w14:textId="2F9D9B78" w:rsidR="00D51C4C" w:rsidDel="00F12343" w:rsidRDefault="00D51C4C" w:rsidP="00850034">
      <w:pPr>
        <w:pStyle w:val="PlainText"/>
        <w:spacing w:after="120"/>
        <w:rPr>
          <w:ins w:id="203" w:author="wsonnenfeldt" w:date="2018-09-13T18:49:00Z"/>
          <w:del w:id="204" w:author="Gregory Baker" w:date="2018-09-17T15:51:00Z"/>
          <w:rFonts w:ascii="Times New Roman" w:hAnsi="Times New Roman"/>
          <w:sz w:val="24"/>
          <w:szCs w:val="24"/>
        </w:rPr>
      </w:pPr>
      <w:ins w:id="205" w:author="wsonnenfeldt" w:date="2018-09-13T18:49:00Z">
        <w:r>
          <w:rPr>
            <w:rFonts w:ascii="Times New Roman" w:hAnsi="Times New Roman"/>
            <w:sz w:val="24"/>
            <w:szCs w:val="24"/>
          </w:rPr>
          <w:t xml:space="preserve">WP-7B should continue studies </w:t>
        </w:r>
        <w:r w:rsidR="00B37D2B">
          <w:rPr>
            <w:rFonts w:ascii="Times New Roman" w:hAnsi="Times New Roman"/>
            <w:sz w:val="24"/>
            <w:szCs w:val="24"/>
          </w:rPr>
          <w:t xml:space="preserve">examining the feasibility of accommodating SD in bands below 1 GHz </w:t>
        </w:r>
        <w:del w:id="206" w:author="Gregory Baker" w:date="2018-09-17T16:34:00Z">
          <w:r w:rsidR="00B37D2B" w:rsidDel="00850034">
            <w:rPr>
              <w:rFonts w:ascii="Times New Roman" w:hAnsi="Times New Roman"/>
              <w:sz w:val="24"/>
              <w:szCs w:val="24"/>
            </w:rPr>
            <w:delText>and</w:delText>
          </w:r>
        </w:del>
      </w:ins>
      <w:ins w:id="207" w:author="Gregory Baker" w:date="2018-09-17T16:34:00Z">
        <w:r w:rsidR="00850034">
          <w:rPr>
            <w:rFonts w:ascii="Times New Roman" w:hAnsi="Times New Roman"/>
            <w:sz w:val="24"/>
            <w:szCs w:val="24"/>
          </w:rPr>
          <w:t>while</w:t>
        </w:r>
      </w:ins>
      <w:ins w:id="208" w:author="wsonnenfeldt" w:date="2018-09-13T18:49:00Z">
        <w:r w:rsidR="00B37D2B">
          <w:rPr>
            <w:rFonts w:ascii="Times New Roman" w:hAnsi="Times New Roman"/>
            <w:sz w:val="24"/>
            <w:szCs w:val="24"/>
          </w:rPr>
          <w:t xml:space="preserve"> </w:t>
        </w:r>
        <w:del w:id="209" w:author="Gregory Baker" w:date="2018-09-17T15:50:00Z">
          <w:r w:rsidR="00B37D2B" w:rsidDel="00F12343">
            <w:rPr>
              <w:rFonts w:ascii="Times New Roman" w:hAnsi="Times New Roman"/>
              <w:sz w:val="24"/>
              <w:szCs w:val="24"/>
            </w:rPr>
            <w:delText xml:space="preserve">to </w:delText>
          </w:r>
        </w:del>
        <w:del w:id="210" w:author="Gregory Baker" w:date="2018-09-17T15:49:00Z">
          <w:r w:rsidR="00B37D2B" w:rsidDel="00F12343">
            <w:rPr>
              <w:rFonts w:ascii="Times New Roman" w:hAnsi="Times New Roman"/>
              <w:sz w:val="24"/>
              <w:szCs w:val="24"/>
            </w:rPr>
            <w:delText xml:space="preserve">determine </w:delText>
          </w:r>
          <w:r w:rsidDel="00F12343">
            <w:rPr>
              <w:rFonts w:ascii="Times New Roman" w:hAnsi="Times New Roman"/>
              <w:sz w:val="24"/>
              <w:szCs w:val="24"/>
            </w:rPr>
            <w:delText>the appropriate levels</w:delText>
          </w:r>
        </w:del>
      </w:ins>
      <w:ins w:id="211" w:author="Gregory Baker" w:date="2018-09-17T15:49:00Z">
        <w:r w:rsidR="00F12343">
          <w:rPr>
            <w:rFonts w:ascii="Times New Roman" w:hAnsi="Times New Roman"/>
            <w:sz w:val="24"/>
            <w:szCs w:val="24"/>
          </w:rPr>
          <w:t>ensur</w:t>
        </w:r>
      </w:ins>
      <w:ins w:id="212" w:author="Gregory Baker" w:date="2018-09-17T16:35:00Z">
        <w:r w:rsidR="009C447E">
          <w:rPr>
            <w:rFonts w:ascii="Times New Roman" w:hAnsi="Times New Roman"/>
            <w:sz w:val="24"/>
            <w:szCs w:val="24"/>
          </w:rPr>
          <w:t>ing</w:t>
        </w:r>
      </w:ins>
      <w:ins w:id="213" w:author="wsonnenfeldt" w:date="2018-09-13T18:49:00Z">
        <w:r>
          <w:rPr>
            <w:rFonts w:ascii="Times New Roman" w:hAnsi="Times New Roman"/>
            <w:sz w:val="24"/>
            <w:szCs w:val="24"/>
          </w:rPr>
          <w:t xml:space="preserve"> </w:t>
        </w:r>
        <w:del w:id="214" w:author="Gregory Baker" w:date="2018-09-17T15:50:00Z">
          <w:r w:rsidDel="00F12343">
            <w:rPr>
              <w:rFonts w:ascii="Times New Roman" w:hAnsi="Times New Roman"/>
              <w:sz w:val="24"/>
              <w:szCs w:val="24"/>
            </w:rPr>
            <w:delText xml:space="preserve">of </w:delText>
          </w:r>
        </w:del>
        <w:r>
          <w:rPr>
            <w:rFonts w:ascii="Times New Roman" w:hAnsi="Times New Roman"/>
            <w:sz w:val="24"/>
            <w:szCs w:val="24"/>
          </w:rPr>
          <w:t xml:space="preserve">protection </w:t>
        </w:r>
        <w:del w:id="215" w:author="Gregory Baker" w:date="2018-09-17T15:50:00Z">
          <w:r w:rsidDel="00F12343">
            <w:rPr>
              <w:rFonts w:ascii="Times New Roman" w:hAnsi="Times New Roman"/>
              <w:sz w:val="24"/>
              <w:szCs w:val="24"/>
            </w:rPr>
            <w:delText>t</w:delText>
          </w:r>
          <w:r w:rsidR="00B37D2B" w:rsidDel="00F12343">
            <w:rPr>
              <w:rFonts w:ascii="Times New Roman" w:hAnsi="Times New Roman"/>
              <w:sz w:val="24"/>
              <w:szCs w:val="24"/>
            </w:rPr>
            <w:delText>hat are necessary</w:delText>
          </w:r>
          <w:r w:rsidDel="00F12343">
            <w:rPr>
              <w:rFonts w:ascii="Times New Roman" w:hAnsi="Times New Roman"/>
              <w:sz w:val="24"/>
              <w:szCs w:val="24"/>
            </w:rPr>
            <w:delText xml:space="preserve"> to ensu</w:delText>
          </w:r>
          <w:r w:rsidR="00D43F8B" w:rsidDel="00F12343">
            <w:rPr>
              <w:rFonts w:ascii="Times New Roman" w:hAnsi="Times New Roman"/>
              <w:sz w:val="24"/>
              <w:szCs w:val="24"/>
            </w:rPr>
            <w:delText>r</w:delText>
          </w:r>
          <w:r w:rsidDel="00F12343">
            <w:rPr>
              <w:rFonts w:ascii="Times New Roman" w:hAnsi="Times New Roman"/>
              <w:sz w:val="24"/>
              <w:szCs w:val="24"/>
            </w:rPr>
            <w:delText xml:space="preserve">e compatibility </w:delText>
          </w:r>
        </w:del>
      </w:ins>
      <w:ins w:id="216" w:author="Gregory Baker" w:date="2018-09-17T15:50:00Z">
        <w:r w:rsidR="00F12343">
          <w:rPr>
            <w:rFonts w:ascii="Times New Roman" w:hAnsi="Times New Roman"/>
            <w:sz w:val="24"/>
            <w:szCs w:val="24"/>
          </w:rPr>
          <w:t xml:space="preserve">of </w:t>
        </w:r>
      </w:ins>
      <w:ins w:id="217" w:author="wsonnenfeldt" w:date="2018-09-13T18:49:00Z">
        <w:del w:id="218" w:author="Gregory Baker" w:date="2018-09-17T15:50:00Z">
          <w:r w:rsidR="00B37D2B" w:rsidDel="00F12343">
            <w:rPr>
              <w:rFonts w:ascii="Times New Roman" w:hAnsi="Times New Roman"/>
              <w:sz w:val="24"/>
              <w:szCs w:val="24"/>
            </w:rPr>
            <w:delText>with</w:delText>
          </w:r>
          <w:r w:rsidDel="00F12343">
            <w:rPr>
              <w:rFonts w:ascii="Times New Roman" w:hAnsi="Times New Roman"/>
              <w:sz w:val="24"/>
              <w:szCs w:val="24"/>
            </w:rPr>
            <w:delText xml:space="preserve"> </w:delText>
          </w:r>
        </w:del>
        <w:r>
          <w:rPr>
            <w:rFonts w:ascii="Times New Roman" w:hAnsi="Times New Roman"/>
            <w:sz w:val="24"/>
            <w:szCs w:val="24"/>
          </w:rPr>
          <w:t>incumbent</w:t>
        </w:r>
        <w:r w:rsidR="00B37D2B">
          <w:rPr>
            <w:rFonts w:ascii="Times New Roman" w:hAnsi="Times New Roman"/>
            <w:sz w:val="24"/>
            <w:szCs w:val="24"/>
          </w:rPr>
          <w:t xml:space="preserve"> </w:t>
        </w:r>
        <w:del w:id="219" w:author="Gregory Baker" w:date="2018-09-17T15:50:00Z">
          <w:r w:rsidR="00B37D2B" w:rsidDel="00F12343">
            <w:rPr>
              <w:rFonts w:ascii="Times New Roman" w:hAnsi="Times New Roman"/>
              <w:sz w:val="24"/>
              <w:szCs w:val="24"/>
            </w:rPr>
            <w:delText xml:space="preserve">co-frequency </w:delText>
          </w:r>
        </w:del>
        <w:r w:rsidR="00B37D2B">
          <w:rPr>
            <w:rFonts w:ascii="Times New Roman" w:hAnsi="Times New Roman"/>
            <w:sz w:val="24"/>
            <w:szCs w:val="24"/>
          </w:rPr>
          <w:t>and adjacent band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del w:id="220" w:author="Gregory Baker" w:date="2018-09-17T15:46:00Z">
          <w:r w:rsidDel="00F12343">
            <w:rPr>
              <w:rFonts w:ascii="Times New Roman" w:hAnsi="Times New Roman"/>
              <w:sz w:val="24"/>
              <w:szCs w:val="24"/>
            </w:rPr>
            <w:delText xml:space="preserve">Primary </w:delText>
          </w:r>
        </w:del>
        <w:r>
          <w:rPr>
            <w:rFonts w:ascii="Times New Roman" w:hAnsi="Times New Roman"/>
            <w:sz w:val="24"/>
            <w:szCs w:val="24"/>
          </w:rPr>
          <w:t>services</w:t>
        </w:r>
        <w:r w:rsidR="00B37D2B">
          <w:rPr>
            <w:rFonts w:ascii="Times New Roman" w:hAnsi="Times New Roman"/>
            <w:sz w:val="24"/>
            <w:szCs w:val="24"/>
          </w:rPr>
          <w:t>.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del w:id="221" w:author="Gregory Baker" w:date="2018-09-17T15:52:00Z">
          <w:r w:rsidDel="00F12343">
            <w:rPr>
              <w:rFonts w:ascii="Times New Roman" w:hAnsi="Times New Roman"/>
              <w:sz w:val="24"/>
              <w:szCs w:val="24"/>
            </w:rPr>
            <w:delText xml:space="preserve">Other </w:delText>
          </w:r>
          <w:r w:rsidR="00B37D2B" w:rsidDel="00F12343">
            <w:rPr>
              <w:rFonts w:ascii="Times New Roman" w:hAnsi="Times New Roman"/>
              <w:sz w:val="24"/>
              <w:szCs w:val="24"/>
            </w:rPr>
            <w:delText xml:space="preserve">ITU </w:delText>
          </w:r>
          <w:r w:rsidDel="00F12343">
            <w:rPr>
              <w:rFonts w:ascii="Times New Roman" w:hAnsi="Times New Roman"/>
              <w:sz w:val="24"/>
              <w:szCs w:val="24"/>
            </w:rPr>
            <w:delText xml:space="preserve">WPs </w:delText>
          </w:r>
        </w:del>
      </w:ins>
      <w:ins w:id="222" w:author="Gregory Baker" w:date="2018-09-17T15:52:00Z">
        <w:r w:rsidR="00F12343">
          <w:rPr>
            <w:rFonts w:ascii="Times New Roman" w:hAnsi="Times New Roman"/>
            <w:sz w:val="24"/>
            <w:szCs w:val="24"/>
          </w:rPr>
          <w:t xml:space="preserve">WP 7B should continue collaborating </w:t>
        </w:r>
      </w:ins>
      <w:ins w:id="223" w:author="wsonnenfeldt" w:date="2018-09-13T18:49:00Z">
        <w:r>
          <w:rPr>
            <w:rFonts w:ascii="Times New Roman" w:hAnsi="Times New Roman"/>
            <w:sz w:val="24"/>
            <w:szCs w:val="24"/>
          </w:rPr>
          <w:t xml:space="preserve">with </w:t>
        </w:r>
        <w:del w:id="224" w:author="Gregory Baker" w:date="2018-09-17T15:54:00Z">
          <w:r w:rsidDel="00F12343">
            <w:rPr>
              <w:rFonts w:ascii="Times New Roman" w:hAnsi="Times New Roman"/>
              <w:sz w:val="24"/>
              <w:szCs w:val="24"/>
            </w:rPr>
            <w:delText>responsibility</w:delText>
          </w:r>
        </w:del>
      </w:ins>
      <w:ins w:id="225" w:author="Gregory Baker" w:date="2018-09-17T15:54:00Z">
        <w:r w:rsidR="00F12343">
          <w:rPr>
            <w:rFonts w:ascii="Times New Roman" w:hAnsi="Times New Roman"/>
            <w:sz w:val="24"/>
            <w:szCs w:val="24"/>
          </w:rPr>
          <w:t xml:space="preserve">other </w:t>
        </w:r>
      </w:ins>
      <w:ins w:id="226" w:author="Gregory Baker" w:date="2018-09-17T15:53:00Z">
        <w:r w:rsidR="00F12343">
          <w:rPr>
            <w:rFonts w:ascii="Times New Roman" w:hAnsi="Times New Roman"/>
            <w:sz w:val="24"/>
            <w:szCs w:val="24"/>
          </w:rPr>
          <w:t>WP</w:t>
        </w:r>
      </w:ins>
      <w:ins w:id="227" w:author="Gregory Baker" w:date="2018-09-17T16:40:00Z">
        <w:r w:rsidR="00EC5FF6">
          <w:rPr>
            <w:rFonts w:ascii="Times New Roman" w:hAnsi="Times New Roman"/>
            <w:sz w:val="24"/>
            <w:szCs w:val="24"/>
          </w:rPr>
          <w:t>s</w:t>
        </w:r>
      </w:ins>
      <w:ins w:id="228" w:author="Gregory Baker" w:date="2018-09-17T15:54:00Z">
        <w:r w:rsidR="00F12343">
          <w:rPr>
            <w:rFonts w:ascii="Times New Roman" w:hAnsi="Times New Roman"/>
            <w:sz w:val="24"/>
            <w:szCs w:val="24"/>
          </w:rPr>
          <w:t xml:space="preserve"> to </w:t>
        </w:r>
      </w:ins>
      <w:ins w:id="229" w:author="Gregory Baker" w:date="2018-09-17T15:55:00Z">
        <w:r w:rsidR="00F12343" w:rsidRPr="00F12343">
          <w:rPr>
            <w:rFonts w:ascii="Times New Roman" w:hAnsi="Times New Roman"/>
            <w:sz w:val="24"/>
            <w:szCs w:val="24"/>
          </w:rPr>
          <w:t>facilitate</w:t>
        </w:r>
        <w:r w:rsidR="00F12343">
          <w:rPr>
            <w:rFonts w:ascii="Times New Roman" w:hAnsi="Times New Roman"/>
            <w:sz w:val="24"/>
            <w:szCs w:val="24"/>
          </w:rPr>
          <w:t xml:space="preserve"> studies for WRC-19.</w:t>
        </w:r>
      </w:ins>
      <w:ins w:id="230" w:author="wsonnenfeldt" w:date="2018-09-13T18:49:00Z">
        <w:del w:id="231" w:author="Gregory Baker" w:date="2018-09-17T15:55:00Z">
          <w:r w:rsidDel="00F12343">
            <w:rPr>
              <w:rFonts w:ascii="Times New Roman" w:hAnsi="Times New Roman"/>
              <w:sz w:val="24"/>
              <w:szCs w:val="24"/>
            </w:rPr>
            <w:delText xml:space="preserve"> for services </w:delText>
          </w:r>
        </w:del>
        <w:del w:id="232" w:author="Gregory Baker" w:date="2018-09-17T15:54:00Z">
          <w:r w:rsidDel="00F12343">
            <w:rPr>
              <w:rFonts w:ascii="Times New Roman" w:hAnsi="Times New Roman"/>
              <w:sz w:val="24"/>
              <w:szCs w:val="24"/>
            </w:rPr>
            <w:delText>in bands under consideration should be consulted.</w:delText>
          </w:r>
        </w:del>
      </w:ins>
    </w:p>
    <w:p w14:paraId="0D698362" w14:textId="73012034" w:rsidR="00E6133E" w:rsidRDefault="001427FB">
      <w:pPr>
        <w:pStyle w:val="PlainText"/>
        <w:spacing w:after="120"/>
        <w:rPr>
          <w:ins w:id="233" w:author="wsonnenfeldt" w:date="2018-09-13T18:49:00Z"/>
          <w:rFonts w:ascii="Times New Roman" w:hAnsi="Times New Roman"/>
          <w:sz w:val="24"/>
          <w:szCs w:val="24"/>
        </w:rPr>
      </w:pPr>
      <w:ins w:id="234" w:author="wsonnenfeldt" w:date="2018-09-13T18:49:00Z">
        <w:del w:id="235" w:author="Gregory Baker" w:date="2018-09-17T15:51:00Z">
          <w:r w:rsidDel="00F12343">
            <w:rPr>
              <w:rFonts w:ascii="Times New Roman" w:hAnsi="Times New Roman"/>
              <w:sz w:val="24"/>
              <w:szCs w:val="24"/>
            </w:rPr>
            <w:delText>.</w:delText>
          </w:r>
        </w:del>
        <w:del w:id="236" w:author="Gregory Baker" w:date="2018-09-17T15:54:00Z">
          <w:r w:rsidDel="00F12343">
            <w:rPr>
              <w:rFonts w:ascii="Times New Roman" w:hAnsi="Times New Roman"/>
              <w:sz w:val="24"/>
              <w:szCs w:val="24"/>
            </w:rPr>
            <w:delText xml:space="preserve"> </w:delText>
          </w:r>
        </w:del>
      </w:ins>
    </w:p>
    <w:p w14:paraId="6C6600F3" w14:textId="77777777" w:rsidR="00A621E3" w:rsidRDefault="00A621E3" w:rsidP="004B0504">
      <w:pPr>
        <w:pStyle w:val="PlainText"/>
        <w:spacing w:after="120"/>
      </w:pPr>
    </w:p>
    <w:sectPr w:rsidR="00A621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44AA5" w14:textId="77777777" w:rsidR="009B3344" w:rsidRDefault="009B3344" w:rsidP="00AA0EEB">
      <w:r>
        <w:separator/>
      </w:r>
    </w:p>
  </w:endnote>
  <w:endnote w:type="continuationSeparator" w:id="0">
    <w:p w14:paraId="40634FA8" w14:textId="77777777" w:rsidR="009B3344" w:rsidRDefault="009B3344" w:rsidP="00AA0EEB">
      <w:r>
        <w:continuationSeparator/>
      </w:r>
    </w:p>
  </w:endnote>
  <w:endnote w:type="continuationNotice" w:id="1">
    <w:p w14:paraId="6A8AF013" w14:textId="77777777" w:rsidR="009B3344" w:rsidRDefault="009B33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DB2F5" w14:textId="77777777" w:rsidR="00991673" w:rsidRDefault="009916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01158" w14:textId="77777777" w:rsidR="00991673" w:rsidRDefault="009916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6AA20" w14:textId="77777777" w:rsidR="00991673" w:rsidRDefault="009916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892EE" w14:textId="77777777" w:rsidR="009B3344" w:rsidRDefault="009B3344" w:rsidP="00AA0EEB">
      <w:r>
        <w:separator/>
      </w:r>
    </w:p>
  </w:footnote>
  <w:footnote w:type="continuationSeparator" w:id="0">
    <w:p w14:paraId="474D617F" w14:textId="77777777" w:rsidR="009B3344" w:rsidRDefault="009B3344" w:rsidP="00AA0EEB">
      <w:r>
        <w:continuationSeparator/>
      </w:r>
    </w:p>
  </w:footnote>
  <w:footnote w:type="continuationNotice" w:id="1">
    <w:p w14:paraId="2B044015" w14:textId="77777777" w:rsidR="009B3344" w:rsidRDefault="009B33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C5FFF" w14:textId="77777777" w:rsidR="00991673" w:rsidRDefault="009916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56419" w14:textId="3E10658F" w:rsidR="00AA0EEB" w:rsidRDefault="00C33A0D" w:rsidP="00C33A0D">
    <w:pPr>
      <w:widowControl w:val="0"/>
      <w:overflowPunct w:val="0"/>
      <w:autoSpaceDE w:val="0"/>
      <w:autoSpaceDN w:val="0"/>
      <w:adjustRightInd w:val="0"/>
      <w:jc w:val="right"/>
    </w:pPr>
    <w:r>
      <w:t>IWG-3/</w:t>
    </w:r>
    <w:ins w:id="237" w:author="Gregory Baker" w:date="2018-09-17T16:40:00Z">
      <w:r w:rsidR="00F208D7">
        <w:t>050R3</w:t>
      </w:r>
    </w:ins>
    <w:bookmarkStart w:id="238" w:name="_GoBack"/>
    <w:bookmarkEnd w:id="238"/>
    <w:r>
      <w:t xml:space="preserve"> (9</w:t>
    </w:r>
    <w:r w:rsidR="00E11568">
      <w:t>.</w:t>
    </w:r>
    <w:r>
      <w:t>19</w:t>
    </w:r>
    <w:r w:rsidR="00E11568">
      <w:t>.18)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3C7D0" w14:textId="77777777" w:rsidR="00991673" w:rsidRDefault="00991673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sonnenfeldt">
    <w15:presenceInfo w15:providerId="None" w15:userId="wsonnenfeldt"/>
  </w15:person>
  <w15:person w15:author="Gregory Baker">
    <w15:presenceInfo w15:providerId="AD" w15:userId="S-1-5-21-2419073377-3191884159-3726595857-12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671"/>
    <w:rsid w:val="00033215"/>
    <w:rsid w:val="000363BA"/>
    <w:rsid w:val="00055C44"/>
    <w:rsid w:val="000641C3"/>
    <w:rsid w:val="000710D7"/>
    <w:rsid w:val="00095CA7"/>
    <w:rsid w:val="000B23D2"/>
    <w:rsid w:val="000D46D0"/>
    <w:rsid w:val="000F4278"/>
    <w:rsid w:val="0011484B"/>
    <w:rsid w:val="00141882"/>
    <w:rsid w:val="001427FB"/>
    <w:rsid w:val="00147AB1"/>
    <w:rsid w:val="00160714"/>
    <w:rsid w:val="00180096"/>
    <w:rsid w:val="0018341D"/>
    <w:rsid w:val="001858FC"/>
    <w:rsid w:val="00193B24"/>
    <w:rsid w:val="001A08E7"/>
    <w:rsid w:val="001B047B"/>
    <w:rsid w:val="001C7BF5"/>
    <w:rsid w:val="001D19E9"/>
    <w:rsid w:val="00212CFC"/>
    <w:rsid w:val="002206F1"/>
    <w:rsid w:val="00222F98"/>
    <w:rsid w:val="00224DC6"/>
    <w:rsid w:val="002336DE"/>
    <w:rsid w:val="00237C08"/>
    <w:rsid w:val="0027597E"/>
    <w:rsid w:val="002C6074"/>
    <w:rsid w:val="002D728A"/>
    <w:rsid w:val="00304DC2"/>
    <w:rsid w:val="00327510"/>
    <w:rsid w:val="00327A6C"/>
    <w:rsid w:val="00343AC2"/>
    <w:rsid w:val="00345EA3"/>
    <w:rsid w:val="00353EF9"/>
    <w:rsid w:val="003609C8"/>
    <w:rsid w:val="0038308A"/>
    <w:rsid w:val="003C043B"/>
    <w:rsid w:val="003D085C"/>
    <w:rsid w:val="003D4633"/>
    <w:rsid w:val="003E3671"/>
    <w:rsid w:val="003E385C"/>
    <w:rsid w:val="003E567A"/>
    <w:rsid w:val="003E5864"/>
    <w:rsid w:val="00401856"/>
    <w:rsid w:val="00411FB3"/>
    <w:rsid w:val="00431C71"/>
    <w:rsid w:val="00433279"/>
    <w:rsid w:val="00447702"/>
    <w:rsid w:val="0046745A"/>
    <w:rsid w:val="0046783D"/>
    <w:rsid w:val="00481DCA"/>
    <w:rsid w:val="00484828"/>
    <w:rsid w:val="00486640"/>
    <w:rsid w:val="00493191"/>
    <w:rsid w:val="004948F0"/>
    <w:rsid w:val="004B0504"/>
    <w:rsid w:val="004E4CA3"/>
    <w:rsid w:val="004E5070"/>
    <w:rsid w:val="004F09B7"/>
    <w:rsid w:val="004F0B84"/>
    <w:rsid w:val="004F5AA5"/>
    <w:rsid w:val="00511A70"/>
    <w:rsid w:val="00521B9C"/>
    <w:rsid w:val="00526CFB"/>
    <w:rsid w:val="00541224"/>
    <w:rsid w:val="00565B7B"/>
    <w:rsid w:val="0059330A"/>
    <w:rsid w:val="00595C20"/>
    <w:rsid w:val="005E1F5C"/>
    <w:rsid w:val="006169F7"/>
    <w:rsid w:val="00625128"/>
    <w:rsid w:val="00641338"/>
    <w:rsid w:val="00656CE2"/>
    <w:rsid w:val="0067567F"/>
    <w:rsid w:val="00682E48"/>
    <w:rsid w:val="006832B0"/>
    <w:rsid w:val="00683E5D"/>
    <w:rsid w:val="00690F3E"/>
    <w:rsid w:val="006A2738"/>
    <w:rsid w:val="006B0386"/>
    <w:rsid w:val="006C71BA"/>
    <w:rsid w:val="006D03C6"/>
    <w:rsid w:val="006D0F2A"/>
    <w:rsid w:val="006D396A"/>
    <w:rsid w:val="00735EC0"/>
    <w:rsid w:val="0075544D"/>
    <w:rsid w:val="007618E9"/>
    <w:rsid w:val="00777573"/>
    <w:rsid w:val="00777644"/>
    <w:rsid w:val="00786CD9"/>
    <w:rsid w:val="007C1940"/>
    <w:rsid w:val="007F448C"/>
    <w:rsid w:val="00801090"/>
    <w:rsid w:val="008453B4"/>
    <w:rsid w:val="00850034"/>
    <w:rsid w:val="00854769"/>
    <w:rsid w:val="00856EB6"/>
    <w:rsid w:val="00857BB6"/>
    <w:rsid w:val="00860494"/>
    <w:rsid w:val="00864964"/>
    <w:rsid w:val="008730D4"/>
    <w:rsid w:val="0088107F"/>
    <w:rsid w:val="0088609B"/>
    <w:rsid w:val="008C6430"/>
    <w:rsid w:val="008D135B"/>
    <w:rsid w:val="008F7436"/>
    <w:rsid w:val="00901B0D"/>
    <w:rsid w:val="00911534"/>
    <w:rsid w:val="00936B43"/>
    <w:rsid w:val="00967A9C"/>
    <w:rsid w:val="00972364"/>
    <w:rsid w:val="00980021"/>
    <w:rsid w:val="009856EE"/>
    <w:rsid w:val="00991673"/>
    <w:rsid w:val="009B3344"/>
    <w:rsid w:val="009C447E"/>
    <w:rsid w:val="009D383F"/>
    <w:rsid w:val="009E7E6A"/>
    <w:rsid w:val="009F49BC"/>
    <w:rsid w:val="00A26A12"/>
    <w:rsid w:val="00A332D0"/>
    <w:rsid w:val="00A35341"/>
    <w:rsid w:val="00A457B2"/>
    <w:rsid w:val="00A621E3"/>
    <w:rsid w:val="00A634E7"/>
    <w:rsid w:val="00A71BFA"/>
    <w:rsid w:val="00A71F91"/>
    <w:rsid w:val="00A82BB7"/>
    <w:rsid w:val="00AA0EEB"/>
    <w:rsid w:val="00AA49A8"/>
    <w:rsid w:val="00AA4D3F"/>
    <w:rsid w:val="00AB2E5F"/>
    <w:rsid w:val="00B117A9"/>
    <w:rsid w:val="00B37D2B"/>
    <w:rsid w:val="00B46D41"/>
    <w:rsid w:val="00B47981"/>
    <w:rsid w:val="00B511E6"/>
    <w:rsid w:val="00B613F8"/>
    <w:rsid w:val="00B643D0"/>
    <w:rsid w:val="00B8756E"/>
    <w:rsid w:val="00BA2084"/>
    <w:rsid w:val="00BB2912"/>
    <w:rsid w:val="00BB6B55"/>
    <w:rsid w:val="00BD1E62"/>
    <w:rsid w:val="00BD6689"/>
    <w:rsid w:val="00C00309"/>
    <w:rsid w:val="00C067F4"/>
    <w:rsid w:val="00C27EE0"/>
    <w:rsid w:val="00C33A0D"/>
    <w:rsid w:val="00C53632"/>
    <w:rsid w:val="00C92CFC"/>
    <w:rsid w:val="00CB3046"/>
    <w:rsid w:val="00CB395D"/>
    <w:rsid w:val="00CB57FA"/>
    <w:rsid w:val="00CC1D6E"/>
    <w:rsid w:val="00CC48BE"/>
    <w:rsid w:val="00CD3133"/>
    <w:rsid w:val="00CD7125"/>
    <w:rsid w:val="00CD7553"/>
    <w:rsid w:val="00CE3BCA"/>
    <w:rsid w:val="00CF2749"/>
    <w:rsid w:val="00D00049"/>
    <w:rsid w:val="00D11257"/>
    <w:rsid w:val="00D377ED"/>
    <w:rsid w:val="00D40D6C"/>
    <w:rsid w:val="00D43F8B"/>
    <w:rsid w:val="00D51C4C"/>
    <w:rsid w:val="00D62165"/>
    <w:rsid w:val="00D669F9"/>
    <w:rsid w:val="00D7035B"/>
    <w:rsid w:val="00D80911"/>
    <w:rsid w:val="00D83BF1"/>
    <w:rsid w:val="00D919BF"/>
    <w:rsid w:val="00DA18A4"/>
    <w:rsid w:val="00DB25A5"/>
    <w:rsid w:val="00DC1C89"/>
    <w:rsid w:val="00DC1F08"/>
    <w:rsid w:val="00DC6504"/>
    <w:rsid w:val="00DC68D9"/>
    <w:rsid w:val="00DD5E4A"/>
    <w:rsid w:val="00DE44D4"/>
    <w:rsid w:val="00E03D1B"/>
    <w:rsid w:val="00E113BB"/>
    <w:rsid w:val="00E11568"/>
    <w:rsid w:val="00E22C72"/>
    <w:rsid w:val="00E3791E"/>
    <w:rsid w:val="00E56103"/>
    <w:rsid w:val="00E6133E"/>
    <w:rsid w:val="00E62872"/>
    <w:rsid w:val="00E80526"/>
    <w:rsid w:val="00E80D33"/>
    <w:rsid w:val="00EB371D"/>
    <w:rsid w:val="00EB7504"/>
    <w:rsid w:val="00EB7C20"/>
    <w:rsid w:val="00EC5FF6"/>
    <w:rsid w:val="00ED0D5F"/>
    <w:rsid w:val="00EE5933"/>
    <w:rsid w:val="00EF21CC"/>
    <w:rsid w:val="00F0153E"/>
    <w:rsid w:val="00F12343"/>
    <w:rsid w:val="00F17C55"/>
    <w:rsid w:val="00F208D7"/>
    <w:rsid w:val="00F22A74"/>
    <w:rsid w:val="00F25602"/>
    <w:rsid w:val="00F26D48"/>
    <w:rsid w:val="00F30E53"/>
    <w:rsid w:val="00F311E8"/>
    <w:rsid w:val="00F343B2"/>
    <w:rsid w:val="00F43C46"/>
    <w:rsid w:val="00F52B2B"/>
    <w:rsid w:val="00F562F4"/>
    <w:rsid w:val="00F62B64"/>
    <w:rsid w:val="00F8295B"/>
    <w:rsid w:val="00F863D1"/>
    <w:rsid w:val="00F9273F"/>
    <w:rsid w:val="00FB2151"/>
    <w:rsid w:val="00FB7082"/>
    <w:rsid w:val="00FC3FB2"/>
    <w:rsid w:val="00FE2CA7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2C98BC"/>
  <w15:chartTrackingRefBased/>
  <w15:docId w15:val="{02EB8747-8F33-4151-B09C-841B7978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Section of paper,título 1,h1,1st level,H1-TS,H1,h11,h12,h13,h14,h15,h16,h17,h111,h121,h131,h141,h151,h161,h18,h112,h122,h132,h142,h152,h162,h19,h113,h123,h133,h143,h153,h163,NMP Heading 1,1,Chapter Style,level 1,Huvudrubrik"/>
    <w:basedOn w:val="Normal"/>
    <w:next w:val="Normal"/>
    <w:link w:val="Heading1Char"/>
    <w:qFormat/>
    <w:rsid w:val="003E3671"/>
    <w:pPr>
      <w:keepNext/>
      <w:tabs>
        <w:tab w:val="left" w:pos="360"/>
        <w:tab w:val="left" w:pos="900"/>
      </w:tabs>
      <w:outlineLvl w:val="0"/>
    </w:pPr>
    <w:rPr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of paper Char,título 1 Char,h1 Char,1st level Char,H1-TS Char,H1 Char,h11 Char,h12 Char,h13 Char,h14 Char,h15 Char,h16 Char,h17 Char,h111 Char,h121 Char,h131 Char,h141 Char,h151 Char,h161 Char,h18 Char,h112 Char,h122 Char,h19 Char"/>
    <w:basedOn w:val="DefaultParagraphFont"/>
    <w:link w:val="Heading1"/>
    <w:rsid w:val="003E3671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styleId="PlainText">
    <w:name w:val="Plain Text"/>
    <w:basedOn w:val="Normal"/>
    <w:link w:val="PlainTextChar"/>
    <w:uiPriority w:val="99"/>
    <w:rsid w:val="003E367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E3671"/>
    <w:rPr>
      <w:rFonts w:ascii="Courier New" w:eastAsia="Times New Roman" w:hAnsi="Courier New" w:cs="Courier New"/>
      <w:sz w:val="20"/>
      <w:szCs w:val="20"/>
    </w:rPr>
  </w:style>
  <w:style w:type="paragraph" w:customStyle="1" w:styleId="enumlev1">
    <w:name w:val="enumlev1"/>
    <w:basedOn w:val="Normal"/>
    <w:link w:val="enumlev1Char"/>
    <w:rsid w:val="003E3671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 w:eastAsia="x-none"/>
    </w:rPr>
  </w:style>
  <w:style w:type="character" w:customStyle="1" w:styleId="enumlev1Char">
    <w:name w:val="enumlev1 Char"/>
    <w:link w:val="enumlev1"/>
    <w:rsid w:val="003E3671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character" w:customStyle="1" w:styleId="href">
    <w:name w:val="href"/>
    <w:rsid w:val="003E3671"/>
  </w:style>
  <w:style w:type="paragraph" w:customStyle="1" w:styleId="Proposal">
    <w:name w:val="Proposal"/>
    <w:basedOn w:val="Normal"/>
    <w:next w:val="Normal"/>
    <w:link w:val="ProposalChar"/>
    <w:rsid w:val="003E3671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szCs w:val="20"/>
      <w:lang w:val="en-GB"/>
    </w:rPr>
  </w:style>
  <w:style w:type="character" w:customStyle="1" w:styleId="ProposalChar">
    <w:name w:val="Proposal Char"/>
    <w:link w:val="Proposal"/>
    <w:rsid w:val="003E3671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stitle">
    <w:name w:val="Res_title"/>
    <w:basedOn w:val="Normal"/>
    <w:next w:val="Normal"/>
    <w:link w:val="RestitleChar"/>
    <w:rsid w:val="003E367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RestitleChar">
    <w:name w:val="Res_title Char"/>
    <w:link w:val="Restitle"/>
    <w:locked/>
    <w:rsid w:val="003E3671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ResNo">
    <w:name w:val="Res_No"/>
    <w:basedOn w:val="Normal"/>
    <w:next w:val="Normal"/>
    <w:link w:val="ResNoChar"/>
    <w:rsid w:val="003E367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720"/>
      <w:jc w:val="center"/>
      <w:textAlignment w:val="baseline"/>
    </w:pPr>
    <w:rPr>
      <w:caps/>
      <w:sz w:val="28"/>
      <w:szCs w:val="20"/>
      <w:lang w:val="fr-FR"/>
    </w:rPr>
  </w:style>
  <w:style w:type="character" w:customStyle="1" w:styleId="ResNoChar">
    <w:name w:val="Res_No Char"/>
    <w:link w:val="ResNo"/>
    <w:rsid w:val="003E3671"/>
    <w:rPr>
      <w:rFonts w:ascii="Times New Roman" w:eastAsia="Times New Roman" w:hAnsi="Times New Roman" w:cs="Times New Roman"/>
      <w:caps/>
      <w:sz w:val="28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D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D41"/>
    <w:rPr>
      <w:rFonts w:ascii="Segoe UI" w:eastAsia="Times New Roman" w:hAnsi="Segoe UI" w:cs="Segoe UI"/>
      <w:sz w:val="18"/>
      <w:szCs w:val="18"/>
    </w:rPr>
  </w:style>
  <w:style w:type="character" w:customStyle="1" w:styleId="TabletitleChar">
    <w:name w:val="Table_title Char"/>
    <w:basedOn w:val="DefaultParagraphFont"/>
    <w:link w:val="Tabletitle"/>
    <w:locked/>
    <w:rsid w:val="006A2738"/>
    <w:rPr>
      <w:rFonts w:ascii="Times New Roman Bold" w:hAnsi="Times New Roman Bold" w:cs="Times New Roman Bold"/>
      <w:b/>
      <w:lang w:val="en-GB"/>
    </w:rPr>
  </w:style>
  <w:style w:type="paragraph" w:customStyle="1" w:styleId="Tabletitle">
    <w:name w:val="Table_title"/>
    <w:basedOn w:val="Normal"/>
    <w:next w:val="Normal"/>
    <w:link w:val="TabletitleChar"/>
    <w:rsid w:val="006A273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</w:pPr>
    <w:rPr>
      <w:rFonts w:ascii="Times New Roman Bold" w:eastAsiaTheme="minorHAnsi" w:hAnsi="Times New Roman Bold" w:cs="Times New Roman Bold"/>
      <w:b/>
      <w:sz w:val="22"/>
      <w:szCs w:val="22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6A2738"/>
    <w:rPr>
      <w:rFonts w:ascii="Times New Roman Bold" w:hAnsi="Times New Roman Bold" w:cs="Times New Roman Bold"/>
      <w:b/>
      <w:lang w:val="en-GB"/>
    </w:rPr>
  </w:style>
  <w:style w:type="paragraph" w:customStyle="1" w:styleId="Tablehead">
    <w:name w:val="Table_head"/>
    <w:basedOn w:val="Normal"/>
    <w:link w:val="TableheadChar"/>
    <w:rsid w:val="006A273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</w:pPr>
    <w:rPr>
      <w:rFonts w:ascii="Times New Roman Bold" w:eastAsiaTheme="minorHAnsi" w:hAnsi="Times New Roman Bold" w:cs="Times New Roman Bold"/>
      <w:b/>
      <w:sz w:val="22"/>
      <w:szCs w:val="22"/>
      <w:lang w:val="en-GB"/>
    </w:rPr>
  </w:style>
  <w:style w:type="paragraph" w:customStyle="1" w:styleId="TableTextS5">
    <w:name w:val="Table_TextS5"/>
    <w:basedOn w:val="Normal"/>
    <w:rsid w:val="006A2738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</w:pPr>
    <w:rPr>
      <w:sz w:val="20"/>
      <w:szCs w:val="20"/>
      <w:lang w:val="en-GB"/>
    </w:rPr>
  </w:style>
  <w:style w:type="character" w:customStyle="1" w:styleId="Artref">
    <w:name w:val="Art_ref"/>
    <w:basedOn w:val="DefaultParagraphFont"/>
    <w:rsid w:val="006A2738"/>
  </w:style>
  <w:style w:type="character" w:customStyle="1" w:styleId="Tablefreq">
    <w:name w:val="Table_freq"/>
    <w:basedOn w:val="DefaultParagraphFont"/>
    <w:rsid w:val="006A2738"/>
    <w:rPr>
      <w:b/>
      <w:bCs w:val="0"/>
      <w:color w:val="auto"/>
      <w:sz w:val="20"/>
    </w:rPr>
  </w:style>
  <w:style w:type="character" w:customStyle="1" w:styleId="NoteChar">
    <w:name w:val="Note Char"/>
    <w:basedOn w:val="DefaultParagraphFont"/>
    <w:link w:val="Note"/>
    <w:locked/>
    <w:rsid w:val="006A2738"/>
    <w:rPr>
      <w:rFonts w:ascii="Times New Roman" w:hAnsi="Times New Roman" w:cs="Times New Roman"/>
      <w:sz w:val="24"/>
      <w:lang w:val="en-GB"/>
    </w:rPr>
  </w:style>
  <w:style w:type="paragraph" w:customStyle="1" w:styleId="Note">
    <w:name w:val="Note"/>
    <w:basedOn w:val="Normal"/>
    <w:next w:val="Normal"/>
    <w:link w:val="NoteChar"/>
    <w:rsid w:val="006A2738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/>
    </w:pPr>
    <w:rPr>
      <w:rFonts w:eastAsiaTheme="minorHAnsi"/>
      <w:szCs w:val="22"/>
      <w:lang w:val="en-GB"/>
    </w:rPr>
  </w:style>
  <w:style w:type="character" w:customStyle="1" w:styleId="Artdef">
    <w:name w:val="Art_def"/>
    <w:basedOn w:val="DefaultParagraphFont"/>
    <w:rsid w:val="006A2738"/>
    <w:rPr>
      <w:rFonts w:ascii="Times New Roman" w:hAnsi="Times New Roman" w:cs="Times New Roman" w:hint="default"/>
      <w:b/>
      <w:bCs w:val="0"/>
    </w:rPr>
  </w:style>
  <w:style w:type="paragraph" w:styleId="Header">
    <w:name w:val="header"/>
    <w:basedOn w:val="Normal"/>
    <w:link w:val="HeaderChar"/>
    <w:uiPriority w:val="99"/>
    <w:unhideWhenUsed/>
    <w:rsid w:val="00AA0E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E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0E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EEB"/>
    <w:rPr>
      <w:rFonts w:ascii="Times New Roman" w:eastAsia="Times New Roman" w:hAnsi="Times New Roman" w:cs="Times New Roman"/>
      <w:sz w:val="24"/>
      <w:szCs w:val="24"/>
    </w:rPr>
  </w:style>
  <w:style w:type="paragraph" w:customStyle="1" w:styleId="Reasons">
    <w:name w:val="Reasons"/>
    <w:basedOn w:val="Normal"/>
    <w:link w:val="ReasonsChar"/>
    <w:qFormat/>
    <w:rsid w:val="006B0386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ReasonsChar">
    <w:name w:val="Reasons Char"/>
    <w:basedOn w:val="DefaultParagraphFont"/>
    <w:link w:val="Reasons"/>
    <w:locked/>
    <w:rsid w:val="006B0386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E5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56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567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67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E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D1D13-85FF-4915-A1C2-90B91FD19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ASRI</dc:creator>
  <cp:keywords/>
  <dc:description/>
  <cp:lastModifiedBy>John Wengryniuk</cp:lastModifiedBy>
  <cp:revision>5</cp:revision>
  <dcterms:created xsi:type="dcterms:W3CDTF">2018-09-17T20:39:00Z</dcterms:created>
  <dcterms:modified xsi:type="dcterms:W3CDTF">2018-09-19T14:20:00Z</dcterms:modified>
</cp:coreProperties>
</file>