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8352F" w14:textId="77777777" w:rsidR="0021088C" w:rsidRDefault="0021088C">
      <w:pPr>
        <w:tabs>
          <w:tab w:val="center" w:pos="4680"/>
        </w:tabs>
        <w:suppressAutoHyphens/>
        <w:spacing w:line="227" w:lineRule="auto"/>
        <w:outlineLvl w:val="0"/>
        <w:rPr>
          <w:b/>
          <w:sz w:val="22"/>
        </w:rPr>
      </w:pPr>
      <w:r>
        <w:rPr>
          <w:b/>
          <w:sz w:val="22"/>
        </w:rPr>
        <w:tab/>
        <w:t>AGENDA</w:t>
      </w:r>
    </w:p>
    <w:p w14:paraId="320D168E" w14:textId="77777777" w:rsidR="0021088C" w:rsidRDefault="0021088C">
      <w:pPr>
        <w:tabs>
          <w:tab w:val="left" w:pos="-720"/>
        </w:tabs>
        <w:suppressAutoHyphens/>
        <w:spacing w:line="227" w:lineRule="auto"/>
        <w:rPr>
          <w:b/>
          <w:sz w:val="22"/>
        </w:rPr>
      </w:pPr>
    </w:p>
    <w:p w14:paraId="3B270E31" w14:textId="0D73D62D" w:rsidR="006566FC" w:rsidRDefault="00A34C47">
      <w:pPr>
        <w:tabs>
          <w:tab w:val="left" w:pos="-720"/>
        </w:tabs>
        <w:suppressAutoHyphens/>
        <w:spacing w:line="227" w:lineRule="auto"/>
        <w:jc w:val="center"/>
        <w:outlineLvl w:val="0"/>
        <w:rPr>
          <w:b/>
          <w:sz w:val="22"/>
        </w:rPr>
      </w:pPr>
      <w:r>
        <w:rPr>
          <w:b/>
          <w:sz w:val="22"/>
        </w:rPr>
        <w:t>Sixt</w:t>
      </w:r>
      <w:r w:rsidR="00B80385">
        <w:rPr>
          <w:b/>
          <w:sz w:val="22"/>
        </w:rPr>
        <w:t>h</w:t>
      </w:r>
      <w:r w:rsidR="0021088C">
        <w:rPr>
          <w:b/>
          <w:sz w:val="22"/>
        </w:rPr>
        <w:t xml:space="preserve"> Meeting of the </w:t>
      </w:r>
    </w:p>
    <w:p w14:paraId="64584803" w14:textId="77777777" w:rsidR="0021088C" w:rsidRDefault="006566FC">
      <w:pPr>
        <w:tabs>
          <w:tab w:val="left" w:pos="-720"/>
        </w:tabs>
        <w:suppressAutoHyphens/>
        <w:spacing w:line="227" w:lineRule="auto"/>
        <w:jc w:val="center"/>
        <w:outlineLvl w:val="0"/>
        <w:rPr>
          <w:b/>
          <w:sz w:val="22"/>
        </w:rPr>
      </w:pPr>
      <w:r>
        <w:rPr>
          <w:b/>
          <w:sz w:val="22"/>
        </w:rPr>
        <w:t>World Radiocommunication Conference</w:t>
      </w:r>
      <w:r w:rsidR="0021088C">
        <w:rPr>
          <w:b/>
          <w:sz w:val="22"/>
        </w:rPr>
        <w:t xml:space="preserve"> Advisory Committee</w:t>
      </w:r>
      <w:r>
        <w:rPr>
          <w:b/>
          <w:sz w:val="22"/>
        </w:rPr>
        <w:t xml:space="preserve"> (2019)</w:t>
      </w:r>
    </w:p>
    <w:p w14:paraId="29CF8F9B" w14:textId="77777777" w:rsidR="0021088C" w:rsidRDefault="0021088C">
      <w:pPr>
        <w:tabs>
          <w:tab w:val="left" w:pos="-720"/>
        </w:tabs>
        <w:suppressAutoHyphens/>
        <w:spacing w:line="227" w:lineRule="auto"/>
        <w:jc w:val="center"/>
        <w:rPr>
          <w:b/>
          <w:sz w:val="22"/>
        </w:rPr>
      </w:pPr>
      <w:r>
        <w:rPr>
          <w:b/>
          <w:sz w:val="22"/>
        </w:rPr>
        <w:t>Federal Communications Commission</w:t>
      </w:r>
    </w:p>
    <w:p w14:paraId="1AC4F218" w14:textId="77777777" w:rsidR="0021088C" w:rsidRDefault="0021088C">
      <w:pPr>
        <w:tabs>
          <w:tab w:val="left" w:pos="-720"/>
        </w:tabs>
        <w:suppressAutoHyphens/>
        <w:spacing w:line="227" w:lineRule="auto"/>
        <w:jc w:val="center"/>
        <w:rPr>
          <w:b/>
          <w:sz w:val="22"/>
        </w:rPr>
      </w:pPr>
      <w:r>
        <w:rPr>
          <w:b/>
          <w:sz w:val="22"/>
        </w:rPr>
        <w:t>445 12th Street, S.W.</w:t>
      </w:r>
    </w:p>
    <w:p w14:paraId="108852D2" w14:textId="77777777" w:rsidR="0021088C" w:rsidRDefault="0021088C">
      <w:pPr>
        <w:tabs>
          <w:tab w:val="left" w:pos="-720"/>
        </w:tabs>
        <w:suppressAutoHyphens/>
        <w:spacing w:line="227" w:lineRule="auto"/>
        <w:jc w:val="center"/>
        <w:rPr>
          <w:b/>
          <w:sz w:val="22"/>
        </w:rPr>
      </w:pPr>
      <w:r>
        <w:rPr>
          <w:b/>
          <w:sz w:val="22"/>
        </w:rPr>
        <w:t>Commission Meeting Room (TW-C305)</w:t>
      </w:r>
    </w:p>
    <w:p w14:paraId="58DDFC6F" w14:textId="77777777" w:rsidR="0021088C" w:rsidRDefault="0021088C">
      <w:pPr>
        <w:pStyle w:val="Heading2"/>
      </w:pPr>
      <w:r>
        <w:t>Washington, D.C. 20554</w:t>
      </w:r>
    </w:p>
    <w:p w14:paraId="572A065D" w14:textId="3872A040" w:rsidR="0021088C" w:rsidRDefault="00A34C47">
      <w:pPr>
        <w:tabs>
          <w:tab w:val="left" w:pos="-720"/>
        </w:tabs>
        <w:suppressAutoHyphens/>
        <w:spacing w:line="227" w:lineRule="auto"/>
        <w:jc w:val="center"/>
        <w:outlineLvl w:val="0"/>
        <w:rPr>
          <w:b/>
          <w:sz w:val="22"/>
        </w:rPr>
      </w:pPr>
      <w:r>
        <w:rPr>
          <w:b/>
          <w:sz w:val="22"/>
        </w:rPr>
        <w:t>October 1</w:t>
      </w:r>
      <w:r w:rsidR="00A20D71">
        <w:rPr>
          <w:b/>
          <w:sz w:val="22"/>
        </w:rPr>
        <w:t>, 2018</w:t>
      </w:r>
    </w:p>
    <w:p w14:paraId="0243080A" w14:textId="77777777" w:rsidR="0021088C" w:rsidRDefault="006566FC">
      <w:pPr>
        <w:tabs>
          <w:tab w:val="left" w:pos="-720"/>
        </w:tabs>
        <w:suppressAutoHyphens/>
        <w:spacing w:line="227" w:lineRule="auto"/>
        <w:jc w:val="center"/>
        <w:outlineLvl w:val="0"/>
        <w:rPr>
          <w:sz w:val="22"/>
        </w:rPr>
      </w:pPr>
      <w:r>
        <w:rPr>
          <w:b/>
          <w:sz w:val="22"/>
        </w:rPr>
        <w:t>11</w:t>
      </w:r>
      <w:r w:rsidR="0021088C">
        <w:rPr>
          <w:b/>
          <w:sz w:val="22"/>
        </w:rPr>
        <w:t>:</w:t>
      </w:r>
      <w:r w:rsidR="007D6911">
        <w:rPr>
          <w:b/>
          <w:sz w:val="22"/>
        </w:rPr>
        <w:t>0</w:t>
      </w:r>
      <w:r w:rsidR="0021088C">
        <w:rPr>
          <w:b/>
          <w:sz w:val="22"/>
        </w:rPr>
        <w:t xml:space="preserve">0 </w:t>
      </w:r>
      <w:r w:rsidR="00353262">
        <w:rPr>
          <w:b/>
          <w:sz w:val="22"/>
        </w:rPr>
        <w:t>AM</w:t>
      </w:r>
      <w:r w:rsidR="0021088C">
        <w:rPr>
          <w:b/>
          <w:sz w:val="22"/>
        </w:rPr>
        <w:t xml:space="preserve"> </w:t>
      </w:r>
    </w:p>
    <w:p w14:paraId="60980A79" w14:textId="77777777" w:rsidR="007D6911" w:rsidRPr="000331F7" w:rsidRDefault="007D6911" w:rsidP="007D691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Cs w:val="24"/>
        </w:rPr>
      </w:pPr>
    </w:p>
    <w:p w14:paraId="43D6AF8E" w14:textId="77777777" w:rsidR="0021088C" w:rsidRPr="000331F7" w:rsidRDefault="0021088C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rPr>
          <w:szCs w:val="24"/>
        </w:rPr>
      </w:pPr>
      <w:r w:rsidRPr="000331F7">
        <w:rPr>
          <w:szCs w:val="24"/>
        </w:rPr>
        <w:t>1.</w:t>
      </w:r>
      <w:r w:rsidRPr="000331F7">
        <w:rPr>
          <w:szCs w:val="24"/>
        </w:rPr>
        <w:tab/>
        <w:t>Opening Remarks</w:t>
      </w:r>
      <w:r w:rsidR="00710ED9" w:rsidRPr="000331F7">
        <w:rPr>
          <w:szCs w:val="24"/>
        </w:rPr>
        <w:t xml:space="preserve"> </w:t>
      </w:r>
    </w:p>
    <w:p w14:paraId="6D734D53" w14:textId="53D0C1A4" w:rsidR="00A34C47" w:rsidRDefault="00A34C47" w:rsidP="00663265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rPr>
          <w:szCs w:val="24"/>
        </w:rPr>
      </w:pPr>
    </w:p>
    <w:p w14:paraId="5DAC8E6E" w14:textId="34AA86E0" w:rsidR="0048066D" w:rsidRPr="000331F7" w:rsidRDefault="0021088C" w:rsidP="0048066D">
      <w:pPr>
        <w:numPr>
          <w:ilvl w:val="0"/>
          <w:numId w:val="41"/>
        </w:num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ind w:hanging="720"/>
        <w:rPr>
          <w:szCs w:val="24"/>
        </w:rPr>
      </w:pPr>
      <w:r w:rsidRPr="000331F7">
        <w:rPr>
          <w:szCs w:val="24"/>
        </w:rPr>
        <w:t xml:space="preserve">Approval of Agenda – Document </w:t>
      </w:r>
      <w:r w:rsidRPr="000331F7">
        <w:rPr>
          <w:b/>
          <w:szCs w:val="24"/>
        </w:rPr>
        <w:t>WAC/</w:t>
      </w:r>
      <w:r w:rsidR="007D6911" w:rsidRPr="000331F7">
        <w:rPr>
          <w:b/>
          <w:szCs w:val="24"/>
        </w:rPr>
        <w:t>0</w:t>
      </w:r>
      <w:r w:rsidR="00DE631A">
        <w:rPr>
          <w:b/>
          <w:szCs w:val="24"/>
        </w:rPr>
        <w:t>60</w:t>
      </w:r>
      <w:r w:rsidR="000331F7">
        <w:rPr>
          <w:b/>
          <w:szCs w:val="24"/>
        </w:rPr>
        <w:t xml:space="preserve"> </w:t>
      </w:r>
      <w:r w:rsidRPr="000331F7">
        <w:rPr>
          <w:b/>
          <w:szCs w:val="24"/>
        </w:rPr>
        <w:t>(</w:t>
      </w:r>
      <w:r w:rsidR="00DE631A">
        <w:rPr>
          <w:b/>
          <w:szCs w:val="24"/>
        </w:rPr>
        <w:t>01.10</w:t>
      </w:r>
      <w:r w:rsidR="00FE26E5">
        <w:rPr>
          <w:b/>
          <w:szCs w:val="24"/>
        </w:rPr>
        <w:t>.18</w:t>
      </w:r>
      <w:r w:rsidRPr="000331F7">
        <w:rPr>
          <w:b/>
          <w:szCs w:val="24"/>
        </w:rPr>
        <w:t>)</w:t>
      </w:r>
    </w:p>
    <w:p w14:paraId="3FE0ED13" w14:textId="77777777" w:rsidR="00353262" w:rsidRPr="000331F7" w:rsidRDefault="00353262" w:rsidP="00353262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rPr>
          <w:szCs w:val="24"/>
        </w:rPr>
      </w:pPr>
    </w:p>
    <w:p w14:paraId="32F3C6F2" w14:textId="12855FD9" w:rsidR="00587488" w:rsidRPr="002F04DB" w:rsidRDefault="00587488" w:rsidP="00587488">
      <w:pPr>
        <w:numPr>
          <w:ilvl w:val="0"/>
          <w:numId w:val="41"/>
        </w:num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ind w:hanging="720"/>
        <w:rPr>
          <w:szCs w:val="24"/>
        </w:rPr>
      </w:pPr>
      <w:r w:rsidRPr="000331F7">
        <w:rPr>
          <w:szCs w:val="24"/>
        </w:rPr>
        <w:t xml:space="preserve">Approval of Minutes of the </w:t>
      </w:r>
      <w:r w:rsidR="005B128B">
        <w:rPr>
          <w:szCs w:val="24"/>
        </w:rPr>
        <w:t xml:space="preserve">Fifth </w:t>
      </w:r>
      <w:r w:rsidRPr="000331F7">
        <w:rPr>
          <w:szCs w:val="24"/>
        </w:rPr>
        <w:t xml:space="preserve">Meeting – Document </w:t>
      </w:r>
      <w:r w:rsidRPr="000331F7">
        <w:rPr>
          <w:b/>
          <w:szCs w:val="24"/>
        </w:rPr>
        <w:t>WAC/0</w:t>
      </w:r>
      <w:r w:rsidR="00DE631A">
        <w:rPr>
          <w:b/>
          <w:szCs w:val="24"/>
        </w:rPr>
        <w:t>59</w:t>
      </w:r>
      <w:r w:rsidR="000331F7" w:rsidRPr="000331F7">
        <w:rPr>
          <w:b/>
          <w:szCs w:val="24"/>
        </w:rPr>
        <w:t xml:space="preserve"> </w:t>
      </w:r>
      <w:r w:rsidR="003C2F7E" w:rsidRPr="000331F7">
        <w:rPr>
          <w:b/>
          <w:szCs w:val="24"/>
        </w:rPr>
        <w:t>(</w:t>
      </w:r>
      <w:r w:rsidR="00DE631A">
        <w:rPr>
          <w:b/>
          <w:szCs w:val="24"/>
        </w:rPr>
        <w:t>01.05.18</w:t>
      </w:r>
      <w:r w:rsidR="003C2F7E" w:rsidRPr="000331F7">
        <w:rPr>
          <w:b/>
          <w:szCs w:val="24"/>
        </w:rPr>
        <w:t>)</w:t>
      </w:r>
    </w:p>
    <w:p w14:paraId="4EA29955" w14:textId="698F9E64" w:rsidR="00587488" w:rsidRPr="008D5CDF" w:rsidRDefault="00587488" w:rsidP="00587488">
      <w:pPr>
        <w:tabs>
          <w:tab w:val="left" w:pos="-1440"/>
          <w:tab w:val="left" w:pos="-720"/>
          <w:tab w:val="left" w:pos="0"/>
          <w:tab w:val="left" w:pos="1440"/>
        </w:tabs>
        <w:suppressAutoHyphens/>
        <w:spacing w:line="227" w:lineRule="auto"/>
        <w:rPr>
          <w:b/>
          <w:szCs w:val="24"/>
        </w:rPr>
      </w:pPr>
    </w:p>
    <w:p w14:paraId="4EE13F33" w14:textId="77777777" w:rsidR="00587488" w:rsidRPr="00A00D27" w:rsidRDefault="009F72C7" w:rsidP="009F72C7">
      <w:pPr>
        <w:numPr>
          <w:ilvl w:val="0"/>
          <w:numId w:val="41"/>
        </w:numPr>
        <w:tabs>
          <w:tab w:val="clear" w:pos="720"/>
          <w:tab w:val="left" w:pos="-1440"/>
          <w:tab w:val="left" w:pos="-720"/>
          <w:tab w:val="left" w:pos="0"/>
          <w:tab w:val="num" w:pos="360"/>
          <w:tab w:val="left" w:pos="1440"/>
        </w:tabs>
        <w:suppressAutoHyphens/>
        <w:ind w:left="360"/>
        <w:rPr>
          <w:szCs w:val="24"/>
        </w:rPr>
      </w:pPr>
      <w:r>
        <w:t>NTIA Draft Preliminary Views and Proposals</w:t>
      </w:r>
    </w:p>
    <w:p w14:paraId="324261E4" w14:textId="77777777" w:rsidR="00A00D27" w:rsidRPr="008D5CDF" w:rsidRDefault="00A00D27" w:rsidP="00A00D27">
      <w:pPr>
        <w:tabs>
          <w:tab w:val="left" w:pos="-1440"/>
          <w:tab w:val="left" w:pos="-720"/>
          <w:tab w:val="left" w:pos="0"/>
          <w:tab w:val="left" w:pos="1440"/>
        </w:tabs>
        <w:suppressAutoHyphens/>
        <w:rPr>
          <w:szCs w:val="24"/>
        </w:rPr>
      </w:pPr>
    </w:p>
    <w:p w14:paraId="37B243EA" w14:textId="3B89AECD" w:rsidR="00A00D27" w:rsidRPr="00DE631A" w:rsidRDefault="00F77DBB" w:rsidP="00A00D27">
      <w:pPr>
        <w:numPr>
          <w:ilvl w:val="0"/>
          <w:numId w:val="45"/>
        </w:numPr>
        <w:suppressAutoHyphens/>
        <w:autoSpaceDE w:val="0"/>
        <w:autoSpaceDN w:val="0"/>
        <w:adjustRightInd w:val="0"/>
        <w:spacing w:line="225" w:lineRule="auto"/>
        <w:rPr>
          <w:szCs w:val="24"/>
        </w:rPr>
      </w:pPr>
      <w:r w:rsidRPr="00F77DBB">
        <w:rPr>
          <w:szCs w:val="24"/>
        </w:rPr>
        <w:t xml:space="preserve">Letter, </w:t>
      </w:r>
      <w:r w:rsidR="00DE631A">
        <w:rPr>
          <w:szCs w:val="24"/>
        </w:rPr>
        <w:t>16 August</w:t>
      </w:r>
      <w:r w:rsidRPr="00F77DBB">
        <w:rPr>
          <w:szCs w:val="24"/>
        </w:rPr>
        <w:t xml:space="preserve"> 2018, </w:t>
      </w:r>
      <w:r w:rsidR="00A00D27" w:rsidRPr="00F77DBB">
        <w:rPr>
          <w:szCs w:val="24"/>
        </w:rPr>
        <w:t xml:space="preserve">Draft </w:t>
      </w:r>
      <w:r w:rsidRPr="00F77DBB">
        <w:rPr>
          <w:szCs w:val="24"/>
        </w:rPr>
        <w:t xml:space="preserve">Proposals </w:t>
      </w:r>
      <w:r w:rsidR="001F73DD" w:rsidRPr="00F77DBB">
        <w:rPr>
          <w:szCs w:val="24"/>
        </w:rPr>
        <w:t>for WRC-19 Agenda Item</w:t>
      </w:r>
      <w:r w:rsidRPr="00F77DBB">
        <w:rPr>
          <w:szCs w:val="24"/>
        </w:rPr>
        <w:t>s 1.1</w:t>
      </w:r>
      <w:r w:rsidR="00DE631A">
        <w:rPr>
          <w:szCs w:val="24"/>
        </w:rPr>
        <w:t>6, Agenda Item 9, Issue 9.1.5, Agenda Item 10</w:t>
      </w:r>
      <w:r w:rsidR="001F73DD" w:rsidRPr="00F77DBB">
        <w:rPr>
          <w:szCs w:val="24"/>
        </w:rPr>
        <w:t xml:space="preserve">, Document </w:t>
      </w:r>
      <w:r w:rsidR="00DE631A">
        <w:rPr>
          <w:b/>
          <w:bCs/>
          <w:szCs w:val="24"/>
        </w:rPr>
        <w:t>WAC/061</w:t>
      </w:r>
      <w:r w:rsidR="001F73DD" w:rsidRPr="00F77DBB">
        <w:rPr>
          <w:b/>
          <w:bCs/>
          <w:szCs w:val="24"/>
        </w:rPr>
        <w:t xml:space="preserve"> </w:t>
      </w:r>
      <w:r w:rsidR="00DE631A">
        <w:rPr>
          <w:b/>
          <w:szCs w:val="24"/>
        </w:rPr>
        <w:t>(16.08</w:t>
      </w:r>
      <w:r w:rsidRPr="00F77DBB">
        <w:rPr>
          <w:b/>
          <w:szCs w:val="24"/>
        </w:rPr>
        <w:t>.18</w:t>
      </w:r>
      <w:r w:rsidR="00A00D27" w:rsidRPr="00F77DBB">
        <w:rPr>
          <w:b/>
          <w:szCs w:val="24"/>
        </w:rPr>
        <w:t>)</w:t>
      </w:r>
    </w:p>
    <w:p w14:paraId="2C03C278" w14:textId="65129AC5" w:rsidR="00DE631A" w:rsidRPr="00195539" w:rsidRDefault="00DE631A" w:rsidP="00DE631A">
      <w:pPr>
        <w:numPr>
          <w:ilvl w:val="0"/>
          <w:numId w:val="45"/>
        </w:numPr>
        <w:suppressAutoHyphens/>
        <w:autoSpaceDE w:val="0"/>
        <w:autoSpaceDN w:val="0"/>
        <w:adjustRightInd w:val="0"/>
        <w:spacing w:line="225" w:lineRule="auto"/>
        <w:rPr>
          <w:color w:val="000000" w:themeColor="text1"/>
          <w:szCs w:val="24"/>
        </w:rPr>
      </w:pPr>
      <w:r w:rsidRPr="00F77DBB">
        <w:rPr>
          <w:szCs w:val="24"/>
        </w:rPr>
        <w:t xml:space="preserve">Letter, </w:t>
      </w:r>
      <w:r>
        <w:rPr>
          <w:szCs w:val="24"/>
        </w:rPr>
        <w:t>6 September</w:t>
      </w:r>
      <w:r w:rsidRPr="00F77DBB">
        <w:rPr>
          <w:szCs w:val="24"/>
        </w:rPr>
        <w:t xml:space="preserve"> 2018, Draft Proposals for WRC-19 Agenda Items 1.1</w:t>
      </w:r>
      <w:r>
        <w:rPr>
          <w:szCs w:val="24"/>
        </w:rPr>
        <w:t xml:space="preserve">3, Agenda Item </w:t>
      </w:r>
      <w:r w:rsidRPr="00195539">
        <w:rPr>
          <w:color w:val="000000" w:themeColor="text1"/>
          <w:szCs w:val="24"/>
        </w:rPr>
        <w:t xml:space="preserve">9, Issue 9.1.6, Document </w:t>
      </w:r>
      <w:r w:rsidRPr="00195539">
        <w:rPr>
          <w:b/>
          <w:bCs/>
          <w:color w:val="000000" w:themeColor="text1"/>
          <w:szCs w:val="24"/>
        </w:rPr>
        <w:t xml:space="preserve">WAC/062 </w:t>
      </w:r>
      <w:r w:rsidRPr="00195539">
        <w:rPr>
          <w:b/>
          <w:color w:val="000000" w:themeColor="text1"/>
          <w:szCs w:val="24"/>
        </w:rPr>
        <w:t>(06.09.18)</w:t>
      </w:r>
    </w:p>
    <w:p w14:paraId="15C875F9" w14:textId="781349B0" w:rsidR="00431771" w:rsidRPr="00195539" w:rsidRDefault="00195539" w:rsidP="00396336">
      <w:pPr>
        <w:numPr>
          <w:ilvl w:val="0"/>
          <w:numId w:val="45"/>
        </w:numPr>
        <w:suppressAutoHyphens/>
        <w:autoSpaceDE w:val="0"/>
        <w:autoSpaceDN w:val="0"/>
        <w:adjustRightInd w:val="0"/>
        <w:spacing w:line="225" w:lineRule="auto"/>
        <w:rPr>
          <w:color w:val="000000" w:themeColor="text1"/>
          <w:szCs w:val="24"/>
        </w:rPr>
      </w:pPr>
      <w:r w:rsidRPr="00195539">
        <w:rPr>
          <w:color w:val="000000" w:themeColor="text1"/>
          <w:szCs w:val="24"/>
        </w:rPr>
        <w:t>Letter, 21</w:t>
      </w:r>
      <w:r w:rsidR="00431771" w:rsidRPr="00195539">
        <w:rPr>
          <w:color w:val="000000" w:themeColor="text1"/>
          <w:szCs w:val="24"/>
        </w:rPr>
        <w:t xml:space="preserve"> September 2018, Draft Proposals for WRC-19 Agenda</w:t>
      </w:r>
      <w:r w:rsidRPr="00195539">
        <w:rPr>
          <w:color w:val="000000" w:themeColor="text1"/>
          <w:szCs w:val="24"/>
        </w:rPr>
        <w:t xml:space="preserve"> Items 1.2, 1.3, 1.6, 1.13, 1.14, 4, 7, 9.1 (Issues 9.1.4, 9.1.9), and Agenda Item 10</w:t>
      </w:r>
      <w:r w:rsidR="00431771" w:rsidRPr="00195539">
        <w:rPr>
          <w:color w:val="000000" w:themeColor="text1"/>
          <w:szCs w:val="24"/>
        </w:rPr>
        <w:t xml:space="preserve">, Document </w:t>
      </w:r>
      <w:r w:rsidR="00C40BE3" w:rsidRPr="00195539">
        <w:rPr>
          <w:b/>
          <w:bCs/>
          <w:color w:val="000000" w:themeColor="text1"/>
          <w:szCs w:val="24"/>
        </w:rPr>
        <w:t>WAC/074</w:t>
      </w:r>
      <w:r w:rsidR="00431771" w:rsidRPr="00195539">
        <w:rPr>
          <w:b/>
          <w:bCs/>
          <w:color w:val="000000" w:themeColor="text1"/>
          <w:szCs w:val="24"/>
        </w:rPr>
        <w:t xml:space="preserve"> </w:t>
      </w:r>
      <w:r w:rsidRPr="00195539">
        <w:rPr>
          <w:b/>
          <w:color w:val="000000" w:themeColor="text1"/>
          <w:szCs w:val="24"/>
        </w:rPr>
        <w:t>(21</w:t>
      </w:r>
      <w:r w:rsidR="00431771" w:rsidRPr="00195539">
        <w:rPr>
          <w:b/>
          <w:color w:val="000000" w:themeColor="text1"/>
          <w:szCs w:val="24"/>
        </w:rPr>
        <w:t>.09.18)</w:t>
      </w:r>
    </w:p>
    <w:p w14:paraId="6D1AC3DA" w14:textId="45BC5F4F" w:rsidR="00587488" w:rsidRPr="008D5CDF" w:rsidRDefault="00587488" w:rsidP="005B128B">
      <w:pPr>
        <w:tabs>
          <w:tab w:val="left" w:pos="-1440"/>
          <w:tab w:val="left" w:pos="-720"/>
          <w:tab w:val="left" w:pos="0"/>
          <w:tab w:val="left" w:pos="1440"/>
        </w:tabs>
        <w:suppressAutoHyphens/>
        <w:spacing w:line="227" w:lineRule="auto"/>
        <w:rPr>
          <w:szCs w:val="24"/>
        </w:rPr>
      </w:pPr>
    </w:p>
    <w:p w14:paraId="36D88206" w14:textId="77777777" w:rsidR="00587488" w:rsidRPr="008D5CDF" w:rsidRDefault="00587488" w:rsidP="00587488">
      <w:pPr>
        <w:numPr>
          <w:ilvl w:val="0"/>
          <w:numId w:val="41"/>
        </w:numPr>
        <w:tabs>
          <w:tab w:val="clear" w:pos="720"/>
          <w:tab w:val="left" w:pos="-1440"/>
          <w:tab w:val="left" w:pos="-720"/>
          <w:tab w:val="left" w:pos="0"/>
          <w:tab w:val="num" w:pos="360"/>
          <w:tab w:val="left" w:pos="1440"/>
        </w:tabs>
        <w:suppressAutoHyphens/>
        <w:spacing w:after="120" w:line="228" w:lineRule="auto"/>
        <w:ind w:left="360"/>
        <w:rPr>
          <w:szCs w:val="24"/>
        </w:rPr>
      </w:pPr>
      <w:r w:rsidRPr="008D5CDF">
        <w:rPr>
          <w:szCs w:val="24"/>
        </w:rPr>
        <w:t>IWG Status Reports and Consideration of Preliminary Views</w:t>
      </w:r>
      <w:r w:rsidR="00C1381B">
        <w:rPr>
          <w:szCs w:val="24"/>
        </w:rPr>
        <w:t xml:space="preserve"> and Draft Proposals</w:t>
      </w:r>
    </w:p>
    <w:p w14:paraId="2B00F586" w14:textId="77777777" w:rsidR="00587488" w:rsidRPr="008D5CDF" w:rsidRDefault="00587488" w:rsidP="00587488">
      <w:pPr>
        <w:autoSpaceDE w:val="0"/>
        <w:autoSpaceDN w:val="0"/>
        <w:adjustRightInd w:val="0"/>
        <w:rPr>
          <w:b/>
          <w:bCs/>
          <w:szCs w:val="24"/>
        </w:rPr>
      </w:pPr>
    </w:p>
    <w:p w14:paraId="5ED7EB3F" w14:textId="77777777" w:rsidR="00587488" w:rsidRPr="00EB547A" w:rsidRDefault="00587488" w:rsidP="00587488">
      <w:pPr>
        <w:autoSpaceDE w:val="0"/>
        <w:autoSpaceDN w:val="0"/>
        <w:adjustRightInd w:val="0"/>
        <w:ind w:left="360" w:firstLine="360"/>
        <w:rPr>
          <w:b/>
          <w:bCs/>
          <w:szCs w:val="24"/>
        </w:rPr>
      </w:pPr>
      <w:r w:rsidRPr="00EB547A">
        <w:rPr>
          <w:b/>
          <w:bCs/>
          <w:szCs w:val="24"/>
        </w:rPr>
        <w:t>IWG-1: Maritime, Aeronautical and Radar Services</w:t>
      </w:r>
    </w:p>
    <w:p w14:paraId="1C68BA5D" w14:textId="77777777" w:rsidR="00587488" w:rsidRPr="00EB547A" w:rsidRDefault="00587488" w:rsidP="00587488">
      <w:pPr>
        <w:autoSpaceDE w:val="0"/>
        <w:autoSpaceDN w:val="0"/>
        <w:adjustRightInd w:val="0"/>
        <w:ind w:left="360" w:firstLine="360"/>
        <w:rPr>
          <w:b/>
          <w:bCs/>
          <w:szCs w:val="24"/>
        </w:rPr>
      </w:pPr>
    </w:p>
    <w:p w14:paraId="78C23987" w14:textId="77777777" w:rsidR="00587488" w:rsidRPr="00EB547A" w:rsidRDefault="00587488" w:rsidP="00587488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 w:rsidRPr="00EB547A">
        <w:rPr>
          <w:szCs w:val="24"/>
        </w:rPr>
        <w:t>Status Report:</w:t>
      </w:r>
    </w:p>
    <w:p w14:paraId="73F35C38" w14:textId="77777777" w:rsidR="00F77DBB" w:rsidRDefault="00F77DBB" w:rsidP="00F77DBB">
      <w:pPr>
        <w:widowControl w:val="0"/>
        <w:overflowPunct w:val="0"/>
        <w:autoSpaceDE w:val="0"/>
        <w:autoSpaceDN w:val="0"/>
        <w:adjustRightInd w:val="0"/>
        <w:ind w:right="440"/>
        <w:rPr>
          <w:u w:val="single"/>
        </w:rPr>
      </w:pPr>
    </w:p>
    <w:p w14:paraId="31CE5957" w14:textId="77777777" w:rsidR="00061A3B" w:rsidRDefault="00061A3B" w:rsidP="00061A3B">
      <w:pPr>
        <w:autoSpaceDE w:val="0"/>
        <w:autoSpaceDN w:val="0"/>
        <w:adjustRightInd w:val="0"/>
        <w:rPr>
          <w:szCs w:val="24"/>
        </w:rPr>
      </w:pPr>
    </w:p>
    <w:p w14:paraId="54461D52" w14:textId="77777777" w:rsidR="00587488" w:rsidRPr="00514037" w:rsidRDefault="00587488" w:rsidP="00587488">
      <w:pPr>
        <w:autoSpaceDE w:val="0"/>
        <w:autoSpaceDN w:val="0"/>
        <w:adjustRightInd w:val="0"/>
        <w:ind w:left="720"/>
        <w:rPr>
          <w:b/>
          <w:bCs/>
          <w:szCs w:val="24"/>
        </w:rPr>
      </w:pPr>
      <w:r w:rsidRPr="00514037">
        <w:rPr>
          <w:b/>
          <w:bCs/>
          <w:szCs w:val="24"/>
        </w:rPr>
        <w:t>IWG-2: Terrestrial Services</w:t>
      </w:r>
    </w:p>
    <w:p w14:paraId="20DFADE7" w14:textId="77777777" w:rsidR="00587488" w:rsidRPr="00E23732" w:rsidRDefault="00587488" w:rsidP="00587488">
      <w:pPr>
        <w:autoSpaceDE w:val="0"/>
        <w:autoSpaceDN w:val="0"/>
        <w:adjustRightInd w:val="0"/>
        <w:ind w:left="360" w:firstLine="360"/>
        <w:rPr>
          <w:b/>
          <w:bCs/>
          <w:szCs w:val="24"/>
          <w:highlight w:val="yellow"/>
        </w:rPr>
      </w:pPr>
    </w:p>
    <w:p w14:paraId="401F4BF6" w14:textId="77777777" w:rsidR="00587488" w:rsidRPr="00784B09" w:rsidRDefault="00587488" w:rsidP="00587488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 w:rsidRPr="00784B09">
        <w:rPr>
          <w:szCs w:val="24"/>
        </w:rPr>
        <w:t>Status Report:</w:t>
      </w:r>
    </w:p>
    <w:p w14:paraId="50A5E820" w14:textId="6A8D7216" w:rsidR="00F77DBB" w:rsidRDefault="00F77DBB" w:rsidP="005866C5">
      <w:pPr>
        <w:widowControl w:val="0"/>
        <w:overflowPunct w:val="0"/>
        <w:autoSpaceDE w:val="0"/>
        <w:autoSpaceDN w:val="0"/>
        <w:adjustRightInd w:val="0"/>
        <w:ind w:right="440"/>
        <w:rPr>
          <w:color w:val="000000"/>
          <w:szCs w:val="24"/>
        </w:rPr>
      </w:pPr>
    </w:p>
    <w:p w14:paraId="40BEC3EC" w14:textId="7C3E37E1" w:rsidR="005866C5" w:rsidRDefault="00F77DBB" w:rsidP="005866C5">
      <w:pPr>
        <w:widowControl w:val="0"/>
        <w:overflowPunct w:val="0"/>
        <w:autoSpaceDE w:val="0"/>
        <w:autoSpaceDN w:val="0"/>
        <w:adjustRightInd w:val="0"/>
        <w:ind w:left="720" w:right="440"/>
        <w:rPr>
          <w:color w:val="000000"/>
          <w:szCs w:val="24"/>
        </w:rPr>
      </w:pPr>
      <w:r w:rsidRPr="00F77DBB">
        <w:rPr>
          <w:color w:val="000000"/>
          <w:szCs w:val="24"/>
          <w:u w:val="single"/>
        </w:rPr>
        <w:t>Agenda Item 1.13</w:t>
      </w:r>
      <w:r w:rsidRPr="00F77DBB">
        <w:rPr>
          <w:color w:val="000000"/>
          <w:szCs w:val="24"/>
        </w:rPr>
        <w:t xml:space="preserve">: to consider identification of frequency bands for the future development of International Mobile Telecommunications (IMT), including possible additional allocations to the mobile service on a primary basis, in accordance with Resolution </w:t>
      </w:r>
      <w:r w:rsidRPr="00F77DBB">
        <w:rPr>
          <w:b/>
          <w:color w:val="000000"/>
          <w:szCs w:val="24"/>
        </w:rPr>
        <w:t>238 (WRC- 15)</w:t>
      </w:r>
    </w:p>
    <w:p w14:paraId="32B4AB4B" w14:textId="22F8D922" w:rsidR="005866C5" w:rsidRPr="004F2C71" w:rsidRDefault="00F77DBB" w:rsidP="005866C5">
      <w:pPr>
        <w:pStyle w:val="ListParagraph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ind w:right="440"/>
        <w:rPr>
          <w:b/>
          <w:color w:val="000000"/>
          <w:szCs w:val="24"/>
        </w:rPr>
      </w:pPr>
      <w:r w:rsidRPr="004F2C71">
        <w:rPr>
          <w:color w:val="000000"/>
          <w:szCs w:val="24"/>
        </w:rPr>
        <w:t xml:space="preserve">Draft Proposal (View A/View B), Document </w:t>
      </w:r>
      <w:r w:rsidR="00C043E8" w:rsidRPr="004F2C71">
        <w:rPr>
          <w:b/>
          <w:color w:val="000000"/>
          <w:szCs w:val="24"/>
        </w:rPr>
        <w:t>WAC/063 (01.10</w:t>
      </w:r>
      <w:r w:rsidRPr="004F2C71">
        <w:rPr>
          <w:b/>
          <w:color w:val="000000"/>
          <w:szCs w:val="24"/>
        </w:rPr>
        <w:t>.18)</w:t>
      </w:r>
    </w:p>
    <w:p w14:paraId="55FA19F0" w14:textId="08862D3A" w:rsidR="005866C5" w:rsidRPr="004F2C71" w:rsidRDefault="005866C5" w:rsidP="005866C5">
      <w:pPr>
        <w:pStyle w:val="ListParagraph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ind w:right="440"/>
        <w:rPr>
          <w:b/>
          <w:color w:val="000000"/>
          <w:szCs w:val="24"/>
        </w:rPr>
      </w:pPr>
      <w:r w:rsidRPr="004F2C71">
        <w:rPr>
          <w:color w:val="000000"/>
          <w:szCs w:val="24"/>
        </w:rPr>
        <w:t xml:space="preserve">Draft Proposal, Document </w:t>
      </w:r>
      <w:r w:rsidR="00C043E8" w:rsidRPr="004F2C71">
        <w:rPr>
          <w:b/>
          <w:color w:val="000000"/>
          <w:szCs w:val="24"/>
        </w:rPr>
        <w:t>WAC/064 (01.10</w:t>
      </w:r>
      <w:r w:rsidRPr="004F2C71">
        <w:rPr>
          <w:b/>
          <w:color w:val="000000"/>
          <w:szCs w:val="24"/>
        </w:rPr>
        <w:t>.18)</w:t>
      </w:r>
    </w:p>
    <w:p w14:paraId="1E0F0A11" w14:textId="2874CE96" w:rsidR="005866C5" w:rsidRPr="005866C5" w:rsidRDefault="005866C5" w:rsidP="005866C5">
      <w:pPr>
        <w:spacing w:before="120"/>
        <w:ind w:left="720"/>
        <w:rPr>
          <w:szCs w:val="24"/>
        </w:rPr>
      </w:pPr>
      <w:r w:rsidRPr="005866C5">
        <w:rPr>
          <w:szCs w:val="24"/>
          <w:u w:val="single"/>
        </w:rPr>
        <w:t>Agenda Item 1.14</w:t>
      </w:r>
      <w:r w:rsidRPr="005866C5">
        <w:rPr>
          <w:szCs w:val="24"/>
        </w:rPr>
        <w:t xml:space="preserve">:  to consider, on the basis of ITU-R studies in accordance with Resolution </w:t>
      </w:r>
      <w:r w:rsidRPr="005866C5">
        <w:rPr>
          <w:b/>
          <w:szCs w:val="24"/>
        </w:rPr>
        <w:t>160</w:t>
      </w:r>
      <w:r w:rsidRPr="005866C5">
        <w:rPr>
          <w:szCs w:val="24"/>
        </w:rPr>
        <w:t xml:space="preserve"> </w:t>
      </w:r>
      <w:r w:rsidRPr="005866C5">
        <w:rPr>
          <w:b/>
          <w:szCs w:val="24"/>
        </w:rPr>
        <w:t>(WRC-15)</w:t>
      </w:r>
      <w:r w:rsidRPr="005866C5">
        <w:rPr>
          <w:szCs w:val="24"/>
        </w:rPr>
        <w:t>, appropriate regulatory actions for high-altitude platform stations (HAPS), within exi</w:t>
      </w:r>
      <w:r>
        <w:rPr>
          <w:szCs w:val="24"/>
        </w:rPr>
        <w:t xml:space="preserve">sting fixed-service allocations -- </w:t>
      </w:r>
      <w:r>
        <w:rPr>
          <w:color w:val="000000"/>
          <w:szCs w:val="24"/>
        </w:rPr>
        <w:t xml:space="preserve">Draft Proposal (View </w:t>
      </w:r>
      <w:r w:rsidRPr="00062A06">
        <w:rPr>
          <w:color w:val="000000"/>
          <w:szCs w:val="24"/>
        </w:rPr>
        <w:t>A/View B</w:t>
      </w:r>
      <w:r w:rsidR="008A6317" w:rsidRPr="00062A06">
        <w:rPr>
          <w:color w:val="000000"/>
          <w:szCs w:val="24"/>
        </w:rPr>
        <w:t>/View C</w:t>
      </w:r>
      <w:r w:rsidR="00D26F29" w:rsidRPr="00062A06">
        <w:rPr>
          <w:color w:val="000000"/>
          <w:szCs w:val="24"/>
        </w:rPr>
        <w:t>/View D</w:t>
      </w:r>
      <w:r w:rsidRPr="00062A06">
        <w:rPr>
          <w:color w:val="000000"/>
          <w:szCs w:val="24"/>
        </w:rPr>
        <w:t xml:space="preserve">), Document </w:t>
      </w:r>
      <w:r w:rsidR="00C043E8" w:rsidRPr="00062A06">
        <w:rPr>
          <w:b/>
          <w:color w:val="000000"/>
          <w:szCs w:val="24"/>
        </w:rPr>
        <w:t>WAC/065</w:t>
      </w:r>
      <w:r w:rsidRPr="00062A06">
        <w:rPr>
          <w:b/>
          <w:color w:val="000000"/>
          <w:szCs w:val="24"/>
        </w:rPr>
        <w:t xml:space="preserve"> (</w:t>
      </w:r>
      <w:r w:rsidR="00724B49" w:rsidRPr="00062A06">
        <w:rPr>
          <w:b/>
          <w:color w:val="000000"/>
          <w:szCs w:val="24"/>
        </w:rPr>
        <w:t>01.10.18</w:t>
      </w:r>
      <w:r w:rsidRPr="00062A06">
        <w:rPr>
          <w:b/>
          <w:color w:val="000000"/>
          <w:szCs w:val="24"/>
        </w:rPr>
        <w:t>)</w:t>
      </w:r>
    </w:p>
    <w:p w14:paraId="4C9DEFE7" w14:textId="77777777" w:rsidR="005866C5" w:rsidRDefault="005866C5" w:rsidP="005866C5">
      <w:pPr>
        <w:spacing w:before="120"/>
        <w:ind w:left="720"/>
        <w:rPr>
          <w:szCs w:val="24"/>
        </w:rPr>
      </w:pPr>
      <w:r w:rsidRPr="005866C5">
        <w:rPr>
          <w:szCs w:val="24"/>
          <w:u w:val="single"/>
        </w:rPr>
        <w:t>WRC Agenda Item 1.16</w:t>
      </w:r>
      <w:r w:rsidRPr="005866C5">
        <w:rPr>
          <w:szCs w:val="24"/>
        </w:rPr>
        <w:t xml:space="preserve">:  to consider issues related to wireless access systems, including radio local area networks (WAS/RLAN), in the frequency bands between 5 150 MHz and </w:t>
      </w:r>
      <w:r w:rsidRPr="005866C5">
        <w:rPr>
          <w:szCs w:val="24"/>
        </w:rPr>
        <w:lastRenderedPageBreak/>
        <w:t xml:space="preserve">5 925 MHz, and take the appropriate regulatory actions, including additional spectrum allocations to the mobile service, in accordance with Resolution </w:t>
      </w:r>
      <w:r w:rsidRPr="005866C5">
        <w:rPr>
          <w:b/>
          <w:szCs w:val="24"/>
        </w:rPr>
        <w:t>239</w:t>
      </w:r>
      <w:r w:rsidRPr="005866C5">
        <w:rPr>
          <w:szCs w:val="24"/>
        </w:rPr>
        <w:t xml:space="preserve"> </w:t>
      </w:r>
      <w:r w:rsidRPr="005866C5">
        <w:rPr>
          <w:b/>
          <w:szCs w:val="24"/>
        </w:rPr>
        <w:t>(WRC-15)</w:t>
      </w:r>
      <w:r>
        <w:rPr>
          <w:szCs w:val="24"/>
        </w:rPr>
        <w:t xml:space="preserve"> </w:t>
      </w:r>
    </w:p>
    <w:p w14:paraId="72B3F23F" w14:textId="16415DA9" w:rsidR="005866C5" w:rsidRPr="00C227DB" w:rsidRDefault="005866C5" w:rsidP="005866C5">
      <w:pPr>
        <w:spacing w:before="120"/>
        <w:ind w:left="720" w:firstLine="720"/>
        <w:rPr>
          <w:b/>
          <w:color w:val="000000"/>
          <w:szCs w:val="24"/>
        </w:rPr>
      </w:pPr>
      <w:r>
        <w:rPr>
          <w:szCs w:val="24"/>
        </w:rPr>
        <w:t xml:space="preserve">- </w:t>
      </w:r>
      <w:r>
        <w:rPr>
          <w:color w:val="000000"/>
          <w:szCs w:val="24"/>
        </w:rPr>
        <w:t>Draft Proposal (View A/</w:t>
      </w:r>
      <w:r w:rsidRPr="00C227DB">
        <w:rPr>
          <w:color w:val="000000"/>
          <w:szCs w:val="24"/>
        </w:rPr>
        <w:t xml:space="preserve">View B), Document </w:t>
      </w:r>
      <w:r w:rsidR="00724B49" w:rsidRPr="00C227DB">
        <w:rPr>
          <w:b/>
          <w:color w:val="000000"/>
          <w:szCs w:val="24"/>
        </w:rPr>
        <w:t>WAC/066</w:t>
      </w:r>
      <w:r w:rsidRPr="00C227DB">
        <w:rPr>
          <w:b/>
          <w:color w:val="000000"/>
          <w:szCs w:val="24"/>
        </w:rPr>
        <w:t xml:space="preserve"> (</w:t>
      </w:r>
      <w:r w:rsidR="00724B49" w:rsidRPr="00C227DB">
        <w:rPr>
          <w:b/>
          <w:color w:val="000000"/>
          <w:szCs w:val="24"/>
        </w:rPr>
        <w:t>01.10.18</w:t>
      </w:r>
      <w:r w:rsidRPr="00C227DB">
        <w:rPr>
          <w:b/>
          <w:color w:val="000000"/>
          <w:szCs w:val="24"/>
        </w:rPr>
        <w:t>)</w:t>
      </w:r>
    </w:p>
    <w:p w14:paraId="45F37698" w14:textId="23DF6154" w:rsidR="00DE281F" w:rsidRPr="005866C5" w:rsidRDefault="005866C5" w:rsidP="005866C5">
      <w:pPr>
        <w:spacing w:before="120"/>
        <w:ind w:left="720" w:firstLine="720"/>
        <w:rPr>
          <w:b/>
          <w:color w:val="000000"/>
          <w:szCs w:val="24"/>
        </w:rPr>
      </w:pPr>
      <w:r w:rsidRPr="00C227DB">
        <w:rPr>
          <w:b/>
          <w:color w:val="000000"/>
          <w:szCs w:val="24"/>
        </w:rPr>
        <w:t xml:space="preserve">- </w:t>
      </w:r>
      <w:r w:rsidRPr="00C227DB">
        <w:rPr>
          <w:color w:val="000000"/>
          <w:szCs w:val="24"/>
        </w:rPr>
        <w:t>Draft Proposal, Document</w:t>
      </w:r>
      <w:r w:rsidRPr="00C227DB">
        <w:rPr>
          <w:b/>
          <w:color w:val="000000"/>
          <w:szCs w:val="24"/>
        </w:rPr>
        <w:t xml:space="preserve"> </w:t>
      </w:r>
      <w:r w:rsidR="00724B49" w:rsidRPr="00C227DB">
        <w:rPr>
          <w:b/>
          <w:color w:val="000000"/>
          <w:szCs w:val="24"/>
        </w:rPr>
        <w:t>WAC/067 (01.10.</w:t>
      </w:r>
      <w:r w:rsidRPr="00C227DB">
        <w:rPr>
          <w:b/>
          <w:color w:val="000000"/>
          <w:szCs w:val="24"/>
        </w:rPr>
        <w:t>18)</w:t>
      </w:r>
    </w:p>
    <w:p w14:paraId="7582703D" w14:textId="77777777" w:rsidR="00277B39" w:rsidRPr="00E23732" w:rsidRDefault="00277B39" w:rsidP="00F77DBB">
      <w:pPr>
        <w:autoSpaceDE w:val="0"/>
        <w:autoSpaceDN w:val="0"/>
        <w:adjustRightInd w:val="0"/>
        <w:rPr>
          <w:b/>
          <w:bCs/>
          <w:szCs w:val="24"/>
          <w:highlight w:val="yellow"/>
        </w:rPr>
      </w:pPr>
    </w:p>
    <w:p w14:paraId="5A3ED50D" w14:textId="41DD20DE" w:rsidR="00587488" w:rsidRDefault="00587488" w:rsidP="002D350E">
      <w:pPr>
        <w:autoSpaceDE w:val="0"/>
        <w:autoSpaceDN w:val="0"/>
        <w:adjustRightInd w:val="0"/>
        <w:ind w:left="720"/>
        <w:rPr>
          <w:b/>
          <w:bCs/>
          <w:szCs w:val="24"/>
        </w:rPr>
      </w:pPr>
      <w:r w:rsidRPr="00061A3B">
        <w:rPr>
          <w:b/>
          <w:bCs/>
          <w:szCs w:val="24"/>
        </w:rPr>
        <w:t>IWG-3: Space Services</w:t>
      </w:r>
    </w:p>
    <w:p w14:paraId="5B42C78D" w14:textId="77777777" w:rsidR="002D350E" w:rsidRPr="00061A3B" w:rsidRDefault="002D350E" w:rsidP="002D350E">
      <w:pPr>
        <w:autoSpaceDE w:val="0"/>
        <w:autoSpaceDN w:val="0"/>
        <w:adjustRightInd w:val="0"/>
        <w:ind w:left="720"/>
        <w:rPr>
          <w:b/>
          <w:bCs/>
          <w:szCs w:val="24"/>
        </w:rPr>
      </w:pPr>
    </w:p>
    <w:p w14:paraId="64694AD5" w14:textId="0E1458BA" w:rsidR="00061A3B" w:rsidRDefault="00587488" w:rsidP="00061A3B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 w:rsidRPr="00061A3B">
        <w:rPr>
          <w:szCs w:val="24"/>
        </w:rPr>
        <w:t>Status Report:</w:t>
      </w:r>
    </w:p>
    <w:p w14:paraId="01587B02" w14:textId="77777777" w:rsidR="00062A06" w:rsidRPr="002D350E" w:rsidRDefault="00062A06" w:rsidP="00062A06">
      <w:pPr>
        <w:autoSpaceDE w:val="0"/>
        <w:autoSpaceDN w:val="0"/>
        <w:adjustRightInd w:val="0"/>
        <w:ind w:left="1080"/>
        <w:rPr>
          <w:szCs w:val="24"/>
        </w:rPr>
      </w:pPr>
    </w:p>
    <w:p w14:paraId="4BF23C67" w14:textId="2E7562DB" w:rsidR="008978BF" w:rsidRPr="008978BF" w:rsidRDefault="008978BF" w:rsidP="008978BF">
      <w:pPr>
        <w:spacing w:before="120"/>
        <w:ind w:left="720"/>
        <w:rPr>
          <w:szCs w:val="24"/>
        </w:rPr>
      </w:pPr>
      <w:r w:rsidRPr="008978BF">
        <w:rPr>
          <w:szCs w:val="24"/>
          <w:u w:val="single"/>
        </w:rPr>
        <w:t>Agenda Item 1.5</w:t>
      </w:r>
      <w:r w:rsidRPr="008978BF">
        <w:rPr>
          <w:szCs w:val="24"/>
        </w:rPr>
        <w:t xml:space="preserve">:  to consider the use of the frequency bands 17.7-19.7 GHz (space-to-Earth) and 27.5-29.5 GHz (Earth-to-space) by earth stations in motion communicating with </w:t>
      </w:r>
      <w:r w:rsidRPr="00175B43">
        <w:rPr>
          <w:szCs w:val="24"/>
        </w:rPr>
        <w:t xml:space="preserve">geostationary space stations in the fixed-satellite service and take appropriate action, in accordance with Resolution </w:t>
      </w:r>
      <w:r w:rsidRPr="00175B43">
        <w:rPr>
          <w:b/>
          <w:szCs w:val="24"/>
        </w:rPr>
        <w:t>158 (WRC-15)</w:t>
      </w:r>
      <w:r w:rsidR="00A61330" w:rsidRPr="00175B43">
        <w:rPr>
          <w:szCs w:val="24"/>
        </w:rPr>
        <w:t xml:space="preserve">, </w:t>
      </w:r>
      <w:r w:rsidR="00A61330" w:rsidRPr="00175B43">
        <w:rPr>
          <w:color w:val="000000"/>
          <w:szCs w:val="24"/>
        </w:rPr>
        <w:t>Draft Proposal</w:t>
      </w:r>
      <w:r w:rsidR="00E41BF9" w:rsidRPr="00175B43">
        <w:rPr>
          <w:color w:val="000000"/>
          <w:szCs w:val="24"/>
        </w:rPr>
        <w:t xml:space="preserve"> (View A/View B/View C)</w:t>
      </w:r>
      <w:r w:rsidR="00A61330" w:rsidRPr="00175B43">
        <w:rPr>
          <w:color w:val="000000"/>
          <w:szCs w:val="24"/>
        </w:rPr>
        <w:t>, Document</w:t>
      </w:r>
      <w:r w:rsidR="00A61330" w:rsidRPr="00175B43">
        <w:rPr>
          <w:b/>
          <w:color w:val="000000"/>
          <w:szCs w:val="24"/>
        </w:rPr>
        <w:t xml:space="preserve"> </w:t>
      </w:r>
      <w:r w:rsidR="0043523B" w:rsidRPr="00175B43">
        <w:rPr>
          <w:b/>
          <w:color w:val="000000"/>
          <w:szCs w:val="24"/>
        </w:rPr>
        <w:t>WAC/068</w:t>
      </w:r>
      <w:r w:rsidR="00724B49" w:rsidRPr="00175B43">
        <w:rPr>
          <w:b/>
          <w:color w:val="000000"/>
          <w:szCs w:val="24"/>
        </w:rPr>
        <w:t xml:space="preserve"> (01.10.18)</w:t>
      </w:r>
    </w:p>
    <w:p w14:paraId="6456E3A3" w14:textId="1FFE6E1F" w:rsidR="008978BF" w:rsidRPr="008978BF" w:rsidRDefault="008978BF" w:rsidP="008978BF">
      <w:pPr>
        <w:spacing w:before="120"/>
        <w:ind w:left="720"/>
        <w:rPr>
          <w:szCs w:val="24"/>
        </w:rPr>
      </w:pPr>
      <w:r w:rsidRPr="006D1287">
        <w:rPr>
          <w:szCs w:val="24"/>
          <w:u w:val="single"/>
        </w:rPr>
        <w:t>Agenda Item 1.6</w:t>
      </w:r>
      <w:r w:rsidRPr="006D1287">
        <w:rPr>
          <w:szCs w:val="24"/>
        </w:rPr>
        <w:t xml:space="preserve">:  to consider the development of a regulatory framework for non-GSO FSS satellite systems that may operate in the frequency bands 37.5-39.5 GHz (space-to-Earth), 39.5-42.5 GHz (space-to-Earth), 47.2-50.2 GHz (Earth-to-space) and 50.4-51.4 GHz (Earth-to-space), in accordance with Resolution </w:t>
      </w:r>
      <w:r w:rsidRPr="006D1287">
        <w:rPr>
          <w:b/>
          <w:szCs w:val="24"/>
        </w:rPr>
        <w:t>159 (WRC-15)</w:t>
      </w:r>
      <w:r w:rsidR="00A61330" w:rsidRPr="006D1287">
        <w:rPr>
          <w:szCs w:val="24"/>
        </w:rPr>
        <w:t xml:space="preserve">, </w:t>
      </w:r>
      <w:r w:rsidR="00A61330" w:rsidRPr="006D1287">
        <w:rPr>
          <w:color w:val="000000"/>
          <w:szCs w:val="24"/>
        </w:rPr>
        <w:t>Draft Proposal, Document</w:t>
      </w:r>
      <w:r w:rsidR="00A61330" w:rsidRPr="006D1287">
        <w:rPr>
          <w:b/>
          <w:color w:val="000000"/>
          <w:szCs w:val="24"/>
        </w:rPr>
        <w:t xml:space="preserve"> </w:t>
      </w:r>
      <w:r w:rsidR="0043523B" w:rsidRPr="006D1287">
        <w:rPr>
          <w:b/>
          <w:color w:val="000000"/>
          <w:szCs w:val="24"/>
        </w:rPr>
        <w:t>WAC/069</w:t>
      </w:r>
      <w:r w:rsidR="00724B49" w:rsidRPr="006D1287">
        <w:rPr>
          <w:b/>
          <w:color w:val="000000"/>
          <w:szCs w:val="24"/>
        </w:rPr>
        <w:t xml:space="preserve"> (01.10.18)</w:t>
      </w:r>
    </w:p>
    <w:p w14:paraId="4C1543B2" w14:textId="24481AB5" w:rsidR="008978BF" w:rsidRPr="008978BF" w:rsidRDefault="008978BF" w:rsidP="008978BF">
      <w:pPr>
        <w:spacing w:before="120"/>
        <w:ind w:left="720"/>
        <w:rPr>
          <w:szCs w:val="24"/>
        </w:rPr>
      </w:pPr>
      <w:r w:rsidRPr="008978BF">
        <w:rPr>
          <w:szCs w:val="24"/>
          <w:u w:val="single"/>
        </w:rPr>
        <w:t>Agenda Item 1.7</w:t>
      </w:r>
      <w:r w:rsidRPr="008978BF">
        <w:rPr>
          <w:szCs w:val="24"/>
        </w:rPr>
        <w:t xml:space="preserve">:  to study the spectrum needs for telemetry, tracking and command in the space operation service for non-GSO satellites with short duration missions, to assess the suitability of existing allocations to the space operation service and, if necessary, to </w:t>
      </w:r>
      <w:r w:rsidRPr="00425D63">
        <w:rPr>
          <w:szCs w:val="24"/>
        </w:rPr>
        <w:t xml:space="preserve">consider new allocations, in accordance with Resolution </w:t>
      </w:r>
      <w:r w:rsidRPr="00425D63">
        <w:rPr>
          <w:b/>
          <w:szCs w:val="24"/>
        </w:rPr>
        <w:t>659 (WRC-15)</w:t>
      </w:r>
      <w:r w:rsidR="00A61330" w:rsidRPr="00425D63">
        <w:rPr>
          <w:szCs w:val="24"/>
        </w:rPr>
        <w:t xml:space="preserve">, </w:t>
      </w:r>
      <w:r w:rsidR="00A61330" w:rsidRPr="00425D63">
        <w:rPr>
          <w:color w:val="000000"/>
          <w:szCs w:val="24"/>
        </w:rPr>
        <w:t>Draft Pr</w:t>
      </w:r>
      <w:r w:rsidR="00E41BF9" w:rsidRPr="00425D63">
        <w:rPr>
          <w:color w:val="000000"/>
          <w:szCs w:val="24"/>
        </w:rPr>
        <w:t>eliminary View</w:t>
      </w:r>
      <w:r w:rsidR="00A61330" w:rsidRPr="00425D63">
        <w:rPr>
          <w:color w:val="000000"/>
          <w:szCs w:val="24"/>
        </w:rPr>
        <w:t>, Document</w:t>
      </w:r>
      <w:r w:rsidR="00A61330" w:rsidRPr="00425D63">
        <w:rPr>
          <w:b/>
          <w:color w:val="000000"/>
          <w:szCs w:val="24"/>
        </w:rPr>
        <w:t xml:space="preserve"> </w:t>
      </w:r>
      <w:r w:rsidR="0043523B" w:rsidRPr="00425D63">
        <w:rPr>
          <w:b/>
          <w:color w:val="000000"/>
          <w:szCs w:val="24"/>
        </w:rPr>
        <w:t>WAC/070</w:t>
      </w:r>
      <w:r w:rsidR="00724B49" w:rsidRPr="00425D63">
        <w:rPr>
          <w:b/>
          <w:color w:val="000000"/>
          <w:szCs w:val="24"/>
        </w:rPr>
        <w:t xml:space="preserve"> (01.10.18)</w:t>
      </w:r>
    </w:p>
    <w:p w14:paraId="3668BFB8" w14:textId="13666A63" w:rsidR="00061A3B" w:rsidRPr="00061A3B" w:rsidRDefault="00061A3B" w:rsidP="00061A3B">
      <w:pPr>
        <w:autoSpaceDE w:val="0"/>
        <w:autoSpaceDN w:val="0"/>
        <w:adjustRightInd w:val="0"/>
        <w:rPr>
          <w:szCs w:val="24"/>
        </w:rPr>
      </w:pPr>
    </w:p>
    <w:p w14:paraId="6B8FD6B9" w14:textId="77777777" w:rsidR="00587488" w:rsidRPr="00F661F1" w:rsidRDefault="00587488" w:rsidP="00587488">
      <w:pPr>
        <w:autoSpaceDE w:val="0"/>
        <w:autoSpaceDN w:val="0"/>
        <w:adjustRightInd w:val="0"/>
        <w:ind w:left="720"/>
        <w:rPr>
          <w:b/>
          <w:bCs/>
          <w:szCs w:val="24"/>
        </w:rPr>
      </w:pPr>
      <w:r w:rsidRPr="00F661F1">
        <w:rPr>
          <w:b/>
          <w:bCs/>
          <w:szCs w:val="24"/>
        </w:rPr>
        <w:t>IWG-4: Regulatory Issues</w:t>
      </w:r>
    </w:p>
    <w:p w14:paraId="082D7218" w14:textId="77777777" w:rsidR="00587488" w:rsidRPr="00BD7ADF" w:rsidRDefault="00587488" w:rsidP="00587488">
      <w:pPr>
        <w:autoSpaceDE w:val="0"/>
        <w:autoSpaceDN w:val="0"/>
        <w:adjustRightInd w:val="0"/>
        <w:ind w:left="360" w:firstLine="360"/>
        <w:rPr>
          <w:bCs/>
          <w:szCs w:val="24"/>
        </w:rPr>
      </w:pPr>
    </w:p>
    <w:p w14:paraId="1899C3A4" w14:textId="00FE4214" w:rsidR="00F77DBB" w:rsidRDefault="000331F7" w:rsidP="008978BF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Status Report: </w:t>
      </w:r>
    </w:p>
    <w:p w14:paraId="7CEBE90C" w14:textId="77777777" w:rsidR="00062A06" w:rsidRPr="0084043D" w:rsidRDefault="00062A06" w:rsidP="00062A06">
      <w:pPr>
        <w:autoSpaceDE w:val="0"/>
        <w:autoSpaceDN w:val="0"/>
        <w:adjustRightInd w:val="0"/>
        <w:ind w:left="1080"/>
        <w:rPr>
          <w:szCs w:val="24"/>
        </w:rPr>
      </w:pPr>
    </w:p>
    <w:p w14:paraId="50B490DC" w14:textId="2CE2D220" w:rsidR="00A77870" w:rsidRPr="0084043D" w:rsidRDefault="000331F7" w:rsidP="008978BF">
      <w:pPr>
        <w:pStyle w:val="NormalWeb"/>
        <w:spacing w:after="0"/>
        <w:ind w:left="720"/>
      </w:pPr>
      <w:r w:rsidRPr="0084043D">
        <w:rPr>
          <w:u w:val="single"/>
        </w:rPr>
        <w:t xml:space="preserve">Agenda Item 7, Issue </w:t>
      </w:r>
      <w:r w:rsidR="008978BF" w:rsidRPr="0084043D">
        <w:rPr>
          <w:u w:val="single"/>
        </w:rPr>
        <w:t>B</w:t>
      </w:r>
      <w:r w:rsidRPr="0084043D">
        <w:t>:</w:t>
      </w:r>
      <w:r w:rsidR="008978BF" w:rsidRPr="0084043D">
        <w:t xml:space="preserve"> Application of coordination arc in the Ka-band, to determine coordination requirements between the FSS and other satellite services </w:t>
      </w:r>
      <w:r w:rsidR="00A77870" w:rsidRPr="0084043D">
        <w:t xml:space="preserve">– Draft Proposal, Document </w:t>
      </w:r>
      <w:r w:rsidR="0043523B" w:rsidRPr="0084043D">
        <w:rPr>
          <w:b/>
          <w:color w:val="000000"/>
        </w:rPr>
        <w:t>WAC/071</w:t>
      </w:r>
      <w:r w:rsidR="00724B49" w:rsidRPr="0084043D">
        <w:rPr>
          <w:b/>
          <w:color w:val="000000"/>
        </w:rPr>
        <w:t xml:space="preserve"> (01.10.18)</w:t>
      </w:r>
    </w:p>
    <w:p w14:paraId="37F72B2C" w14:textId="3DA15F97" w:rsidR="00A77870" w:rsidRPr="0084043D" w:rsidRDefault="00A77870" w:rsidP="00A77870">
      <w:pPr>
        <w:pStyle w:val="NormalWeb"/>
        <w:spacing w:before="0" w:beforeAutospacing="0" w:after="0" w:afterAutospacing="0"/>
        <w:ind w:left="720"/>
        <w:rPr>
          <w:color w:val="000000"/>
        </w:rPr>
      </w:pPr>
    </w:p>
    <w:p w14:paraId="233CA47E" w14:textId="65B959AE" w:rsidR="008978BF" w:rsidRPr="0084043D" w:rsidRDefault="008978BF" w:rsidP="008978BF">
      <w:pPr>
        <w:pStyle w:val="NormalWeb"/>
        <w:spacing w:after="0"/>
        <w:ind w:left="720"/>
        <w:rPr>
          <w:b/>
          <w:color w:val="000000"/>
        </w:rPr>
      </w:pPr>
      <w:r w:rsidRPr="0084043D">
        <w:rPr>
          <w:u w:val="single"/>
        </w:rPr>
        <w:t xml:space="preserve">Agenda Item 7, Issue </w:t>
      </w:r>
      <w:r w:rsidR="00724B49" w:rsidRPr="0084043D">
        <w:rPr>
          <w:u w:val="single"/>
        </w:rPr>
        <w:t>C5</w:t>
      </w:r>
      <w:r w:rsidRPr="0084043D">
        <w:t xml:space="preserve">: </w:t>
      </w:r>
      <w:bookmarkStart w:id="0" w:name="_Hlk525200426"/>
      <w:r w:rsidR="00FA516B" w:rsidRPr="0084043D">
        <w:t xml:space="preserve">Bureau reminder to notifying administrations per </w:t>
      </w:r>
      <w:r w:rsidR="00FA516B" w:rsidRPr="0084043D">
        <w:rPr>
          <w:b/>
        </w:rPr>
        <w:t>footnote 11.46</w:t>
      </w:r>
      <w:bookmarkEnd w:id="0"/>
      <w:r w:rsidRPr="0084043D">
        <w:t xml:space="preserve">– Draft Proposal, Document </w:t>
      </w:r>
      <w:r w:rsidR="0043523B" w:rsidRPr="0084043D">
        <w:rPr>
          <w:b/>
          <w:color w:val="000000"/>
        </w:rPr>
        <w:t>WAC/072</w:t>
      </w:r>
      <w:r w:rsidR="00724B49" w:rsidRPr="0084043D">
        <w:rPr>
          <w:b/>
          <w:color w:val="000000"/>
        </w:rPr>
        <w:t xml:space="preserve"> (01.10.18)</w:t>
      </w:r>
    </w:p>
    <w:p w14:paraId="11F4F487" w14:textId="77777777" w:rsidR="00724B49" w:rsidRPr="0084043D" w:rsidRDefault="00724B49" w:rsidP="008978BF">
      <w:pPr>
        <w:pStyle w:val="NormalWeb"/>
        <w:spacing w:after="0"/>
        <w:ind w:left="720"/>
      </w:pPr>
    </w:p>
    <w:p w14:paraId="29470D6E" w14:textId="100E067D" w:rsidR="00724B49" w:rsidRDefault="00724B49" w:rsidP="00724B49">
      <w:pPr>
        <w:pStyle w:val="NormalWeb"/>
        <w:spacing w:after="0"/>
        <w:ind w:left="720"/>
        <w:rPr>
          <w:b/>
          <w:color w:val="000000"/>
        </w:rPr>
      </w:pPr>
      <w:r w:rsidRPr="0084043D">
        <w:rPr>
          <w:u w:val="single"/>
        </w:rPr>
        <w:t>Agenda Item 7, Issue D</w:t>
      </w:r>
      <w:r w:rsidRPr="0084043D">
        <w:t>: Identification</w:t>
      </w:r>
      <w:r w:rsidRPr="002D4AF9">
        <w:t xml:space="preserve"> of those specific satellite networks and systems with which coordination needs to be effected under RR </w:t>
      </w:r>
      <w:r w:rsidRPr="00FA516B">
        <w:rPr>
          <w:b/>
        </w:rPr>
        <w:t>Nos. 9.12, 9.12A and 9.13</w:t>
      </w:r>
      <w:r>
        <w:t xml:space="preserve"> – Draft Proposal, Document </w:t>
      </w:r>
      <w:r w:rsidR="008965BA">
        <w:rPr>
          <w:b/>
          <w:color w:val="000000"/>
        </w:rPr>
        <w:t>WAC/073</w:t>
      </w:r>
      <w:r w:rsidRPr="00E41BF9">
        <w:rPr>
          <w:b/>
          <w:color w:val="000000"/>
        </w:rPr>
        <w:t xml:space="preserve"> (01.10.18)</w:t>
      </w:r>
    </w:p>
    <w:p w14:paraId="72DCFF57" w14:textId="77777777" w:rsidR="008978BF" w:rsidRDefault="008978BF" w:rsidP="00A77870">
      <w:pPr>
        <w:pStyle w:val="NormalWeb"/>
        <w:spacing w:before="0" w:beforeAutospacing="0" w:after="0" w:afterAutospacing="0"/>
        <w:ind w:left="720"/>
        <w:rPr>
          <w:color w:val="000000"/>
        </w:rPr>
      </w:pPr>
    </w:p>
    <w:p w14:paraId="7C14B688" w14:textId="77777777" w:rsidR="000331F7" w:rsidRPr="000331F7" w:rsidRDefault="000331F7" w:rsidP="000331F7">
      <w:pPr>
        <w:autoSpaceDE w:val="0"/>
        <w:autoSpaceDN w:val="0"/>
        <w:adjustRightInd w:val="0"/>
        <w:ind w:left="720"/>
        <w:rPr>
          <w:szCs w:val="24"/>
        </w:rPr>
      </w:pPr>
    </w:p>
    <w:p w14:paraId="41AB6A7B" w14:textId="77777777" w:rsidR="00587488" w:rsidRPr="008D5CDF" w:rsidRDefault="00587488" w:rsidP="003B2F00">
      <w:pPr>
        <w:numPr>
          <w:ilvl w:val="0"/>
          <w:numId w:val="41"/>
        </w:numPr>
        <w:tabs>
          <w:tab w:val="clear" w:pos="720"/>
          <w:tab w:val="left" w:pos="-1440"/>
          <w:tab w:val="left" w:pos="-720"/>
          <w:tab w:val="left" w:pos="0"/>
          <w:tab w:val="num" w:pos="360"/>
          <w:tab w:val="left" w:pos="1440"/>
        </w:tabs>
        <w:suppressAutoHyphens/>
        <w:spacing w:line="228" w:lineRule="auto"/>
        <w:ind w:left="360"/>
        <w:rPr>
          <w:szCs w:val="24"/>
        </w:rPr>
      </w:pPr>
      <w:r w:rsidRPr="008D5CDF">
        <w:rPr>
          <w:szCs w:val="24"/>
        </w:rPr>
        <w:t>Future Meetings</w:t>
      </w:r>
    </w:p>
    <w:p w14:paraId="6291580D" w14:textId="77777777" w:rsidR="00062A06" w:rsidRDefault="00062A06" w:rsidP="00062A06">
      <w:pPr>
        <w:autoSpaceDE w:val="0"/>
        <w:autoSpaceDN w:val="0"/>
        <w:adjustRightInd w:val="0"/>
        <w:ind w:left="1080"/>
        <w:rPr>
          <w:szCs w:val="24"/>
        </w:rPr>
      </w:pPr>
    </w:p>
    <w:p w14:paraId="6820B9E3" w14:textId="085486C2" w:rsidR="00587488" w:rsidRPr="008D5CDF" w:rsidRDefault="00587488" w:rsidP="00587488">
      <w:pPr>
        <w:numPr>
          <w:ilvl w:val="0"/>
          <w:numId w:val="42"/>
        </w:numPr>
        <w:tabs>
          <w:tab w:val="num" w:pos="720"/>
        </w:tabs>
        <w:autoSpaceDE w:val="0"/>
        <w:autoSpaceDN w:val="0"/>
        <w:adjustRightInd w:val="0"/>
        <w:rPr>
          <w:szCs w:val="24"/>
        </w:rPr>
      </w:pPr>
      <w:r w:rsidRPr="008D5CDF">
        <w:rPr>
          <w:szCs w:val="24"/>
        </w:rPr>
        <w:t>WRC-1</w:t>
      </w:r>
      <w:r w:rsidR="00B80385">
        <w:rPr>
          <w:szCs w:val="24"/>
        </w:rPr>
        <w:t>9</w:t>
      </w:r>
      <w:r w:rsidRPr="008D5CDF">
        <w:rPr>
          <w:szCs w:val="24"/>
        </w:rPr>
        <w:t xml:space="preserve"> Preparatory Timeline, Document </w:t>
      </w:r>
      <w:r w:rsidRPr="008F07CC">
        <w:rPr>
          <w:b/>
          <w:szCs w:val="24"/>
        </w:rPr>
        <w:t>WAC/004</w:t>
      </w:r>
      <w:r w:rsidR="00DD12F1">
        <w:rPr>
          <w:b/>
          <w:szCs w:val="24"/>
        </w:rPr>
        <w:t xml:space="preserve"> </w:t>
      </w:r>
      <w:r w:rsidR="008978BF">
        <w:rPr>
          <w:b/>
          <w:szCs w:val="24"/>
        </w:rPr>
        <w:t>(rev.01.10</w:t>
      </w:r>
      <w:r w:rsidR="002F04DB">
        <w:rPr>
          <w:b/>
          <w:szCs w:val="24"/>
        </w:rPr>
        <w:t>.18</w:t>
      </w:r>
      <w:r w:rsidRPr="008F07CC">
        <w:rPr>
          <w:b/>
          <w:szCs w:val="24"/>
        </w:rPr>
        <w:t>)</w:t>
      </w:r>
    </w:p>
    <w:p w14:paraId="4A882510" w14:textId="608DF1A2" w:rsidR="00587488" w:rsidRPr="00DD12F1" w:rsidRDefault="002F04DB" w:rsidP="00587488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lastRenderedPageBreak/>
        <w:t>S</w:t>
      </w:r>
      <w:r w:rsidR="008978BF">
        <w:rPr>
          <w:szCs w:val="24"/>
        </w:rPr>
        <w:t>eventh</w:t>
      </w:r>
      <w:r>
        <w:rPr>
          <w:szCs w:val="24"/>
        </w:rPr>
        <w:t xml:space="preserve"> </w:t>
      </w:r>
      <w:r w:rsidR="00587488" w:rsidRPr="00DD12F1">
        <w:rPr>
          <w:szCs w:val="24"/>
        </w:rPr>
        <w:t xml:space="preserve">Meeting of the WRC-19 Advisory Committee:  </w:t>
      </w:r>
      <w:r w:rsidR="00062A06">
        <w:rPr>
          <w:szCs w:val="24"/>
        </w:rPr>
        <w:t>(tentative) 11</w:t>
      </w:r>
      <w:r w:rsidR="00A61330">
        <w:rPr>
          <w:szCs w:val="24"/>
        </w:rPr>
        <w:t xml:space="preserve"> </w:t>
      </w:r>
      <w:bookmarkStart w:id="1" w:name="_GoBack"/>
      <w:bookmarkEnd w:id="1"/>
      <w:r w:rsidR="00A61330">
        <w:rPr>
          <w:szCs w:val="24"/>
        </w:rPr>
        <w:t>March 2018</w:t>
      </w:r>
    </w:p>
    <w:p w14:paraId="6402AA5B" w14:textId="77777777" w:rsidR="00587488" w:rsidRPr="008D5CDF" w:rsidRDefault="00587488" w:rsidP="00587488">
      <w:pPr>
        <w:tabs>
          <w:tab w:val="left" w:pos="-1440"/>
          <w:tab w:val="left" w:pos="-720"/>
          <w:tab w:val="left" w:pos="0"/>
        </w:tabs>
        <w:suppressAutoHyphens/>
        <w:spacing w:line="227" w:lineRule="auto"/>
        <w:ind w:left="180"/>
        <w:rPr>
          <w:szCs w:val="24"/>
        </w:rPr>
      </w:pPr>
    </w:p>
    <w:p w14:paraId="73F72924" w14:textId="0247718F" w:rsidR="00663265" w:rsidRDefault="00587488" w:rsidP="00663265">
      <w:pPr>
        <w:numPr>
          <w:ilvl w:val="0"/>
          <w:numId w:val="41"/>
        </w:numPr>
        <w:tabs>
          <w:tab w:val="clear" w:pos="720"/>
          <w:tab w:val="left" w:pos="-1440"/>
          <w:tab w:val="left" w:pos="-720"/>
          <w:tab w:val="left" w:pos="0"/>
          <w:tab w:val="num" w:pos="360"/>
          <w:tab w:val="left" w:pos="1440"/>
        </w:tabs>
        <w:suppressAutoHyphens/>
        <w:spacing w:line="228" w:lineRule="auto"/>
        <w:ind w:left="360"/>
        <w:rPr>
          <w:szCs w:val="24"/>
        </w:rPr>
      </w:pPr>
      <w:r w:rsidRPr="00410AEC">
        <w:rPr>
          <w:szCs w:val="24"/>
        </w:rPr>
        <w:t>Other Business</w:t>
      </w:r>
    </w:p>
    <w:p w14:paraId="09DC39E5" w14:textId="77777777" w:rsidR="00663265" w:rsidRDefault="00663265" w:rsidP="00663265">
      <w:pPr>
        <w:tabs>
          <w:tab w:val="left" w:pos="-1440"/>
          <w:tab w:val="left" w:pos="-720"/>
          <w:tab w:val="left" w:pos="0"/>
          <w:tab w:val="left" w:pos="1440"/>
        </w:tabs>
        <w:suppressAutoHyphens/>
        <w:spacing w:line="228" w:lineRule="auto"/>
        <w:ind w:left="360"/>
        <w:rPr>
          <w:szCs w:val="24"/>
        </w:rPr>
      </w:pPr>
    </w:p>
    <w:p w14:paraId="09CFC1B8" w14:textId="77777777" w:rsidR="00663265" w:rsidRDefault="00663265" w:rsidP="00663265">
      <w:pPr>
        <w:numPr>
          <w:ilvl w:val="0"/>
          <w:numId w:val="41"/>
        </w:num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ind w:hanging="720"/>
        <w:rPr>
          <w:szCs w:val="24"/>
        </w:rPr>
      </w:pPr>
      <w:bookmarkStart w:id="2" w:name="_Hlk522023651"/>
      <w:r>
        <w:rPr>
          <w:szCs w:val="24"/>
        </w:rPr>
        <w:t>Memory of Alexander Gerdenitsch</w:t>
      </w:r>
    </w:p>
    <w:bookmarkEnd w:id="2"/>
    <w:p w14:paraId="4090B07F" w14:textId="04F0092E" w:rsidR="00663265" w:rsidRDefault="00663265" w:rsidP="00663265">
      <w:pPr>
        <w:tabs>
          <w:tab w:val="left" w:pos="-1440"/>
          <w:tab w:val="left" w:pos="-720"/>
          <w:tab w:val="left" w:pos="0"/>
          <w:tab w:val="left" w:pos="1440"/>
        </w:tabs>
        <w:suppressAutoHyphens/>
        <w:spacing w:line="228" w:lineRule="auto"/>
        <w:ind w:left="360"/>
        <w:rPr>
          <w:szCs w:val="24"/>
        </w:rPr>
      </w:pPr>
    </w:p>
    <w:p w14:paraId="079CEE6D" w14:textId="2A736E5E" w:rsidR="008978BF" w:rsidRDefault="008978BF" w:rsidP="00663265">
      <w:pPr>
        <w:tabs>
          <w:tab w:val="left" w:pos="-1440"/>
          <w:tab w:val="left" w:pos="-720"/>
          <w:tab w:val="left" w:pos="0"/>
          <w:tab w:val="left" w:pos="1440"/>
        </w:tabs>
        <w:suppressAutoHyphens/>
        <w:spacing w:line="228" w:lineRule="auto"/>
        <w:ind w:left="360"/>
        <w:rPr>
          <w:szCs w:val="24"/>
        </w:rPr>
      </w:pPr>
    </w:p>
    <w:p w14:paraId="0E2B1C2D" w14:textId="77777777" w:rsidR="008978BF" w:rsidRPr="004246D7" w:rsidRDefault="008978BF" w:rsidP="008978BF">
      <w:pPr>
        <w:pStyle w:val="Subtitle"/>
        <w:tabs>
          <w:tab w:val="left" w:pos="1080"/>
        </w:tabs>
        <w:spacing w:before="120"/>
        <w:ind w:left="1080" w:hanging="1080"/>
        <w:jc w:val="center"/>
        <w:rPr>
          <w:rFonts w:ascii="Times New Roman" w:hAnsi="Times New Roman"/>
          <w:b/>
          <w:snapToGrid w:val="0"/>
          <w:u w:val="none"/>
        </w:rPr>
      </w:pPr>
      <w:r w:rsidRPr="003C49A3">
        <w:rPr>
          <w:rFonts w:ascii="Times New Roman" w:hAnsi="Times New Roman"/>
          <w:b/>
          <w:snapToGrid w:val="0"/>
          <w:u w:val="none"/>
        </w:rPr>
        <w:t>- FCC -</w:t>
      </w:r>
    </w:p>
    <w:p w14:paraId="295DCA6A" w14:textId="77777777" w:rsidR="008978BF" w:rsidRPr="00663265" w:rsidRDefault="008978BF" w:rsidP="00663265">
      <w:pPr>
        <w:tabs>
          <w:tab w:val="left" w:pos="-1440"/>
          <w:tab w:val="left" w:pos="-720"/>
          <w:tab w:val="left" w:pos="0"/>
          <w:tab w:val="left" w:pos="1440"/>
        </w:tabs>
        <w:suppressAutoHyphens/>
        <w:spacing w:line="228" w:lineRule="auto"/>
        <w:ind w:left="360"/>
        <w:rPr>
          <w:szCs w:val="24"/>
        </w:rPr>
      </w:pPr>
    </w:p>
    <w:sectPr w:rsidR="008978BF" w:rsidRPr="00663265" w:rsidSect="00410AEC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40" w:bottom="72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1EB95" w14:textId="77777777" w:rsidR="00F77DBB" w:rsidRDefault="00F77DBB">
      <w:r>
        <w:separator/>
      </w:r>
    </w:p>
  </w:endnote>
  <w:endnote w:type="continuationSeparator" w:id="0">
    <w:p w14:paraId="3D5C5E6F" w14:textId="77777777" w:rsidR="00F77DBB" w:rsidRDefault="00F7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F7192" w14:textId="77777777" w:rsidR="00F77DBB" w:rsidRDefault="00F77DBB" w:rsidP="00276B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B4DE49" w14:textId="77777777" w:rsidR="00F77DBB" w:rsidRDefault="00F77DB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90696" w14:textId="451409A3" w:rsidR="00F77DBB" w:rsidRDefault="00F77DBB" w:rsidP="00276B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2A06">
      <w:rPr>
        <w:rStyle w:val="PageNumber"/>
        <w:noProof/>
      </w:rPr>
      <w:t>3</w:t>
    </w:r>
    <w:r>
      <w:rPr>
        <w:rStyle w:val="PageNumber"/>
      </w:rPr>
      <w:fldChar w:fldCharType="end"/>
    </w:r>
  </w:p>
  <w:p w14:paraId="2CFE6B68" w14:textId="77777777" w:rsidR="00F77DBB" w:rsidRDefault="00F77DB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ACC2E" w14:textId="77777777" w:rsidR="00F77DBB" w:rsidRDefault="00F77DBB">
      <w:r>
        <w:separator/>
      </w:r>
    </w:p>
  </w:footnote>
  <w:footnote w:type="continuationSeparator" w:id="0">
    <w:p w14:paraId="3F330D0B" w14:textId="77777777" w:rsidR="00F77DBB" w:rsidRDefault="00F77D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B0FD1" w14:textId="59B883A5" w:rsidR="00F77DBB" w:rsidRDefault="00F77DBB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21012" w14:textId="7C28636B" w:rsidR="00F77DBB" w:rsidRDefault="00F77DBB" w:rsidP="0059668F">
    <w:pPr>
      <w:pStyle w:val="Header"/>
      <w:jc w:val="right"/>
    </w:pPr>
    <w:bookmarkStart w:id="3" w:name="_Hlk525111129"/>
    <w:bookmarkStart w:id="4" w:name="_Hlk525111130"/>
    <w:r>
      <w:t>W</w:t>
    </w:r>
    <w:r w:rsidR="00A34C47">
      <w:t>AC/060 (01.10</w:t>
    </w:r>
    <w:r>
      <w:t>.18)</w:t>
    </w:r>
    <w:bookmarkEnd w:id="3"/>
    <w:bookmarkEnd w:id="4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4B4F0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11C7"/>
    <w:multiLevelType w:val="hybridMultilevel"/>
    <w:tmpl w:val="4D284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5E035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A4C2F4E"/>
    <w:multiLevelType w:val="hybridMultilevel"/>
    <w:tmpl w:val="17904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BB3FBD"/>
    <w:multiLevelType w:val="singleLevel"/>
    <w:tmpl w:val="040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57A112D"/>
    <w:multiLevelType w:val="hybridMultilevel"/>
    <w:tmpl w:val="1DA6E610"/>
    <w:lvl w:ilvl="0" w:tplc="63FAFE5E">
      <w:start w:val="1"/>
      <w:numFmt w:val="bullet"/>
      <w:lvlText w:val=""/>
      <w:lvlJc w:val="left"/>
      <w:pPr>
        <w:tabs>
          <w:tab w:val="num" w:pos="947"/>
        </w:tabs>
        <w:ind w:left="1003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8A521CB"/>
    <w:multiLevelType w:val="singleLevel"/>
    <w:tmpl w:val="33885DC0"/>
    <w:lvl w:ilvl="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</w:abstractNum>
  <w:abstractNum w:abstractNumId="8">
    <w:nsid w:val="1A172182"/>
    <w:multiLevelType w:val="multilevel"/>
    <w:tmpl w:val="836083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1A39219D"/>
    <w:multiLevelType w:val="hybridMultilevel"/>
    <w:tmpl w:val="79A29F24"/>
    <w:lvl w:ilvl="0" w:tplc="DC985E8A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1C400D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C4404FA"/>
    <w:multiLevelType w:val="singleLevel"/>
    <w:tmpl w:val="2320EFC6"/>
    <w:lvl w:ilvl="0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12">
    <w:nsid w:val="1D8D70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DA160FD"/>
    <w:multiLevelType w:val="singleLevel"/>
    <w:tmpl w:val="51F821D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490B28"/>
    <w:multiLevelType w:val="hybridMultilevel"/>
    <w:tmpl w:val="1F58BE8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DB6BF6"/>
    <w:multiLevelType w:val="hybridMultilevel"/>
    <w:tmpl w:val="36ACD42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604451"/>
    <w:multiLevelType w:val="singleLevel"/>
    <w:tmpl w:val="28AEF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7">
    <w:nsid w:val="2DF42EBE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8">
    <w:nsid w:val="308D4251"/>
    <w:multiLevelType w:val="hybridMultilevel"/>
    <w:tmpl w:val="19DA03FC"/>
    <w:lvl w:ilvl="0" w:tplc="0ACA4FA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205297B"/>
    <w:multiLevelType w:val="hybridMultilevel"/>
    <w:tmpl w:val="889677F6"/>
    <w:lvl w:ilvl="0" w:tplc="AD1A55E0">
      <w:start w:val="4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D6E6C17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56D6D95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AD8363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59C2BCB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9BA8E4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B0E70B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28813F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DF8C821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4E919B0"/>
    <w:multiLevelType w:val="multilevel"/>
    <w:tmpl w:val="1DA6E610"/>
    <w:lvl w:ilvl="0">
      <w:start w:val="1"/>
      <w:numFmt w:val="bullet"/>
      <w:lvlText w:val=""/>
      <w:lvlJc w:val="left"/>
      <w:pPr>
        <w:tabs>
          <w:tab w:val="num" w:pos="947"/>
        </w:tabs>
        <w:ind w:left="100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5357CEF"/>
    <w:multiLevelType w:val="singleLevel"/>
    <w:tmpl w:val="8724E158"/>
    <w:lvl w:ilvl="0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</w:abstractNum>
  <w:abstractNum w:abstractNumId="22">
    <w:nsid w:val="35E71029"/>
    <w:multiLevelType w:val="hybridMultilevel"/>
    <w:tmpl w:val="6AFCA5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6C55B16"/>
    <w:multiLevelType w:val="singleLevel"/>
    <w:tmpl w:val="955E9ABA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7AF7692"/>
    <w:multiLevelType w:val="hybridMultilevel"/>
    <w:tmpl w:val="09BE12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F6D709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FFE30F9"/>
    <w:multiLevelType w:val="hybridMultilevel"/>
    <w:tmpl w:val="EADA2F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1BE69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8">
    <w:nsid w:val="42C0053D"/>
    <w:multiLevelType w:val="hybridMultilevel"/>
    <w:tmpl w:val="501A749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9">
    <w:nsid w:val="46561317"/>
    <w:multiLevelType w:val="multilevel"/>
    <w:tmpl w:val="291A36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4D614BC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28870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28C0553"/>
    <w:multiLevelType w:val="singleLevel"/>
    <w:tmpl w:val="8724E158"/>
    <w:lvl w:ilvl="0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</w:abstractNum>
  <w:abstractNum w:abstractNumId="33">
    <w:nsid w:val="56F944FB"/>
    <w:multiLevelType w:val="hybridMultilevel"/>
    <w:tmpl w:val="7DF24D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A2D3AE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AA52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C6A1AD3"/>
    <w:multiLevelType w:val="hybridMultilevel"/>
    <w:tmpl w:val="9904D850"/>
    <w:lvl w:ilvl="0" w:tplc="A41676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050BBA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BC66F5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4B61F2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4E8961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D3C34C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C40D9F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3DC963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146E39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5E2C782A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31E42E9"/>
    <w:multiLevelType w:val="hybridMultilevel"/>
    <w:tmpl w:val="6B8442B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9">
    <w:nsid w:val="64C761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695D55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A977A20"/>
    <w:multiLevelType w:val="multilevel"/>
    <w:tmpl w:val="F0F48A4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 w:val="0"/>
      </w:rPr>
    </w:lvl>
  </w:abstractNum>
  <w:abstractNum w:abstractNumId="42">
    <w:nsid w:val="6EE054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01B1A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9754E1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C8721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8"/>
  </w:num>
  <w:num w:numId="4">
    <w:abstractNumId w:val="7"/>
  </w:num>
  <w:num w:numId="5">
    <w:abstractNumId w:val="41"/>
  </w:num>
  <w:num w:numId="6">
    <w:abstractNumId w:val="17"/>
  </w:num>
  <w:num w:numId="7">
    <w:abstractNumId w:val="40"/>
  </w:num>
  <w:num w:numId="8">
    <w:abstractNumId w:val="39"/>
  </w:num>
  <w:num w:numId="9">
    <w:abstractNumId w:val="31"/>
  </w:num>
  <w:num w:numId="10">
    <w:abstractNumId w:val="45"/>
  </w:num>
  <w:num w:numId="11">
    <w:abstractNumId w:val="34"/>
  </w:num>
  <w:num w:numId="12">
    <w:abstractNumId w:val="3"/>
  </w:num>
  <w:num w:numId="13">
    <w:abstractNumId w:val="35"/>
  </w:num>
  <w:num w:numId="14">
    <w:abstractNumId w:val="42"/>
  </w:num>
  <w:num w:numId="15">
    <w:abstractNumId w:val="10"/>
  </w:num>
  <w:num w:numId="16">
    <w:abstractNumId w:val="12"/>
  </w:num>
  <w:num w:numId="17">
    <w:abstractNumId w:val="29"/>
  </w:num>
  <w:num w:numId="18">
    <w:abstractNumId w:val="37"/>
  </w:num>
  <w:num w:numId="19">
    <w:abstractNumId w:val="11"/>
  </w:num>
  <w:num w:numId="20">
    <w:abstractNumId w:val="43"/>
  </w:num>
  <w:num w:numId="21">
    <w:abstractNumId w:val="21"/>
  </w:num>
  <w:num w:numId="22">
    <w:abstractNumId w:val="32"/>
  </w:num>
  <w:num w:numId="23">
    <w:abstractNumId w:val="25"/>
  </w:num>
  <w:num w:numId="24">
    <w:abstractNumId w:val="30"/>
  </w:num>
  <w:num w:numId="25">
    <w:abstractNumId w:val="1"/>
  </w:num>
  <w:num w:numId="26">
    <w:abstractNumId w:val="44"/>
  </w:num>
  <w:num w:numId="27">
    <w:abstractNumId w:val="23"/>
  </w:num>
  <w:num w:numId="28">
    <w:abstractNumId w:val="13"/>
  </w:num>
  <w:num w:numId="29">
    <w:abstractNumId w:val="27"/>
  </w:num>
  <w:num w:numId="30">
    <w:abstractNumId w:val="19"/>
  </w:num>
  <w:num w:numId="31">
    <w:abstractNumId w:val="36"/>
  </w:num>
  <w:num w:numId="32">
    <w:abstractNumId w:val="24"/>
  </w:num>
  <w:num w:numId="33">
    <w:abstractNumId w:val="2"/>
  </w:num>
  <w:num w:numId="34">
    <w:abstractNumId w:val="15"/>
  </w:num>
  <w:num w:numId="35">
    <w:abstractNumId w:val="28"/>
  </w:num>
  <w:num w:numId="36">
    <w:abstractNumId w:val="38"/>
  </w:num>
  <w:num w:numId="37">
    <w:abstractNumId w:val="9"/>
  </w:num>
  <w:num w:numId="38">
    <w:abstractNumId w:val="6"/>
  </w:num>
  <w:num w:numId="39">
    <w:abstractNumId w:val="20"/>
  </w:num>
  <w:num w:numId="40">
    <w:abstractNumId w:val="22"/>
  </w:num>
  <w:num w:numId="41">
    <w:abstractNumId w:val="14"/>
  </w:num>
  <w:num w:numId="42">
    <w:abstractNumId w:val="33"/>
  </w:num>
  <w:num w:numId="43">
    <w:abstractNumId w:val="26"/>
  </w:num>
  <w:num w:numId="44">
    <w:abstractNumId w:val="33"/>
  </w:num>
  <w:num w:numId="45">
    <w:abstractNumId w:val="4"/>
  </w:num>
  <w:num w:numId="46">
    <w:abstractNumId w:val="0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ED"/>
    <w:rsid w:val="00011C37"/>
    <w:rsid w:val="000331F7"/>
    <w:rsid w:val="00061A3B"/>
    <w:rsid w:val="00062A06"/>
    <w:rsid w:val="00080885"/>
    <w:rsid w:val="00083C3A"/>
    <w:rsid w:val="00084C74"/>
    <w:rsid w:val="0009756D"/>
    <w:rsid w:val="000F0642"/>
    <w:rsid w:val="001130C6"/>
    <w:rsid w:val="00142FDA"/>
    <w:rsid w:val="00175518"/>
    <w:rsid w:val="00175B43"/>
    <w:rsid w:val="00195539"/>
    <w:rsid w:val="001D1659"/>
    <w:rsid w:val="001F73DD"/>
    <w:rsid w:val="00203D89"/>
    <w:rsid w:val="0021088C"/>
    <w:rsid w:val="00276BEB"/>
    <w:rsid w:val="00277B39"/>
    <w:rsid w:val="002A1A3D"/>
    <w:rsid w:val="002C627A"/>
    <w:rsid w:val="002D350E"/>
    <w:rsid w:val="002D4E8E"/>
    <w:rsid w:val="002F04DB"/>
    <w:rsid w:val="003177CE"/>
    <w:rsid w:val="0032458D"/>
    <w:rsid w:val="00334435"/>
    <w:rsid w:val="00342589"/>
    <w:rsid w:val="00343B68"/>
    <w:rsid w:val="00353262"/>
    <w:rsid w:val="0039418D"/>
    <w:rsid w:val="00396336"/>
    <w:rsid w:val="003A711D"/>
    <w:rsid w:val="003B2F00"/>
    <w:rsid w:val="003C2F7E"/>
    <w:rsid w:val="003F23E8"/>
    <w:rsid w:val="00410AEC"/>
    <w:rsid w:val="00420E32"/>
    <w:rsid w:val="00423ACD"/>
    <w:rsid w:val="004250E9"/>
    <w:rsid w:val="00425D63"/>
    <w:rsid w:val="004315A4"/>
    <w:rsid w:val="00431771"/>
    <w:rsid w:val="00432901"/>
    <w:rsid w:val="0043523B"/>
    <w:rsid w:val="00437F3C"/>
    <w:rsid w:val="0046092D"/>
    <w:rsid w:val="0046175E"/>
    <w:rsid w:val="0048066D"/>
    <w:rsid w:val="00481A88"/>
    <w:rsid w:val="00483094"/>
    <w:rsid w:val="004A1003"/>
    <w:rsid w:val="004A5E22"/>
    <w:rsid w:val="004D400A"/>
    <w:rsid w:val="004F2C71"/>
    <w:rsid w:val="00500802"/>
    <w:rsid w:val="00510F3B"/>
    <w:rsid w:val="00514037"/>
    <w:rsid w:val="00527250"/>
    <w:rsid w:val="0058260A"/>
    <w:rsid w:val="005866C5"/>
    <w:rsid w:val="00586CA4"/>
    <w:rsid w:val="00587488"/>
    <w:rsid w:val="00590068"/>
    <w:rsid w:val="0059177B"/>
    <w:rsid w:val="0059668F"/>
    <w:rsid w:val="005B128B"/>
    <w:rsid w:val="005C10D7"/>
    <w:rsid w:val="005C2501"/>
    <w:rsid w:val="005D7F23"/>
    <w:rsid w:val="00617B69"/>
    <w:rsid w:val="00630949"/>
    <w:rsid w:val="0065649B"/>
    <w:rsid w:val="006566FC"/>
    <w:rsid w:val="00663265"/>
    <w:rsid w:val="0067181D"/>
    <w:rsid w:val="006833BA"/>
    <w:rsid w:val="00696113"/>
    <w:rsid w:val="006C14E9"/>
    <w:rsid w:val="006C5CC2"/>
    <w:rsid w:val="006D1287"/>
    <w:rsid w:val="006F7227"/>
    <w:rsid w:val="00700DB1"/>
    <w:rsid w:val="00701626"/>
    <w:rsid w:val="00710ED9"/>
    <w:rsid w:val="00715A41"/>
    <w:rsid w:val="0072412F"/>
    <w:rsid w:val="00724B49"/>
    <w:rsid w:val="00730415"/>
    <w:rsid w:val="00765284"/>
    <w:rsid w:val="00767709"/>
    <w:rsid w:val="00784B09"/>
    <w:rsid w:val="007A4CD1"/>
    <w:rsid w:val="007A5F56"/>
    <w:rsid w:val="007C56D4"/>
    <w:rsid w:val="007C7686"/>
    <w:rsid w:val="007D6911"/>
    <w:rsid w:val="007F1F9E"/>
    <w:rsid w:val="0080078D"/>
    <w:rsid w:val="00814E7A"/>
    <w:rsid w:val="0084043D"/>
    <w:rsid w:val="00846D57"/>
    <w:rsid w:val="008513EA"/>
    <w:rsid w:val="00856894"/>
    <w:rsid w:val="008702BE"/>
    <w:rsid w:val="008965BA"/>
    <w:rsid w:val="008978BF"/>
    <w:rsid w:val="008A3152"/>
    <w:rsid w:val="008A6317"/>
    <w:rsid w:val="008C1208"/>
    <w:rsid w:val="008D61E0"/>
    <w:rsid w:val="008E38D0"/>
    <w:rsid w:val="009240BF"/>
    <w:rsid w:val="009309A3"/>
    <w:rsid w:val="009570D4"/>
    <w:rsid w:val="009816EA"/>
    <w:rsid w:val="009820E9"/>
    <w:rsid w:val="009B0460"/>
    <w:rsid w:val="009B2AB8"/>
    <w:rsid w:val="009D2AED"/>
    <w:rsid w:val="009F6A8C"/>
    <w:rsid w:val="009F72C7"/>
    <w:rsid w:val="00A00D27"/>
    <w:rsid w:val="00A018DD"/>
    <w:rsid w:val="00A20D71"/>
    <w:rsid w:val="00A242D8"/>
    <w:rsid w:val="00A34C47"/>
    <w:rsid w:val="00A37443"/>
    <w:rsid w:val="00A474F8"/>
    <w:rsid w:val="00A61330"/>
    <w:rsid w:val="00A76EE7"/>
    <w:rsid w:val="00A77870"/>
    <w:rsid w:val="00A81B72"/>
    <w:rsid w:val="00A9211F"/>
    <w:rsid w:val="00A926FA"/>
    <w:rsid w:val="00AC7343"/>
    <w:rsid w:val="00AD5E1C"/>
    <w:rsid w:val="00B2313C"/>
    <w:rsid w:val="00B57E65"/>
    <w:rsid w:val="00B72608"/>
    <w:rsid w:val="00B74A31"/>
    <w:rsid w:val="00B80385"/>
    <w:rsid w:val="00BA733F"/>
    <w:rsid w:val="00BB429D"/>
    <w:rsid w:val="00BC1C1D"/>
    <w:rsid w:val="00BD7ADF"/>
    <w:rsid w:val="00C043E8"/>
    <w:rsid w:val="00C0501D"/>
    <w:rsid w:val="00C1381B"/>
    <w:rsid w:val="00C227DB"/>
    <w:rsid w:val="00C40BE3"/>
    <w:rsid w:val="00C468BF"/>
    <w:rsid w:val="00C833D6"/>
    <w:rsid w:val="00C964A8"/>
    <w:rsid w:val="00CA3236"/>
    <w:rsid w:val="00CD1286"/>
    <w:rsid w:val="00CE6DC7"/>
    <w:rsid w:val="00D01B1E"/>
    <w:rsid w:val="00D26F29"/>
    <w:rsid w:val="00D30099"/>
    <w:rsid w:val="00D475D3"/>
    <w:rsid w:val="00D55628"/>
    <w:rsid w:val="00DB33AB"/>
    <w:rsid w:val="00DC2869"/>
    <w:rsid w:val="00DD12F1"/>
    <w:rsid w:val="00DE281F"/>
    <w:rsid w:val="00DE631A"/>
    <w:rsid w:val="00DF06BC"/>
    <w:rsid w:val="00E23732"/>
    <w:rsid w:val="00E270EF"/>
    <w:rsid w:val="00E35F32"/>
    <w:rsid w:val="00E41BF9"/>
    <w:rsid w:val="00E438AD"/>
    <w:rsid w:val="00E759DB"/>
    <w:rsid w:val="00EB547A"/>
    <w:rsid w:val="00EE5FD6"/>
    <w:rsid w:val="00EF7277"/>
    <w:rsid w:val="00F05527"/>
    <w:rsid w:val="00F23F98"/>
    <w:rsid w:val="00F251C0"/>
    <w:rsid w:val="00F32B9D"/>
    <w:rsid w:val="00F661F1"/>
    <w:rsid w:val="00F721EC"/>
    <w:rsid w:val="00F77DBB"/>
    <w:rsid w:val="00F86676"/>
    <w:rsid w:val="00FA516B"/>
    <w:rsid w:val="00FA5557"/>
    <w:rsid w:val="00FB39FF"/>
    <w:rsid w:val="00FE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E2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70"/>
        <w:tab w:val="left" w:pos="720"/>
      </w:tabs>
      <w:suppressAutoHyphens/>
      <w:spacing w:line="227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spacing w:line="227" w:lineRule="auto"/>
      <w:jc w:val="center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70"/>
        <w:tab w:val="left" w:pos="720"/>
      </w:tabs>
      <w:suppressAutoHyphens/>
      <w:spacing w:line="227" w:lineRule="auto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semiHidden/>
    <w:pPr>
      <w:widowControl w:val="0"/>
      <w:tabs>
        <w:tab w:val="right" w:pos="9360"/>
      </w:tabs>
      <w:suppressAutoHyphens/>
      <w:jc w:val="both"/>
    </w:pPr>
    <w:rPr>
      <w:snapToGrid w:val="0"/>
      <w:kern w:val="28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Pr>
      <w:rFonts w:ascii="Arial" w:hAnsi="Arial"/>
      <w:u w:val="single"/>
    </w:rPr>
  </w:style>
  <w:style w:type="character" w:customStyle="1" w:styleId="Resref">
    <w:name w:val="Res#_ref"/>
    <w:basedOn w:val="DefaultParagraphFont"/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4617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7488"/>
    <w:pPr>
      <w:ind w:left="720"/>
    </w:pPr>
  </w:style>
  <w:style w:type="paragraph" w:styleId="NoSpacing">
    <w:name w:val="No Spacing"/>
    <w:uiPriority w:val="1"/>
    <w:qFormat/>
    <w:rsid w:val="00B74A31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A77870"/>
    <w:pPr>
      <w:spacing w:before="100" w:beforeAutospacing="1" w:after="100" w:afterAutospacing="1"/>
    </w:pPr>
    <w:rPr>
      <w:szCs w:val="24"/>
    </w:rPr>
  </w:style>
  <w:style w:type="character" w:customStyle="1" w:styleId="SubtitleChar">
    <w:name w:val="Subtitle Char"/>
    <w:link w:val="Subtitle"/>
    <w:rsid w:val="008978BF"/>
    <w:rPr>
      <w:rFonts w:ascii="Arial" w:hAnsi="Arial"/>
      <w:sz w:val="24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41B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41B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70"/>
        <w:tab w:val="left" w:pos="720"/>
      </w:tabs>
      <w:suppressAutoHyphens/>
      <w:spacing w:line="227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spacing w:line="227" w:lineRule="auto"/>
      <w:jc w:val="center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70"/>
        <w:tab w:val="left" w:pos="720"/>
      </w:tabs>
      <w:suppressAutoHyphens/>
      <w:spacing w:line="227" w:lineRule="auto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semiHidden/>
    <w:pPr>
      <w:widowControl w:val="0"/>
      <w:tabs>
        <w:tab w:val="right" w:pos="9360"/>
      </w:tabs>
      <w:suppressAutoHyphens/>
      <w:jc w:val="both"/>
    </w:pPr>
    <w:rPr>
      <w:snapToGrid w:val="0"/>
      <w:kern w:val="28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Pr>
      <w:rFonts w:ascii="Arial" w:hAnsi="Arial"/>
      <w:u w:val="single"/>
    </w:rPr>
  </w:style>
  <w:style w:type="character" w:customStyle="1" w:styleId="Resref">
    <w:name w:val="Res#_ref"/>
    <w:basedOn w:val="DefaultParagraphFont"/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4617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7488"/>
    <w:pPr>
      <w:ind w:left="720"/>
    </w:pPr>
  </w:style>
  <w:style w:type="paragraph" w:styleId="NoSpacing">
    <w:name w:val="No Spacing"/>
    <w:uiPriority w:val="1"/>
    <w:qFormat/>
    <w:rsid w:val="00B74A31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A77870"/>
    <w:pPr>
      <w:spacing w:before="100" w:beforeAutospacing="1" w:after="100" w:afterAutospacing="1"/>
    </w:pPr>
    <w:rPr>
      <w:szCs w:val="24"/>
    </w:rPr>
  </w:style>
  <w:style w:type="character" w:customStyle="1" w:styleId="SubtitleChar">
    <w:name w:val="Subtitle Char"/>
    <w:link w:val="Subtitle"/>
    <w:rsid w:val="008978BF"/>
    <w:rPr>
      <w:rFonts w:ascii="Arial" w:hAnsi="Arial"/>
      <w:sz w:val="24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41B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41B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620</Words>
  <Characters>3537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FCC</Company>
  <LinksUpToDate>false</LinksUpToDate>
  <CharactersWithSpaces>4149</CharactersWithSpaces>
  <SharedDoc>false</SharedDoc>
  <HLinks>
    <vt:vector size="6" baseType="variant">
      <vt:variant>
        <vt:i4>1703938</vt:i4>
      </vt:variant>
      <vt:variant>
        <vt:i4>0</vt:i4>
      </vt:variant>
      <vt:variant>
        <vt:i4>0</vt:i4>
      </vt:variant>
      <vt:variant>
        <vt:i4>5</vt:i4>
      </vt:variant>
      <vt:variant>
        <vt:lpwstr>http://www.fcc.gov/wrc-15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DWEILAND</dc:creator>
  <cp:keywords/>
  <dc:description/>
  <cp:lastModifiedBy>FCC  </cp:lastModifiedBy>
  <cp:revision>43</cp:revision>
  <cp:lastPrinted>2018-09-19T16:45:00Z</cp:lastPrinted>
  <dcterms:created xsi:type="dcterms:W3CDTF">2017-07-27T15:11:00Z</dcterms:created>
  <dcterms:modified xsi:type="dcterms:W3CDTF">2018-09-23T01:37:00Z</dcterms:modified>
</cp:coreProperties>
</file>