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EE6" w:rsidRDefault="00313EE6" w:rsidP="00313EE6">
      <w:pPr>
        <w:spacing w:after="0" w:line="240" w:lineRule="auto"/>
        <w:contextualSpacing/>
        <w:jc w:val="center"/>
      </w:pPr>
      <w:r>
        <w:t>Federal Communications Commission</w:t>
      </w:r>
    </w:p>
    <w:p w:rsidR="00313EE6" w:rsidRDefault="00313EE6" w:rsidP="00313EE6">
      <w:pPr>
        <w:spacing w:after="0" w:line="240" w:lineRule="auto"/>
        <w:contextualSpacing/>
        <w:jc w:val="center"/>
      </w:pPr>
      <w:r>
        <w:t>Washington, DC 20554</w:t>
      </w:r>
    </w:p>
    <w:p w:rsidR="00313EE6" w:rsidRDefault="00313EE6" w:rsidP="00313EE6">
      <w:pPr>
        <w:spacing w:after="0" w:line="240" w:lineRule="auto"/>
        <w:contextualSpacing/>
      </w:pPr>
    </w:p>
    <w:p w:rsidR="00313EE6" w:rsidRDefault="00313EE6" w:rsidP="00313EE6">
      <w:pPr>
        <w:spacing w:after="0" w:line="240" w:lineRule="auto"/>
        <w:contextualSpacing/>
      </w:pPr>
      <w:r>
        <w:t>In the Matter of Status of Competition in the Marketplace for Delivery of Audio Programming</w:t>
      </w:r>
    </w:p>
    <w:p w:rsidR="00313EE6" w:rsidRDefault="00313EE6" w:rsidP="00313EE6">
      <w:pPr>
        <w:spacing w:after="0" w:line="240" w:lineRule="auto"/>
        <w:contextualSpacing/>
      </w:pPr>
    </w:p>
    <w:p w:rsidR="00313EE6" w:rsidRDefault="00313EE6" w:rsidP="00313EE6">
      <w:pPr>
        <w:spacing w:after="0" w:line="240" w:lineRule="auto"/>
        <w:contextualSpacing/>
      </w:pPr>
      <w:r>
        <w:t>MB Docket No. 18-227</w:t>
      </w:r>
    </w:p>
    <w:p w:rsidR="00313EE6" w:rsidRDefault="00313EE6" w:rsidP="00313EE6">
      <w:pPr>
        <w:spacing w:after="0" w:line="240" w:lineRule="auto"/>
        <w:contextualSpacing/>
      </w:pPr>
    </w:p>
    <w:p w:rsidR="00313EE6" w:rsidRDefault="00313EE6" w:rsidP="00313EE6">
      <w:pPr>
        <w:spacing w:after="0" w:line="240" w:lineRule="auto"/>
        <w:contextualSpacing/>
      </w:pPr>
      <w:r>
        <w:t xml:space="preserve">COMMENTS OF </w:t>
      </w:r>
      <w:r>
        <w:t>BRIAN BATTLES</w:t>
      </w:r>
    </w:p>
    <w:p w:rsidR="00313EE6" w:rsidRDefault="00313EE6" w:rsidP="00313EE6">
      <w:pPr>
        <w:spacing w:after="0" w:line="240" w:lineRule="auto"/>
        <w:contextualSpacing/>
      </w:pPr>
    </w:p>
    <w:p w:rsidR="00313EE6" w:rsidRDefault="00313EE6" w:rsidP="00313EE6">
      <w:pPr>
        <w:spacing w:after="0" w:line="240" w:lineRule="auto"/>
        <w:contextualSpacing/>
      </w:pPr>
      <w:r>
        <w:t>September 28</w:t>
      </w:r>
      <w:r>
        <w:t>, 2018</w:t>
      </w:r>
    </w:p>
    <w:p w:rsidR="00313EE6" w:rsidRDefault="00313EE6" w:rsidP="00313EE6">
      <w:pPr>
        <w:spacing w:after="0" w:line="240" w:lineRule="auto"/>
        <w:contextualSpacing/>
      </w:pPr>
    </w:p>
    <w:p w:rsidR="007452DA" w:rsidRDefault="00313EE6" w:rsidP="00313EE6">
      <w:pPr>
        <w:spacing w:after="0" w:line="240" w:lineRule="auto"/>
        <w:contextualSpacing/>
      </w:pPr>
      <w:r>
        <w:t xml:space="preserve">Please stop deregulating commercial radio broadcasting. Enough is enough. The FCC has already gone too far since the 1980s and 1990s by allowing huge </w:t>
      </w:r>
      <w:proofErr w:type="spellStart"/>
      <w:r>
        <w:t>megacorporations</w:t>
      </w:r>
      <w:proofErr w:type="spellEnd"/>
      <w:r>
        <w:t xml:space="preserve"> to buy up most of the stations in every significant market. And everyone knows what that has done, it has brought about the end of programming diversity, service to local communities, eliminated thousands of jobs, and caused the general decline of the quality of radio broadcasting. This is not in the public interest, convenience and necessity, it’s simply caving in to the NAB and other corporate interests to allow them to cut costs and increase profits at the expense of the American people. Radio no longer serves to improve with enhancements to society, entertainment, culture and news. It’s stale, boring, bland, homogenized and controlled by a few powerful entities. Don’t make it worse. It’s your job to protect, safeguard and preserve the airwaves for us citizens. Please make that your primary focus.</w:t>
      </w:r>
    </w:p>
    <w:p w:rsidR="00313EE6" w:rsidRDefault="00313EE6" w:rsidP="00313EE6">
      <w:pPr>
        <w:spacing w:after="0" w:line="240" w:lineRule="auto"/>
        <w:contextualSpacing/>
      </w:pPr>
    </w:p>
    <w:p w:rsidR="00313EE6" w:rsidRDefault="00313EE6" w:rsidP="00313EE6">
      <w:pPr>
        <w:spacing w:after="0" w:line="240" w:lineRule="auto"/>
        <w:contextualSpacing/>
      </w:pPr>
      <w:r>
        <w:t>Thank you.</w:t>
      </w:r>
    </w:p>
    <w:p w:rsidR="00313EE6" w:rsidRDefault="00313EE6" w:rsidP="00313EE6">
      <w:pPr>
        <w:spacing w:after="0" w:line="240" w:lineRule="auto"/>
        <w:contextualSpacing/>
      </w:pPr>
    </w:p>
    <w:p w:rsidR="00313EE6" w:rsidRDefault="00313EE6" w:rsidP="00313EE6">
      <w:pPr>
        <w:spacing w:after="0" w:line="240" w:lineRule="auto"/>
        <w:contextualSpacing/>
      </w:pPr>
      <w:r>
        <w:t>Brian Battles</w:t>
      </w:r>
    </w:p>
    <w:p w:rsidR="00313EE6" w:rsidRDefault="00313EE6" w:rsidP="00313EE6">
      <w:pPr>
        <w:spacing w:after="0" w:line="240" w:lineRule="auto"/>
        <w:contextualSpacing/>
      </w:pPr>
      <w:r>
        <w:t>954 High Path Rd</w:t>
      </w:r>
    </w:p>
    <w:p w:rsidR="00313EE6" w:rsidRDefault="00313EE6" w:rsidP="00313EE6">
      <w:pPr>
        <w:spacing w:after="0" w:line="240" w:lineRule="auto"/>
        <w:contextualSpacing/>
      </w:pPr>
      <w:r>
        <w:t>Windsor, CT 06095</w:t>
      </w:r>
    </w:p>
    <w:p w:rsidR="00313EE6" w:rsidRDefault="00313EE6" w:rsidP="00313EE6">
      <w:pPr>
        <w:spacing w:after="0" w:line="240" w:lineRule="auto"/>
        <w:contextualSpacing/>
      </w:pPr>
      <w:r>
        <w:t>860-707-7021</w:t>
      </w:r>
    </w:p>
    <w:p w:rsidR="00313EE6" w:rsidRDefault="00313EE6" w:rsidP="00313EE6">
      <w:pPr>
        <w:spacing w:after="0" w:line="240" w:lineRule="auto"/>
        <w:contextualSpacing/>
      </w:pPr>
      <w:hyperlink r:id="rId4" w:history="1">
        <w:r w:rsidRPr="00336FC3">
          <w:rPr>
            <w:rStyle w:val="Hyperlink"/>
          </w:rPr>
          <w:t>brian@brianbattles.com</w:t>
        </w:r>
      </w:hyperlink>
    </w:p>
    <w:p w:rsidR="00313EE6" w:rsidRDefault="00313EE6" w:rsidP="00313EE6">
      <w:pPr>
        <w:spacing w:after="0" w:line="240" w:lineRule="auto"/>
        <w:contextualSpacing/>
      </w:pPr>
      <w:bookmarkStart w:id="0" w:name="_GoBack"/>
      <w:bookmarkEnd w:id="0"/>
    </w:p>
    <w:sectPr w:rsidR="00313E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EE6"/>
    <w:rsid w:val="0002762B"/>
    <w:rsid w:val="000D076C"/>
    <w:rsid w:val="000D5F6C"/>
    <w:rsid w:val="0029651D"/>
    <w:rsid w:val="00313EE6"/>
    <w:rsid w:val="00322E6D"/>
    <w:rsid w:val="003A5F50"/>
    <w:rsid w:val="00496AEC"/>
    <w:rsid w:val="005B1ECF"/>
    <w:rsid w:val="00711DE5"/>
    <w:rsid w:val="007778BE"/>
    <w:rsid w:val="00800F40"/>
    <w:rsid w:val="008406A1"/>
    <w:rsid w:val="0091201E"/>
    <w:rsid w:val="00A2171D"/>
    <w:rsid w:val="00A27C74"/>
    <w:rsid w:val="00A7294F"/>
    <w:rsid w:val="00AA2D94"/>
    <w:rsid w:val="00C04CC3"/>
    <w:rsid w:val="00C25FA0"/>
    <w:rsid w:val="00C87C25"/>
    <w:rsid w:val="00CD6E91"/>
    <w:rsid w:val="00D16574"/>
    <w:rsid w:val="00E971D8"/>
    <w:rsid w:val="00F13658"/>
    <w:rsid w:val="00FA07F9"/>
    <w:rsid w:val="00FF5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C856B"/>
  <w15:chartTrackingRefBased/>
  <w15:docId w15:val="{731305E4-D32F-4526-A3AA-FA58D7365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3EE6"/>
    <w:rPr>
      <w:color w:val="0563C1" w:themeColor="hyperlink"/>
      <w:u w:val="single"/>
    </w:rPr>
  </w:style>
  <w:style w:type="character" w:styleId="UnresolvedMention">
    <w:name w:val="Unresolved Mention"/>
    <w:basedOn w:val="DefaultParagraphFont"/>
    <w:uiPriority w:val="99"/>
    <w:semiHidden/>
    <w:unhideWhenUsed/>
    <w:rsid w:val="00313E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rian@brianbattl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Brian Battles</Manager>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COments on FCC MB 18-227</dc:title>
  <dc:subject>Comments on FCC MB 18-227</dc:subject>
  <dc:creator>Brian Battles</dc:creator>
  <cp:keywords/>
  <dc:description/>
  <cp:lastModifiedBy>Brian Battles</cp:lastModifiedBy>
  <cp:revision>1</cp:revision>
  <dcterms:created xsi:type="dcterms:W3CDTF">2018-09-28T16:19:00Z</dcterms:created>
  <dcterms:modified xsi:type="dcterms:W3CDTF">2018-09-28T16:29:00Z</dcterms:modified>
</cp:coreProperties>
</file>