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6B5" w:rsidRDefault="00BB18D9"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I </w:t>
      </w:r>
      <w:r w:rsidR="000658A8">
        <w:rPr>
          <w:rFonts w:ascii="Helvetica" w:hAnsi="Helvetica"/>
          <w:color w:val="1D2B3E"/>
          <w:sz w:val="21"/>
          <w:szCs w:val="21"/>
          <w:shd w:val="clear" w:color="auto" w:fill="FFFFFF"/>
        </w:rPr>
        <w:t>strongly</w:t>
      </w:r>
      <w:bookmarkStart w:id="0" w:name="_GoBack"/>
      <w:bookmarkEnd w:id="0"/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 oppose the merger of Sinclair Broadcasting and Tribune Media. If approved, 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this proposed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 merger would expand Sinclair's broadcasting reach beyond its legal audience cap of 39% to a massive 72% of US households! This is unacceptable. 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I urge the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 FCC not 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to 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bend rules or roll back regulations to allow Sinclair to dominate the U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.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S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.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 airwaves.</w:t>
      </w:r>
    </w:p>
    <w:sectPr w:rsidR="007F1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8D9"/>
    <w:rsid w:val="000658A8"/>
    <w:rsid w:val="007F16B5"/>
    <w:rsid w:val="00BB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Courier New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Courier New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299</Characters>
  <Application>Microsoft Office Word</Application>
  <DocSecurity>0</DocSecurity>
  <Lines>2</Lines>
  <Paragraphs>1</Paragraphs>
  <ScaleCrop>false</ScaleCrop>
  <Company>Grizli777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Koenig</dc:creator>
  <cp:lastModifiedBy>John Koenig</cp:lastModifiedBy>
  <cp:revision>2</cp:revision>
  <cp:lastPrinted>2017-11-02T05:46:00Z</cp:lastPrinted>
  <dcterms:created xsi:type="dcterms:W3CDTF">2017-11-02T05:42:00Z</dcterms:created>
  <dcterms:modified xsi:type="dcterms:W3CDTF">2017-11-02T05:52:00Z</dcterms:modified>
</cp:coreProperties>
</file>