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9C6355" w14:textId="77777777" w:rsidR="00EA0D5E" w:rsidRPr="00BB08B1" w:rsidRDefault="00B22B64">
      <w:r w:rsidRPr="00BB08B1">
        <w:t>November 2, 2017</w:t>
      </w:r>
    </w:p>
    <w:p w14:paraId="5E9BA9AA" w14:textId="77777777" w:rsidR="00B22B64" w:rsidRPr="00BB08B1" w:rsidRDefault="00B22B64"/>
    <w:p w14:paraId="14C8CD48" w14:textId="77777777" w:rsidR="00B22B64" w:rsidRPr="00BB08B1" w:rsidRDefault="00B22B64" w:rsidP="0004263C">
      <w:r w:rsidRPr="00BB08B1">
        <w:t>Federal Communications Commission</w:t>
      </w:r>
    </w:p>
    <w:p w14:paraId="7677F38F" w14:textId="77777777" w:rsidR="00B22B64" w:rsidRPr="00BB08B1" w:rsidRDefault="00B22B64" w:rsidP="0004263C">
      <w:r w:rsidRPr="00BB08B1">
        <w:t>445 12 Street S.W.</w:t>
      </w:r>
    </w:p>
    <w:p w14:paraId="72C79BD3" w14:textId="77777777" w:rsidR="00B22B64" w:rsidRPr="00BB08B1" w:rsidRDefault="00B22B64" w:rsidP="0004263C">
      <w:r w:rsidRPr="00BB08B1">
        <w:t>Washington, D.C. 20554</w:t>
      </w:r>
    </w:p>
    <w:p w14:paraId="6EB1D6A0" w14:textId="77777777" w:rsidR="00B22B64" w:rsidRPr="00BB08B1" w:rsidRDefault="00B22B64" w:rsidP="0004263C"/>
    <w:p w14:paraId="3783A466" w14:textId="77777777" w:rsidR="00B22B64" w:rsidRPr="00BB08B1" w:rsidRDefault="00B22B64" w:rsidP="0004263C">
      <w:r w:rsidRPr="00BB08B1">
        <w:t>Re: Comments for MB Docket No. 17-179</w:t>
      </w:r>
    </w:p>
    <w:p w14:paraId="5046A2AA" w14:textId="77777777" w:rsidR="00B22B64" w:rsidRPr="00BB08B1" w:rsidRDefault="00B22B64" w:rsidP="0004263C"/>
    <w:p w14:paraId="31F88932" w14:textId="5341D250" w:rsidR="00B22B64" w:rsidRPr="00BB08B1" w:rsidRDefault="00B22B64" w:rsidP="0004263C">
      <w:r w:rsidRPr="00BB08B1">
        <w:t>Greetings,</w:t>
      </w:r>
    </w:p>
    <w:p w14:paraId="26B41F54" w14:textId="2EFA90D1" w:rsidR="00B22B64" w:rsidRPr="00D708EC" w:rsidRDefault="00BB08B1" w:rsidP="0004263C">
      <w:pPr>
        <w:pStyle w:val="NormalWeb"/>
        <w:spacing w:before="240" w:beforeAutospacing="0" w:after="240" w:afterAutospacing="0"/>
        <w:rPr>
          <w:rFonts w:ascii="Cambria" w:hAnsi="Cambria"/>
          <w:color w:val="1D2B3E"/>
          <w:sz w:val="22"/>
          <w:szCs w:val="22"/>
        </w:rPr>
      </w:pPr>
      <w:r>
        <w:t xml:space="preserve">I </w:t>
      </w:r>
      <w:r w:rsidR="00B22B64">
        <w:t xml:space="preserve">am writing the Commission today to urge its members to reject </w:t>
      </w:r>
      <w:r w:rsidR="00B22B64">
        <w:rPr>
          <w:szCs w:val="18"/>
        </w:rPr>
        <w:t>the transfer of control of</w:t>
      </w:r>
      <w:r w:rsidR="00B22B64">
        <w:rPr>
          <w:szCs w:val="18"/>
        </w:rPr>
        <w:t xml:space="preserve"> Tribune Media Company</w:t>
      </w:r>
      <w:r w:rsidR="00B22B64">
        <w:rPr>
          <w:szCs w:val="18"/>
        </w:rPr>
        <w:t xml:space="preserve"> to Sinclair Broadcast Group, Inc</w:t>
      </w:r>
      <w:r w:rsidR="00B22B64">
        <w:rPr>
          <w:szCs w:val="18"/>
        </w:rPr>
        <w:t xml:space="preserve">. As Sinclair has clearly noted in its </w:t>
      </w:r>
      <w:r w:rsidR="00B22B64" w:rsidRPr="00D708EC">
        <w:rPr>
          <w:rFonts w:ascii="Cambria" w:hAnsi="Cambria"/>
          <w:sz w:val="22"/>
          <w:szCs w:val="22"/>
        </w:rPr>
        <w:t xml:space="preserve">application, it now owns or operates 173 broadcast television stations consisting of 528 channels, making it the largest local news provide in the country. It probably makes good business sense for Sinclair to build market share and expand its advertising base by acquiring the </w:t>
      </w:r>
      <w:r w:rsidR="00B22B64" w:rsidRPr="00D708EC">
        <w:rPr>
          <w:rFonts w:ascii="Cambria" w:hAnsi="Cambria"/>
          <w:color w:val="1D2B3E"/>
          <w:sz w:val="22"/>
          <w:szCs w:val="22"/>
        </w:rPr>
        <w:t xml:space="preserve">42 broadcast television </w:t>
      </w:r>
      <w:r w:rsidR="00B22B64" w:rsidRPr="00D708EC">
        <w:rPr>
          <w:rFonts w:ascii="Cambria" w:hAnsi="Cambria"/>
          <w:color w:val="1D2B3E"/>
          <w:sz w:val="22"/>
          <w:szCs w:val="22"/>
        </w:rPr>
        <w:t xml:space="preserve">that the Tribune Media Company owns, but it is difficult to see how allowing any organization, particularly one with a clear political </w:t>
      </w:r>
      <w:r w:rsidR="00D708EC" w:rsidRPr="00D708EC">
        <w:rPr>
          <w:rFonts w:ascii="Cambria" w:hAnsi="Cambria"/>
          <w:color w:val="1D2B3E"/>
          <w:sz w:val="22"/>
          <w:szCs w:val="22"/>
        </w:rPr>
        <w:t>perspective</w:t>
      </w:r>
      <w:r w:rsidR="00B22B64" w:rsidRPr="00D708EC">
        <w:rPr>
          <w:rFonts w:ascii="Cambria" w:hAnsi="Cambria"/>
          <w:color w:val="1D2B3E"/>
          <w:sz w:val="22"/>
          <w:szCs w:val="22"/>
        </w:rPr>
        <w:t>, to reach 72 percent of U.S. television households will lead to more aggressive reporting, more journalistic independence, and a diversity of viewpoints in our media.</w:t>
      </w:r>
    </w:p>
    <w:p w14:paraId="67229D06" w14:textId="77777777" w:rsidR="00B22B64" w:rsidRDefault="00B22B64" w:rsidP="0004263C">
      <w:pPr>
        <w:pStyle w:val="NormalWeb"/>
        <w:spacing w:before="240" w:beforeAutospacing="0" w:after="240" w:afterAutospacing="0"/>
        <w:rPr>
          <w:rFonts w:ascii="Cambria" w:hAnsi="Cambria"/>
          <w:color w:val="1D2B3E"/>
          <w:sz w:val="22"/>
          <w:szCs w:val="22"/>
        </w:rPr>
      </w:pPr>
      <w:r w:rsidRPr="00D708EC">
        <w:rPr>
          <w:rFonts w:ascii="Cambria" w:hAnsi="Cambria"/>
          <w:color w:val="1D2B3E"/>
          <w:sz w:val="22"/>
          <w:szCs w:val="22"/>
        </w:rPr>
        <w:t xml:space="preserve">The airwaves are owned by the public and you are our only </w:t>
      </w:r>
      <w:r w:rsidR="00D708EC" w:rsidRPr="00D708EC">
        <w:rPr>
          <w:rFonts w:ascii="Cambria" w:hAnsi="Cambria"/>
          <w:color w:val="1D2B3E"/>
          <w:sz w:val="22"/>
          <w:szCs w:val="22"/>
        </w:rPr>
        <w:t xml:space="preserve">bulwark against a monopoly providing the same conservative programming to three-quarters of the local television stations.  Sinclair has dismissed criticism of its requirement that local stations carry political commentary by Mark Hyman and Boris </w:t>
      </w:r>
      <w:proofErr w:type="spellStart"/>
      <w:r w:rsidR="00D708EC" w:rsidRPr="00D708EC">
        <w:rPr>
          <w:rFonts w:ascii="Cambria" w:hAnsi="Cambria"/>
          <w:color w:val="1D2B3E"/>
          <w:sz w:val="22"/>
          <w:szCs w:val="22"/>
        </w:rPr>
        <w:t>Epshteyn</w:t>
      </w:r>
      <w:proofErr w:type="spellEnd"/>
      <w:r w:rsidR="00D708EC" w:rsidRPr="00D708EC">
        <w:rPr>
          <w:rFonts w:ascii="Cambria" w:hAnsi="Cambria"/>
          <w:color w:val="1D2B3E"/>
          <w:sz w:val="22"/>
          <w:szCs w:val="22"/>
        </w:rPr>
        <w:t xml:space="preserve"> by noting the small percentage of the total programming these comments represent. That completely misses the point. This merger will allow one company that has already acted in bad faith in Baltimore, its corporate headquarters and my hometown, to now force a majority of local stations around</w:t>
      </w:r>
      <w:r w:rsidR="00D708EC">
        <w:rPr>
          <w:rFonts w:ascii="Cambria" w:hAnsi="Cambria"/>
          <w:color w:val="1D2B3E"/>
          <w:sz w:val="22"/>
          <w:szCs w:val="22"/>
        </w:rPr>
        <w:t xml:space="preserve"> the country to support politicians and political parties, as Fox has so shamelessly done for this current administration</w:t>
      </w:r>
      <w:r w:rsidR="0004263C">
        <w:rPr>
          <w:rFonts w:ascii="Cambria" w:hAnsi="Cambria"/>
          <w:color w:val="1D2B3E"/>
          <w:sz w:val="22"/>
          <w:szCs w:val="22"/>
        </w:rPr>
        <w:t xml:space="preserve"> and the Republican party</w:t>
      </w:r>
      <w:r w:rsidR="00D708EC">
        <w:rPr>
          <w:rFonts w:ascii="Cambria" w:hAnsi="Cambria"/>
          <w:color w:val="1D2B3E"/>
          <w:sz w:val="22"/>
          <w:szCs w:val="22"/>
        </w:rPr>
        <w:t>.</w:t>
      </w:r>
      <w:r w:rsidR="0004263C">
        <w:rPr>
          <w:rFonts w:ascii="Cambria" w:hAnsi="Cambria"/>
          <w:color w:val="1D2B3E"/>
          <w:sz w:val="22"/>
          <w:szCs w:val="22"/>
        </w:rPr>
        <w:t xml:space="preserve"> It is no coincidence that a number of Republican presidential aspirants had to resign their position as commentators on Fox.</w:t>
      </w:r>
      <w:r w:rsidR="00D708EC">
        <w:rPr>
          <w:rFonts w:ascii="Cambria" w:hAnsi="Cambria"/>
          <w:color w:val="1D2B3E"/>
          <w:sz w:val="22"/>
          <w:szCs w:val="22"/>
        </w:rPr>
        <w:t xml:space="preserve"> </w:t>
      </w:r>
    </w:p>
    <w:p w14:paraId="35EEE245" w14:textId="77777777" w:rsidR="00D708EC" w:rsidRDefault="00D708EC" w:rsidP="0004263C">
      <w:pPr>
        <w:pStyle w:val="NormalWeb"/>
        <w:spacing w:before="240" w:beforeAutospacing="0" w:after="240" w:afterAutospacing="0"/>
        <w:rPr>
          <w:rFonts w:ascii="Cambria" w:hAnsi="Cambria"/>
          <w:color w:val="1D2B3E"/>
          <w:sz w:val="22"/>
          <w:szCs w:val="22"/>
        </w:rPr>
      </w:pPr>
      <w:r>
        <w:rPr>
          <w:rFonts w:ascii="Cambria" w:hAnsi="Cambria"/>
          <w:color w:val="1D2B3E"/>
          <w:sz w:val="22"/>
          <w:szCs w:val="22"/>
        </w:rPr>
        <w:t xml:space="preserve">Beyond </w:t>
      </w:r>
      <w:r w:rsidR="0004263C">
        <w:rPr>
          <w:rFonts w:ascii="Cambria" w:hAnsi="Cambria"/>
          <w:color w:val="1D2B3E"/>
          <w:sz w:val="22"/>
          <w:szCs w:val="22"/>
        </w:rPr>
        <w:t xml:space="preserve">promoting political agendas and parties, there is the even more disturbing issue of the </w:t>
      </w:r>
      <w:proofErr w:type="spellStart"/>
      <w:r w:rsidR="0004263C">
        <w:rPr>
          <w:rFonts w:ascii="Cambria" w:hAnsi="Cambria"/>
          <w:color w:val="1D2B3E"/>
          <w:sz w:val="22"/>
          <w:szCs w:val="22"/>
        </w:rPr>
        <w:t>distruction</w:t>
      </w:r>
      <w:proofErr w:type="spellEnd"/>
      <w:r w:rsidR="0004263C">
        <w:rPr>
          <w:rFonts w:ascii="Cambria" w:hAnsi="Cambria"/>
          <w:color w:val="1D2B3E"/>
          <w:sz w:val="22"/>
          <w:szCs w:val="22"/>
        </w:rPr>
        <w:t xml:space="preserve"> of journalistic integrity. Sinclair is clearly pursuing this merger so it can compete more effectively with Fox as the premier conservative network, which will ensure a race to the bottom in television journalism. </w:t>
      </w:r>
    </w:p>
    <w:p w14:paraId="286B4AE8" w14:textId="77777777" w:rsidR="0004263C" w:rsidRDefault="0004263C" w:rsidP="0004263C">
      <w:pPr>
        <w:pStyle w:val="NormalWeb"/>
        <w:spacing w:before="0" w:beforeAutospacing="0" w:after="0" w:afterAutospacing="0"/>
        <w:rPr>
          <w:rFonts w:ascii="Cambria" w:hAnsi="Cambria" w:cs="Arial"/>
          <w:color w:val="292727"/>
          <w:sz w:val="22"/>
          <w:szCs w:val="22"/>
        </w:rPr>
      </w:pPr>
      <w:r w:rsidRPr="0004263C">
        <w:rPr>
          <w:rFonts w:ascii="Cambria" w:hAnsi="Cambria" w:cs="Arial"/>
          <w:color w:val="292727"/>
          <w:sz w:val="22"/>
          <w:szCs w:val="22"/>
        </w:rPr>
        <w:t xml:space="preserve">According to the Baltimore </w:t>
      </w:r>
      <w:proofErr w:type="spellStart"/>
      <w:r w:rsidRPr="0004263C">
        <w:rPr>
          <w:rFonts w:ascii="Cambria" w:hAnsi="Cambria" w:cs="Arial"/>
          <w:color w:val="292727"/>
          <w:sz w:val="22"/>
          <w:szCs w:val="22"/>
        </w:rPr>
        <w:t>Sunpapers</w:t>
      </w:r>
      <w:proofErr w:type="spellEnd"/>
      <w:r w:rsidRPr="0004263C">
        <w:rPr>
          <w:rFonts w:ascii="Cambria" w:hAnsi="Cambria" w:cs="Arial"/>
          <w:color w:val="292727"/>
          <w:sz w:val="22"/>
          <w:szCs w:val="22"/>
        </w:rPr>
        <w:t>, a</w:t>
      </w:r>
      <w:r w:rsidRPr="0004263C">
        <w:rPr>
          <w:rFonts w:ascii="Cambria" w:hAnsi="Cambria" w:cs="Arial"/>
          <w:color w:val="292727"/>
          <w:sz w:val="22"/>
          <w:szCs w:val="22"/>
        </w:rPr>
        <w:t xml:space="preserve">fter the September 2001 attacks, Sinclair executives ordered news anchors at its local stations to run editorials announcing support for the Bush administration's response. </w:t>
      </w:r>
      <w:r w:rsidRPr="0004263C">
        <w:rPr>
          <w:rFonts w:ascii="Cambria" w:hAnsi="Cambria" w:cs="Arial"/>
          <w:color w:val="292727"/>
          <w:sz w:val="22"/>
          <w:szCs w:val="22"/>
        </w:rPr>
        <w:t xml:space="preserve">Despite objections from our local </w:t>
      </w:r>
      <w:proofErr w:type="gramStart"/>
      <w:r w:rsidRPr="0004263C">
        <w:rPr>
          <w:rFonts w:ascii="Cambria" w:hAnsi="Cambria" w:cs="Arial"/>
          <w:color w:val="292727"/>
          <w:sz w:val="22"/>
          <w:szCs w:val="22"/>
        </w:rPr>
        <w:t xml:space="preserve">affiliates, </w:t>
      </w:r>
      <w:r w:rsidRPr="0004263C">
        <w:rPr>
          <w:rFonts w:ascii="Cambria" w:hAnsi="Cambria" w:cs="Arial"/>
          <w:color w:val="292727"/>
          <w:sz w:val="22"/>
          <w:szCs w:val="22"/>
        </w:rPr>
        <w:t xml:space="preserve"> WBFF</w:t>
      </w:r>
      <w:proofErr w:type="gramEnd"/>
      <w:r w:rsidRPr="0004263C">
        <w:rPr>
          <w:rFonts w:ascii="Cambria" w:hAnsi="Cambria" w:cs="Arial"/>
          <w:color w:val="292727"/>
          <w:sz w:val="22"/>
          <w:szCs w:val="22"/>
        </w:rPr>
        <w:t xml:space="preserve"> and WNUV</w:t>
      </w:r>
      <w:r w:rsidRPr="0004263C">
        <w:rPr>
          <w:rFonts w:ascii="Cambria" w:hAnsi="Cambria" w:cs="Arial"/>
          <w:color w:val="292727"/>
          <w:sz w:val="22"/>
          <w:szCs w:val="22"/>
        </w:rPr>
        <w:t xml:space="preserve">, the editorials were read. </w:t>
      </w:r>
      <w:r w:rsidRPr="0004263C">
        <w:rPr>
          <w:rFonts w:ascii="Cambria" w:hAnsi="Cambria" w:cs="Arial"/>
          <w:color w:val="292727"/>
          <w:sz w:val="22"/>
          <w:szCs w:val="22"/>
        </w:rPr>
        <w:t xml:space="preserve">In fall 2002, </w:t>
      </w:r>
      <w:r w:rsidRPr="0004263C">
        <w:rPr>
          <w:rFonts w:ascii="Cambria" w:hAnsi="Cambria" w:cs="Arial"/>
          <w:color w:val="292727"/>
          <w:sz w:val="22"/>
          <w:szCs w:val="22"/>
        </w:rPr>
        <w:t xml:space="preserve">Sinclair </w:t>
      </w:r>
      <w:r w:rsidRPr="0004263C">
        <w:rPr>
          <w:rFonts w:ascii="Cambria" w:hAnsi="Cambria" w:cs="Arial"/>
          <w:color w:val="292727"/>
          <w:sz w:val="22"/>
          <w:szCs w:val="22"/>
        </w:rPr>
        <w:t xml:space="preserve">provided </w:t>
      </w:r>
      <w:r w:rsidRPr="0004263C">
        <w:rPr>
          <w:rFonts w:ascii="Cambria" w:hAnsi="Cambria" w:cs="Arial"/>
          <w:color w:val="292727"/>
          <w:sz w:val="22"/>
          <w:szCs w:val="22"/>
        </w:rPr>
        <w:t xml:space="preserve">free </w:t>
      </w:r>
      <w:r w:rsidRPr="0004263C">
        <w:rPr>
          <w:rFonts w:ascii="Cambria" w:hAnsi="Cambria" w:cs="Arial"/>
          <w:color w:val="292727"/>
          <w:sz w:val="22"/>
          <w:szCs w:val="22"/>
        </w:rPr>
        <w:t>helicopter trips to</w:t>
      </w:r>
      <w:r w:rsidRPr="0004263C">
        <w:rPr>
          <w:rFonts w:ascii="Cambria" w:hAnsi="Cambria" w:cs="Arial"/>
          <w:color w:val="292727"/>
          <w:sz w:val="22"/>
          <w:szCs w:val="22"/>
        </w:rPr>
        <w:t xml:space="preserve"> Robert</w:t>
      </w:r>
      <w:r w:rsidRPr="0004263C">
        <w:rPr>
          <w:rFonts w:ascii="Cambria" w:hAnsi="Cambria" w:cs="Arial"/>
          <w:color w:val="292727"/>
          <w:sz w:val="22"/>
          <w:szCs w:val="22"/>
        </w:rPr>
        <w:t xml:space="preserve"> Ehrlich</w:t>
      </w:r>
      <w:r>
        <w:rPr>
          <w:rFonts w:ascii="Cambria" w:hAnsi="Cambria" w:cs="Arial"/>
          <w:color w:val="292727"/>
          <w:sz w:val="22"/>
          <w:szCs w:val="22"/>
        </w:rPr>
        <w:t>, the Republican candidate,</w:t>
      </w:r>
      <w:r w:rsidRPr="0004263C">
        <w:rPr>
          <w:rFonts w:ascii="Cambria" w:hAnsi="Cambria" w:cs="Arial"/>
          <w:color w:val="292727"/>
          <w:sz w:val="22"/>
          <w:szCs w:val="22"/>
        </w:rPr>
        <w:t xml:space="preserve"> during the gubernatorial campaign worth a total of more than $34,000</w:t>
      </w:r>
      <w:r w:rsidRPr="0004263C">
        <w:rPr>
          <w:rFonts w:ascii="Cambria" w:hAnsi="Cambria" w:cs="Arial"/>
          <w:color w:val="292727"/>
          <w:sz w:val="22"/>
          <w:szCs w:val="22"/>
        </w:rPr>
        <w:t>.</w:t>
      </w:r>
    </w:p>
    <w:p w14:paraId="372577F4" w14:textId="77777777" w:rsidR="0004263C" w:rsidRDefault="0004263C" w:rsidP="0004263C">
      <w:pPr>
        <w:pStyle w:val="NormalWeb"/>
        <w:spacing w:before="0" w:beforeAutospacing="0" w:after="0" w:afterAutospacing="0"/>
        <w:rPr>
          <w:rFonts w:ascii="Cambria" w:hAnsi="Cambria" w:cs="Arial"/>
          <w:color w:val="292727"/>
          <w:sz w:val="22"/>
          <w:szCs w:val="22"/>
        </w:rPr>
      </w:pPr>
    </w:p>
    <w:p w14:paraId="3377A508" w14:textId="77777777" w:rsidR="0004263C" w:rsidRDefault="0004263C" w:rsidP="0004263C">
      <w:pPr>
        <w:pStyle w:val="NormalWeb"/>
        <w:spacing w:before="0" w:beforeAutospacing="0" w:after="0" w:afterAutospacing="0"/>
        <w:rPr>
          <w:rFonts w:ascii="Cambria" w:hAnsi="Cambria" w:cs="Arial"/>
          <w:color w:val="292727"/>
          <w:sz w:val="22"/>
          <w:szCs w:val="22"/>
        </w:rPr>
      </w:pPr>
      <w:r>
        <w:rPr>
          <w:rFonts w:ascii="Cambria" w:hAnsi="Cambria" w:cs="Arial"/>
          <w:color w:val="292727"/>
          <w:sz w:val="22"/>
          <w:szCs w:val="22"/>
        </w:rPr>
        <w:t xml:space="preserve">This merger is not in the interest of the American Public and I respectfully ask you to reject it. </w:t>
      </w:r>
    </w:p>
    <w:p w14:paraId="1002F222" w14:textId="77777777" w:rsidR="0004263C" w:rsidRDefault="0004263C" w:rsidP="0004263C">
      <w:pPr>
        <w:pStyle w:val="NormalWeb"/>
        <w:spacing w:before="0" w:beforeAutospacing="0" w:after="0" w:afterAutospacing="0"/>
        <w:rPr>
          <w:rFonts w:ascii="Cambria" w:hAnsi="Cambria" w:cs="Arial"/>
          <w:color w:val="292727"/>
          <w:sz w:val="22"/>
          <w:szCs w:val="22"/>
        </w:rPr>
      </w:pPr>
    </w:p>
    <w:p w14:paraId="5C0FCE1A" w14:textId="77777777" w:rsidR="0004263C" w:rsidRDefault="0004263C" w:rsidP="0004263C">
      <w:pPr>
        <w:pStyle w:val="NormalWeb"/>
        <w:spacing w:before="0" w:beforeAutospacing="0" w:after="0" w:afterAutospacing="0"/>
        <w:rPr>
          <w:rFonts w:ascii="Cambria" w:hAnsi="Cambria" w:cs="Arial"/>
          <w:color w:val="292727"/>
          <w:sz w:val="22"/>
          <w:szCs w:val="22"/>
        </w:rPr>
      </w:pPr>
      <w:r>
        <w:rPr>
          <w:rFonts w:ascii="Cambria" w:hAnsi="Cambria" w:cs="Arial"/>
          <w:color w:val="292727"/>
          <w:sz w:val="22"/>
          <w:szCs w:val="22"/>
        </w:rPr>
        <w:t>Sincerely,</w:t>
      </w:r>
    </w:p>
    <w:p w14:paraId="6562ADC9" w14:textId="77777777" w:rsidR="0004263C" w:rsidRDefault="0004263C" w:rsidP="0004263C">
      <w:pPr>
        <w:pStyle w:val="NormalWeb"/>
        <w:spacing w:before="0" w:beforeAutospacing="0" w:after="0" w:afterAutospacing="0"/>
        <w:rPr>
          <w:rFonts w:ascii="Cambria" w:hAnsi="Cambria" w:cs="Arial"/>
          <w:color w:val="292727"/>
          <w:sz w:val="22"/>
          <w:szCs w:val="22"/>
        </w:rPr>
      </w:pPr>
    </w:p>
    <w:p w14:paraId="0360A056" w14:textId="1F2E1C68" w:rsidR="0004263C" w:rsidRPr="00BB08B1" w:rsidRDefault="0004263C" w:rsidP="00BB08B1">
      <w:pPr>
        <w:pStyle w:val="NormalWeb"/>
        <w:spacing w:before="0" w:beforeAutospacing="0" w:after="0" w:afterAutospacing="0"/>
        <w:rPr>
          <w:rFonts w:ascii="Cambria" w:hAnsi="Cambria" w:cs="Arial"/>
          <w:color w:val="292727"/>
          <w:sz w:val="22"/>
          <w:szCs w:val="22"/>
        </w:rPr>
      </w:pPr>
      <w:r>
        <w:rPr>
          <w:rFonts w:ascii="Cambria" w:hAnsi="Cambria" w:cs="Arial"/>
          <w:color w:val="292727"/>
          <w:sz w:val="22"/>
          <w:szCs w:val="22"/>
        </w:rPr>
        <w:t>Bruce Lippy, Ph.D.</w:t>
      </w:r>
    </w:p>
    <w:p w14:paraId="2CF3A7F5" w14:textId="77777777" w:rsidR="0004263C" w:rsidRPr="00D708EC" w:rsidRDefault="0004263C" w:rsidP="0004263C">
      <w:pPr>
        <w:pStyle w:val="NormalWeb"/>
        <w:spacing w:before="240" w:beforeAutospacing="0" w:after="240" w:afterAutospacing="0"/>
        <w:rPr>
          <w:rFonts w:ascii="Cambria" w:hAnsi="Cambria"/>
          <w:color w:val="1D2B3E"/>
          <w:sz w:val="22"/>
          <w:szCs w:val="22"/>
        </w:rPr>
      </w:pPr>
      <w:bookmarkStart w:id="0" w:name="_GoBack"/>
      <w:bookmarkEnd w:id="0"/>
    </w:p>
    <w:sectPr w:rsidR="0004263C" w:rsidRPr="00D708EC" w:rsidSect="00532C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6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B64"/>
    <w:rsid w:val="0001304E"/>
    <w:rsid w:val="00022802"/>
    <w:rsid w:val="00033EB2"/>
    <w:rsid w:val="0004263C"/>
    <w:rsid w:val="00062620"/>
    <w:rsid w:val="00070C50"/>
    <w:rsid w:val="00082BBA"/>
    <w:rsid w:val="000B7A78"/>
    <w:rsid w:val="00156D04"/>
    <w:rsid w:val="00160A16"/>
    <w:rsid w:val="001E3669"/>
    <w:rsid w:val="001F124B"/>
    <w:rsid w:val="00221AD6"/>
    <w:rsid w:val="002D2272"/>
    <w:rsid w:val="002F1D84"/>
    <w:rsid w:val="0044255E"/>
    <w:rsid w:val="004546B7"/>
    <w:rsid w:val="0050665B"/>
    <w:rsid w:val="00532CAD"/>
    <w:rsid w:val="00572208"/>
    <w:rsid w:val="00590FCD"/>
    <w:rsid w:val="005D3E29"/>
    <w:rsid w:val="00621F6C"/>
    <w:rsid w:val="006F25DD"/>
    <w:rsid w:val="007B66E8"/>
    <w:rsid w:val="00807FD3"/>
    <w:rsid w:val="008720A3"/>
    <w:rsid w:val="008D16EA"/>
    <w:rsid w:val="00915D11"/>
    <w:rsid w:val="00A127F5"/>
    <w:rsid w:val="00A24B63"/>
    <w:rsid w:val="00B22B64"/>
    <w:rsid w:val="00B50940"/>
    <w:rsid w:val="00B7111E"/>
    <w:rsid w:val="00B71A50"/>
    <w:rsid w:val="00BB08B1"/>
    <w:rsid w:val="00C32AF1"/>
    <w:rsid w:val="00C76AF7"/>
    <w:rsid w:val="00CA4D5C"/>
    <w:rsid w:val="00CF360C"/>
    <w:rsid w:val="00D47B1B"/>
    <w:rsid w:val="00D708EC"/>
    <w:rsid w:val="00DF719F"/>
    <w:rsid w:val="00EA0D5E"/>
    <w:rsid w:val="00EB4C15"/>
    <w:rsid w:val="00EB5BDA"/>
    <w:rsid w:val="00ED5DDF"/>
    <w:rsid w:val="00ED727C"/>
    <w:rsid w:val="00F662E9"/>
    <w:rsid w:val="00FC02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DB5069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04263C"/>
    <w:pPr>
      <w:spacing w:before="100" w:beforeAutospacing="1" w:after="100" w:afterAutospacing="1"/>
      <w:outlineLvl w:val="0"/>
    </w:pPr>
    <w:rPr>
      <w:rFonts w:ascii="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22B64"/>
    <w:pPr>
      <w:spacing w:before="100" w:beforeAutospacing="1" w:after="100" w:afterAutospacing="1"/>
    </w:pPr>
    <w:rPr>
      <w:rFonts w:ascii="Times New Roman" w:hAnsi="Times New Roman" w:cs="Times New Roman"/>
    </w:rPr>
  </w:style>
  <w:style w:type="character" w:customStyle="1" w:styleId="Heading1Char">
    <w:name w:val="Heading 1 Char"/>
    <w:basedOn w:val="DefaultParagraphFont"/>
    <w:link w:val="Heading1"/>
    <w:uiPriority w:val="9"/>
    <w:rsid w:val="0004263C"/>
    <w:rPr>
      <w:rFonts w:ascii="Times New Roman" w:hAnsi="Times New Roman" w:cs="Times New Roman"/>
      <w:b/>
      <w:bCs/>
      <w:kern w:val="36"/>
      <w:sz w:val="48"/>
      <w:szCs w:val="48"/>
    </w:rPr>
  </w:style>
  <w:style w:type="character" w:customStyle="1" w:styleId="apple-converted-space">
    <w:name w:val="apple-converted-space"/>
    <w:basedOn w:val="DefaultParagraphFont"/>
    <w:rsid w:val="0004263C"/>
  </w:style>
  <w:style w:type="character" w:customStyle="1" w:styleId="vm-hook">
    <w:name w:val="vm-hook"/>
    <w:basedOn w:val="DefaultParagraphFont"/>
    <w:rsid w:val="000426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221241">
      <w:bodyDiv w:val="1"/>
      <w:marLeft w:val="0"/>
      <w:marRight w:val="0"/>
      <w:marTop w:val="0"/>
      <w:marBottom w:val="0"/>
      <w:divBdr>
        <w:top w:val="none" w:sz="0" w:space="0" w:color="auto"/>
        <w:left w:val="none" w:sz="0" w:space="0" w:color="auto"/>
        <w:bottom w:val="none" w:sz="0" w:space="0" w:color="auto"/>
        <w:right w:val="none" w:sz="0" w:space="0" w:color="auto"/>
      </w:divBdr>
    </w:div>
    <w:div w:id="596400684">
      <w:bodyDiv w:val="1"/>
      <w:marLeft w:val="0"/>
      <w:marRight w:val="0"/>
      <w:marTop w:val="0"/>
      <w:marBottom w:val="0"/>
      <w:divBdr>
        <w:top w:val="none" w:sz="0" w:space="0" w:color="auto"/>
        <w:left w:val="none" w:sz="0" w:space="0" w:color="auto"/>
        <w:bottom w:val="none" w:sz="0" w:space="0" w:color="auto"/>
        <w:right w:val="none" w:sz="0" w:space="0" w:color="auto"/>
      </w:divBdr>
    </w:div>
    <w:div w:id="1012103679">
      <w:bodyDiv w:val="1"/>
      <w:marLeft w:val="0"/>
      <w:marRight w:val="0"/>
      <w:marTop w:val="0"/>
      <w:marBottom w:val="0"/>
      <w:divBdr>
        <w:top w:val="none" w:sz="0" w:space="0" w:color="auto"/>
        <w:left w:val="none" w:sz="0" w:space="0" w:color="auto"/>
        <w:bottom w:val="none" w:sz="0" w:space="0" w:color="auto"/>
        <w:right w:val="none" w:sz="0" w:space="0" w:color="auto"/>
      </w:divBdr>
    </w:div>
    <w:div w:id="122999412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410</Words>
  <Characters>2341</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2017-11-03T03:19:00Z</dcterms:created>
  <dcterms:modified xsi:type="dcterms:W3CDTF">2017-11-03T03:59:00Z</dcterms:modified>
</cp:coreProperties>
</file>