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C09" w:rsidRDefault="00F57C09"/>
    <w:p w:rsidR="00BD7EAB" w:rsidRDefault="00F57C09">
      <w:r>
        <w:t>Please withdraw the appeal filed by Canby Public Schools on November 28, 2005.  The matter has been resolved.</w:t>
      </w:r>
      <w:bookmarkStart w:id="0" w:name="_GoBack"/>
      <w:bookmarkEnd w:id="0"/>
    </w:p>
    <w:sectPr w:rsidR="00BD7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09"/>
    <w:rsid w:val="007E2DEE"/>
    <w:rsid w:val="00F05A2E"/>
    <w:rsid w:val="00F5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A82DC"/>
  <w15:chartTrackingRefBased/>
  <w15:docId w15:val="{1B769F28-5781-47BA-81C2-F9F367A8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Nielsen</dc:creator>
  <cp:keywords/>
  <dc:description/>
  <cp:lastModifiedBy>Ryan Nielsen</cp:lastModifiedBy>
  <cp:revision>1</cp:revision>
  <dcterms:created xsi:type="dcterms:W3CDTF">2019-11-06T16:09:00Z</dcterms:created>
  <dcterms:modified xsi:type="dcterms:W3CDTF">2019-11-06T16:10:00Z</dcterms:modified>
</cp:coreProperties>
</file>