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E8DC7" w14:textId="77777777" w:rsidR="00FE1707" w:rsidRPr="000919CC" w:rsidRDefault="00FE1707" w:rsidP="00FE1707">
      <w:pPr>
        <w:autoSpaceDE w:val="0"/>
        <w:autoSpaceDN w:val="0"/>
        <w:adjustRightInd w:val="0"/>
        <w:jc w:val="center"/>
        <w:rPr>
          <w:b/>
          <w:bCs/>
        </w:rPr>
      </w:pPr>
      <w:r w:rsidRPr="000919CC">
        <w:rPr>
          <w:b/>
          <w:bCs/>
        </w:rPr>
        <w:t>Before the</w:t>
      </w:r>
    </w:p>
    <w:p w14:paraId="6C91BDA4" w14:textId="77777777" w:rsidR="00FE1707" w:rsidRPr="000919CC" w:rsidRDefault="00FE1707" w:rsidP="00FE1707">
      <w:pPr>
        <w:autoSpaceDE w:val="0"/>
        <w:autoSpaceDN w:val="0"/>
        <w:adjustRightInd w:val="0"/>
        <w:jc w:val="center"/>
        <w:rPr>
          <w:b/>
          <w:bCs/>
        </w:rPr>
      </w:pPr>
      <w:r w:rsidRPr="000919CC">
        <w:rPr>
          <w:b/>
          <w:bCs/>
        </w:rPr>
        <w:t>Federal Communications Commission</w:t>
      </w:r>
    </w:p>
    <w:p w14:paraId="2E253F2E" w14:textId="77777777" w:rsidR="00FE1707" w:rsidRPr="000919CC" w:rsidRDefault="00FE1707" w:rsidP="00FE1707">
      <w:pPr>
        <w:autoSpaceDE w:val="0"/>
        <w:autoSpaceDN w:val="0"/>
        <w:adjustRightInd w:val="0"/>
        <w:jc w:val="center"/>
        <w:rPr>
          <w:b/>
          <w:bCs/>
        </w:rPr>
      </w:pPr>
      <w:r w:rsidRPr="000919CC">
        <w:rPr>
          <w:b/>
          <w:bCs/>
        </w:rPr>
        <w:t>Washington, D.C. 20554</w:t>
      </w:r>
    </w:p>
    <w:p w14:paraId="65F59243" w14:textId="77777777" w:rsidR="00FE1707" w:rsidRDefault="00FE1707" w:rsidP="00FE1707">
      <w:pPr>
        <w:autoSpaceDE w:val="0"/>
        <w:autoSpaceDN w:val="0"/>
        <w:adjustRightInd w:val="0"/>
      </w:pPr>
    </w:p>
    <w:p w14:paraId="18F90A48" w14:textId="65F7E9E6" w:rsidR="00FE1707" w:rsidRDefault="00FE1707" w:rsidP="00FE1707">
      <w:pPr>
        <w:autoSpaceDE w:val="0"/>
        <w:autoSpaceDN w:val="0"/>
        <w:adjustRightInd w:val="0"/>
      </w:pPr>
      <w:r w:rsidRPr="000919CC">
        <w:t>In the Matter of</w:t>
      </w:r>
      <w:r w:rsidR="00871E59">
        <w:tab/>
      </w:r>
      <w:r w:rsidR="00871E59">
        <w:tab/>
      </w:r>
      <w:r w:rsidR="00871E59">
        <w:tab/>
      </w:r>
      <w:r w:rsidR="00871E59">
        <w:tab/>
      </w:r>
      <w:r w:rsidR="00871E59">
        <w:tab/>
      </w:r>
      <w:r>
        <w:t>)</w:t>
      </w:r>
    </w:p>
    <w:p w14:paraId="250C1BE3" w14:textId="77777777" w:rsidR="00FE1707" w:rsidRPr="000919CC" w:rsidRDefault="00FE1707" w:rsidP="00FE1707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</w:p>
    <w:p w14:paraId="5C96A1FD" w14:textId="72D512DD" w:rsidR="00FE1707" w:rsidRPr="000919CC" w:rsidRDefault="00FE1707" w:rsidP="00FE1707">
      <w:pPr>
        <w:autoSpaceDE w:val="0"/>
        <w:autoSpaceDN w:val="0"/>
        <w:adjustRightInd w:val="0"/>
      </w:pPr>
      <w:r>
        <w:t>Toll Free Assignment Modernization</w:t>
      </w:r>
      <w:r>
        <w:tab/>
      </w:r>
      <w:r>
        <w:tab/>
      </w:r>
      <w:r>
        <w:tab/>
        <w:t>)</w:t>
      </w:r>
      <w:r>
        <w:tab/>
      </w:r>
      <w:r w:rsidR="00871E59">
        <w:tab/>
      </w:r>
      <w:r>
        <w:t>WC Docket 17-192</w:t>
      </w:r>
    </w:p>
    <w:p w14:paraId="19D14E8A" w14:textId="77777777" w:rsidR="00FE1707" w:rsidRDefault="00FE1707" w:rsidP="00FE1707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</w:p>
    <w:p w14:paraId="0DBEBFA1" w14:textId="77777777" w:rsidR="00FE1707" w:rsidRPr="000919CC" w:rsidRDefault="00FE1707" w:rsidP="00FE1707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  <w:r w:rsidRPr="000919CC">
        <w:t xml:space="preserve"> </w:t>
      </w:r>
      <w:r>
        <w:tab/>
      </w:r>
    </w:p>
    <w:p w14:paraId="69CA3F81" w14:textId="6057D242" w:rsidR="00FE1707" w:rsidRPr="000919CC" w:rsidRDefault="00FE1707" w:rsidP="00FE1707">
      <w:pPr>
        <w:autoSpaceDE w:val="0"/>
        <w:autoSpaceDN w:val="0"/>
        <w:adjustRightInd w:val="0"/>
      </w:pPr>
      <w:r w:rsidRPr="00BA0579">
        <w:t>Toll Free Service Access Codes</w:t>
      </w:r>
      <w:r>
        <w:tab/>
      </w:r>
      <w:r>
        <w:tab/>
      </w:r>
      <w:r w:rsidR="00871E59">
        <w:tab/>
      </w:r>
      <w:r>
        <w:t>)</w:t>
      </w:r>
      <w:r>
        <w:tab/>
      </w:r>
      <w:r w:rsidR="00F446D7">
        <w:tab/>
      </w:r>
      <w:r w:rsidRPr="00BA0579">
        <w:t>CC Docket No. 95-155</w:t>
      </w:r>
    </w:p>
    <w:p w14:paraId="0EF324AA" w14:textId="77777777" w:rsidR="00FE1707" w:rsidRPr="000919CC" w:rsidRDefault="00FE1707" w:rsidP="00FE1707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</w:p>
    <w:p w14:paraId="101BFE7C" w14:textId="77777777" w:rsidR="00FE1707" w:rsidRDefault="00FE1707" w:rsidP="00FE1707">
      <w:pPr>
        <w:jc w:val="center"/>
      </w:pPr>
    </w:p>
    <w:p w14:paraId="2270A51B" w14:textId="77777777" w:rsidR="00A74B7F" w:rsidRDefault="00A74B7F" w:rsidP="002D2929">
      <w:pPr>
        <w:jc w:val="center"/>
      </w:pPr>
    </w:p>
    <w:p w14:paraId="567ABAB3" w14:textId="77777777" w:rsidR="00A74B7F" w:rsidRDefault="00A74B7F" w:rsidP="002D2929">
      <w:pPr>
        <w:jc w:val="center"/>
      </w:pPr>
    </w:p>
    <w:p w14:paraId="3D594037" w14:textId="77777777" w:rsidR="00A74B7F" w:rsidRDefault="00A74B7F" w:rsidP="00BC0A11">
      <w:r>
        <w:t>Comments for Comet Media Inc.</w:t>
      </w:r>
    </w:p>
    <w:p w14:paraId="240159FF" w14:textId="77777777" w:rsidR="00A74B7F" w:rsidRDefault="00A74B7F" w:rsidP="002D2929">
      <w:pPr>
        <w:jc w:val="center"/>
      </w:pPr>
    </w:p>
    <w:p w14:paraId="62E64135" w14:textId="77777777" w:rsidR="00A74B7F" w:rsidRDefault="00F16CD9" w:rsidP="00A74B7F">
      <w:r>
        <w:t xml:space="preserve">Dear Commission, </w:t>
      </w:r>
    </w:p>
    <w:p w14:paraId="36608996" w14:textId="77777777" w:rsidR="006056EC" w:rsidRDefault="006056EC" w:rsidP="00A74B7F"/>
    <w:p w14:paraId="308B1895" w14:textId="6E492BF3" w:rsidR="006056EC" w:rsidRDefault="00F16CD9" w:rsidP="006056EC">
      <w:pPr>
        <w:ind w:firstLine="720"/>
      </w:pPr>
      <w:r>
        <w:t>Comet Media Inc. utilizes toll free numbers to generating marketi</w:t>
      </w:r>
      <w:r w:rsidR="00BC0A11">
        <w:t>ng leads and sales across</w:t>
      </w:r>
      <w:r w:rsidR="003E083F">
        <w:t xml:space="preserve"> hundreds</w:t>
      </w:r>
      <w:r w:rsidR="002C1593">
        <w:t xml:space="preserve"> of industries </w:t>
      </w:r>
      <w:r w:rsidR="00C40C69">
        <w:t>with</w:t>
      </w:r>
      <w:r w:rsidR="002C1593">
        <w:t xml:space="preserve">in </w:t>
      </w:r>
      <w:r w:rsidR="00BC0A11">
        <w:t>the US</w:t>
      </w:r>
      <w:r>
        <w:t xml:space="preserve">. The </w:t>
      </w:r>
      <w:r w:rsidR="00611F11">
        <w:t>trickle-down</w:t>
      </w:r>
      <w:r>
        <w:t xml:space="preserve"> effect</w:t>
      </w:r>
      <w:r w:rsidR="00C40C69">
        <w:t xml:space="preserve"> of our business creates</w:t>
      </w:r>
      <w:r w:rsidR="00BC0A11">
        <w:t xml:space="preserve"> jobs and drives commerce. Changing </w:t>
      </w:r>
      <w:r w:rsidR="000A5B11">
        <w:t>the status quo will adver</w:t>
      </w:r>
      <w:r w:rsidR="004E5E05">
        <w:t>sely</w:t>
      </w:r>
      <w:r w:rsidR="00BC0A11">
        <w:t xml:space="preserve"> </w:t>
      </w:r>
      <w:r w:rsidR="004F14C4">
        <w:t>impact</w:t>
      </w:r>
      <w:r w:rsidR="00BC0A11">
        <w:t xml:space="preserve"> our </w:t>
      </w:r>
      <w:r w:rsidR="00720550">
        <w:t xml:space="preserve">business and </w:t>
      </w:r>
      <w:r w:rsidR="00611F11">
        <w:t xml:space="preserve">put </w:t>
      </w:r>
      <w:r w:rsidR="004C67E3">
        <w:t xml:space="preserve">thousands </w:t>
      </w:r>
      <w:r w:rsidR="00720550">
        <w:t>jobs</w:t>
      </w:r>
      <w:r w:rsidR="00611F11">
        <w:t xml:space="preserve"> in jeopardy</w:t>
      </w:r>
      <w:r w:rsidR="00720550">
        <w:t>.</w:t>
      </w:r>
    </w:p>
    <w:p w14:paraId="633AE4D8" w14:textId="77777777" w:rsidR="006056EC" w:rsidRDefault="006056EC" w:rsidP="006056EC">
      <w:pPr>
        <w:ind w:firstLine="720"/>
      </w:pPr>
    </w:p>
    <w:p w14:paraId="656A0EB4" w14:textId="6EEFBC5A" w:rsidR="00F16CD9" w:rsidRDefault="006056EC" w:rsidP="006056EC">
      <w:pPr>
        <w:ind w:firstLine="720"/>
      </w:pPr>
      <w:r>
        <w:t>The ma</w:t>
      </w:r>
      <w:r w:rsidR="006C49D3">
        <w:t>rgins on toll free numbers is very</w:t>
      </w:r>
      <w:r w:rsidR="00814693">
        <w:t xml:space="preserve"> small and</w:t>
      </w:r>
      <w:r>
        <w:t xml:space="preserve"> moving to an auction would dri</w:t>
      </w:r>
      <w:r w:rsidR="00814693">
        <w:t>ve costs even</w:t>
      </w:r>
      <w:r w:rsidR="00223328">
        <w:t xml:space="preserve"> high</w:t>
      </w:r>
      <w:r w:rsidR="00814693">
        <w:t>er</w:t>
      </w:r>
      <w:r w:rsidR="00223328">
        <w:t xml:space="preserve"> and </w:t>
      </w:r>
      <w:r>
        <w:t>make the business cost</w:t>
      </w:r>
      <w:r w:rsidR="007E60E1">
        <w:t>s</w:t>
      </w:r>
      <w:r>
        <w:t xml:space="preserve"> prohibitive. We already see companies dropping their </w:t>
      </w:r>
      <w:r w:rsidR="002C1593">
        <w:t xml:space="preserve">toll free </w:t>
      </w:r>
      <w:r>
        <w:t>inventory</w:t>
      </w:r>
      <w:r w:rsidR="002C1593">
        <w:t xml:space="preserve"> </w:t>
      </w:r>
      <w:r>
        <w:t>due to the new FCC Fees.</w:t>
      </w:r>
      <w:r w:rsidR="00223328">
        <w:t xml:space="preserve"> Adding more costs will only drive more companies</w:t>
      </w:r>
      <w:r w:rsidR="002C1593">
        <w:t xml:space="preserve"> out of business and reduce</w:t>
      </w:r>
      <w:r w:rsidR="00811C5C">
        <w:t xml:space="preserve"> the</w:t>
      </w:r>
      <w:r w:rsidR="002C1593">
        <w:t xml:space="preserve"> </w:t>
      </w:r>
      <w:r w:rsidR="00223328">
        <w:t>FCC</w:t>
      </w:r>
      <w:r w:rsidR="000C366A">
        <w:t>’s</w:t>
      </w:r>
      <w:r w:rsidR="00223328">
        <w:t xml:space="preserve"> </w:t>
      </w:r>
      <w:r w:rsidR="00111060">
        <w:t xml:space="preserve">tax </w:t>
      </w:r>
      <w:r w:rsidR="00223328">
        <w:t xml:space="preserve">revenue. </w:t>
      </w:r>
      <w:r w:rsidR="00720550">
        <w:t xml:space="preserve"> </w:t>
      </w:r>
    </w:p>
    <w:p w14:paraId="30C3003C" w14:textId="77777777" w:rsidR="002C1593" w:rsidRDefault="002C1593" w:rsidP="006056EC">
      <w:pPr>
        <w:ind w:firstLine="720"/>
      </w:pPr>
    </w:p>
    <w:p w14:paraId="43ECC667" w14:textId="76CCFC3A" w:rsidR="002C1593" w:rsidRDefault="002C1593" w:rsidP="006056EC">
      <w:pPr>
        <w:ind w:firstLine="720"/>
      </w:pPr>
      <w:r>
        <w:t>We do understand the ad-hoc</w:t>
      </w:r>
      <w:r w:rsidR="00C40C69">
        <w:t xml:space="preserve"> auction</w:t>
      </w:r>
      <w:r>
        <w:t xml:space="preserve"> need for certain high value toll free numbers</w:t>
      </w:r>
      <w:r w:rsidR="00B96995">
        <w:t xml:space="preserve"> and being able to trade numbers</w:t>
      </w:r>
      <w:r w:rsidR="002E24CC">
        <w:t>. We also appreciate</w:t>
      </w:r>
      <w:r w:rsidR="00C40C69">
        <w:t xml:space="preserve"> the need for certain </w:t>
      </w:r>
      <w:r w:rsidR="00B96995">
        <w:t xml:space="preserve">public facing vanity numbers to be utilized for the public good. </w:t>
      </w:r>
      <w:r w:rsidR="00611F11">
        <w:t>These are issues that can be address</w:t>
      </w:r>
      <w:r w:rsidR="002E24CC">
        <w:t>ed</w:t>
      </w:r>
      <w:r w:rsidR="00611F11">
        <w:t xml:space="preserve"> on a case by case basis</w:t>
      </w:r>
      <w:r w:rsidR="006F6A84">
        <w:t xml:space="preserve"> with a positive effect. </w:t>
      </w:r>
      <w:r w:rsidR="00611F11">
        <w:t xml:space="preserve"> </w:t>
      </w:r>
      <w:r w:rsidR="006F6A84">
        <w:t>A</w:t>
      </w:r>
      <w:r w:rsidR="00611F11">
        <w:t>s a whole changing the rules</w:t>
      </w:r>
      <w:r w:rsidR="006F6A84">
        <w:t>, increasing barriers</w:t>
      </w:r>
      <w:r w:rsidR="00611F11">
        <w:t xml:space="preserve"> and adding costs will negatively </w:t>
      </w:r>
      <w:r w:rsidR="006F6A84">
        <w:t>influence</w:t>
      </w:r>
      <w:r w:rsidR="00111060">
        <w:t xml:space="preserve"> business and the FCC’s tax</w:t>
      </w:r>
      <w:r w:rsidR="00611F11">
        <w:t xml:space="preserve"> revenue. </w:t>
      </w:r>
    </w:p>
    <w:p w14:paraId="6D8437A1" w14:textId="77777777" w:rsidR="00EC7231" w:rsidRDefault="00EC7231" w:rsidP="006056EC">
      <w:pPr>
        <w:ind w:firstLine="720"/>
      </w:pPr>
    </w:p>
    <w:p w14:paraId="04571001" w14:textId="77777777" w:rsidR="00EC7231" w:rsidRDefault="00EC7231" w:rsidP="006056EC">
      <w:pPr>
        <w:ind w:firstLine="720"/>
      </w:pPr>
    </w:p>
    <w:p w14:paraId="4831A9F3" w14:textId="5D60F397" w:rsidR="00BC04C9" w:rsidRDefault="00EC7231" w:rsidP="00BB2705">
      <w:pPr>
        <w:ind w:firstLine="720"/>
      </w:pPr>
      <w:r>
        <w:t>I appreciate your attention.</w:t>
      </w:r>
    </w:p>
    <w:p w14:paraId="6B6DD7DF" w14:textId="77777777" w:rsidR="00BB2705" w:rsidRDefault="00BB2705" w:rsidP="00BB2705">
      <w:pPr>
        <w:ind w:firstLine="720"/>
      </w:pPr>
      <w:bookmarkStart w:id="0" w:name="_GoBack"/>
      <w:bookmarkEnd w:id="0"/>
    </w:p>
    <w:p w14:paraId="042B9852" w14:textId="77777777" w:rsidR="00EC7231" w:rsidRDefault="00EC7231" w:rsidP="006056EC">
      <w:pPr>
        <w:ind w:firstLine="720"/>
      </w:pPr>
      <w:r>
        <w:t xml:space="preserve">Samuel Sudderth </w:t>
      </w:r>
    </w:p>
    <w:p w14:paraId="53FC3406" w14:textId="0F2F7805" w:rsidR="00611F11" w:rsidRDefault="00611F11" w:rsidP="006056EC">
      <w:pPr>
        <w:ind w:firstLine="720"/>
      </w:pPr>
      <w:r>
        <w:t>Director</w:t>
      </w:r>
    </w:p>
    <w:p w14:paraId="72B11996" w14:textId="7028F40D" w:rsidR="00611F11" w:rsidRDefault="00611F11" w:rsidP="006056EC">
      <w:pPr>
        <w:ind w:firstLine="720"/>
      </w:pPr>
      <w:r>
        <w:t>Comet Media Inc.</w:t>
      </w:r>
    </w:p>
    <w:p w14:paraId="2B1C1A48" w14:textId="77777777" w:rsidR="00611F11" w:rsidRDefault="00611F11" w:rsidP="006056EC">
      <w:pPr>
        <w:ind w:firstLine="720"/>
      </w:pPr>
    </w:p>
    <w:p w14:paraId="177F33EB" w14:textId="572BC3F8" w:rsidR="00EC7231" w:rsidRDefault="00EC7231" w:rsidP="00A933E7"/>
    <w:sectPr w:rsidR="00EC7231" w:rsidSect="00BE16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37BBB" w14:textId="77777777" w:rsidR="004E30F7" w:rsidRDefault="004E30F7" w:rsidP="00A933E7">
      <w:r>
        <w:separator/>
      </w:r>
    </w:p>
  </w:endnote>
  <w:endnote w:type="continuationSeparator" w:id="0">
    <w:p w14:paraId="14497E57" w14:textId="77777777" w:rsidR="004E30F7" w:rsidRDefault="004E30F7" w:rsidP="00A9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CD181" w14:textId="77777777" w:rsidR="00A933E7" w:rsidRDefault="00A933E7" w:rsidP="00A933E7">
    <w:pPr>
      <w:pStyle w:val="Footer"/>
    </w:pPr>
    <w:r>
      <w:t>1201 ORANGE ST</w:t>
    </w:r>
  </w:p>
  <w:p w14:paraId="3577CEA0" w14:textId="515E1DF4" w:rsidR="00A933E7" w:rsidRDefault="00A933E7" w:rsidP="00A933E7">
    <w:pPr>
      <w:pStyle w:val="Footer"/>
    </w:pPr>
    <w:r>
      <w:t>WILMINGTON, DE 19801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1215C" w14:textId="77777777" w:rsidR="004E30F7" w:rsidRDefault="004E30F7" w:rsidP="00A933E7">
      <w:r>
        <w:separator/>
      </w:r>
    </w:p>
  </w:footnote>
  <w:footnote w:type="continuationSeparator" w:id="0">
    <w:p w14:paraId="7904A1D4" w14:textId="77777777" w:rsidR="004E30F7" w:rsidRDefault="004E30F7" w:rsidP="00A93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29"/>
    <w:rsid w:val="000A5B11"/>
    <w:rsid w:val="000C366A"/>
    <w:rsid w:val="00111060"/>
    <w:rsid w:val="00171B9C"/>
    <w:rsid w:val="001A1BA7"/>
    <w:rsid w:val="00223328"/>
    <w:rsid w:val="002A7F49"/>
    <w:rsid w:val="002C1593"/>
    <w:rsid w:val="002D2929"/>
    <w:rsid w:val="002E24CC"/>
    <w:rsid w:val="003E083F"/>
    <w:rsid w:val="004C67E3"/>
    <w:rsid w:val="004E30F7"/>
    <w:rsid w:val="004E5E05"/>
    <w:rsid w:val="004F14C4"/>
    <w:rsid w:val="00553F9D"/>
    <w:rsid w:val="005C05FE"/>
    <w:rsid w:val="006056EC"/>
    <w:rsid w:val="00611F11"/>
    <w:rsid w:val="006C49D3"/>
    <w:rsid w:val="006F6A84"/>
    <w:rsid w:val="00720550"/>
    <w:rsid w:val="007E60E1"/>
    <w:rsid w:val="00811C5C"/>
    <w:rsid w:val="00814693"/>
    <w:rsid w:val="00871E59"/>
    <w:rsid w:val="00A74B7F"/>
    <w:rsid w:val="00A933E7"/>
    <w:rsid w:val="00B96995"/>
    <w:rsid w:val="00BB2705"/>
    <w:rsid w:val="00BC04C9"/>
    <w:rsid w:val="00BC0A11"/>
    <w:rsid w:val="00BE169C"/>
    <w:rsid w:val="00C40C69"/>
    <w:rsid w:val="00C62CA5"/>
    <w:rsid w:val="00EC7231"/>
    <w:rsid w:val="00F16CD9"/>
    <w:rsid w:val="00F32BF7"/>
    <w:rsid w:val="00F446D7"/>
    <w:rsid w:val="00FE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A845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3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3E7"/>
  </w:style>
  <w:style w:type="paragraph" w:styleId="Footer">
    <w:name w:val="footer"/>
    <w:basedOn w:val="Normal"/>
    <w:link w:val="FooterChar"/>
    <w:uiPriority w:val="99"/>
    <w:unhideWhenUsed/>
    <w:rsid w:val="00A933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7445BCF-BE8C-4D47-8DB6-94C2069A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Beermann, Cory J.</dc:creator>
  <cp:keywords/>
  <dc:description/>
  <cp:lastModifiedBy>Beermann, Cory J.</cp:lastModifiedBy>
  <cp:revision>13</cp:revision>
  <dcterms:created xsi:type="dcterms:W3CDTF">2017-11-07T20:41:00Z</dcterms:created>
  <dcterms:modified xsi:type="dcterms:W3CDTF">2017-11-10T16:39:00Z</dcterms:modified>
</cp:coreProperties>
</file>