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B59" w:rsidRPr="00B80B59" w:rsidRDefault="00B80B59" w:rsidP="00B80B59">
      <w:pPr>
        <w:rPr>
          <w:rFonts w:ascii="Calibri" w:hAnsi="Calibri" w:cs="Times New Roman"/>
          <w:color w:val="000000"/>
        </w:rPr>
      </w:pPr>
      <w:r w:rsidRPr="00B80B59">
        <w:rPr>
          <w:rFonts w:ascii="Calibri" w:hAnsi="Calibri" w:cs="Times New Roman"/>
          <w:color w:val="000000"/>
        </w:rPr>
        <w:br/>
        <w:t>November 12, 2018</w:t>
      </w:r>
    </w:p>
    <w:p w:rsidR="00B80B59" w:rsidRPr="00B80B59" w:rsidRDefault="00B80B59" w:rsidP="00B80B59">
      <w:pPr>
        <w:rPr>
          <w:rFonts w:ascii="Calibri" w:hAnsi="Calibri" w:cs="Times New Roman"/>
          <w:color w:val="000000"/>
        </w:rPr>
      </w:pPr>
      <w:r w:rsidRPr="00B80B59">
        <w:rPr>
          <w:rFonts w:ascii="Calibri" w:hAnsi="Calibri" w:cs="Times New Roman"/>
          <w:color w:val="000000"/>
        </w:rPr>
        <w:t xml:space="preserve">The Honorable </w:t>
      </w:r>
      <w:proofErr w:type="spellStart"/>
      <w:r w:rsidRPr="00B80B59">
        <w:rPr>
          <w:rFonts w:ascii="Calibri" w:hAnsi="Calibri" w:cs="Times New Roman"/>
          <w:color w:val="000000"/>
        </w:rPr>
        <w:t>Ajit</w:t>
      </w:r>
      <w:proofErr w:type="spellEnd"/>
      <w:r w:rsidRPr="00B80B59">
        <w:rPr>
          <w:rFonts w:ascii="Calibri" w:hAnsi="Calibri" w:cs="Times New Roman"/>
          <w:color w:val="000000"/>
        </w:rPr>
        <w:t xml:space="preserve"> V. </w:t>
      </w:r>
      <w:proofErr w:type="spellStart"/>
      <w:r w:rsidRPr="00B80B59">
        <w:rPr>
          <w:rFonts w:ascii="Calibri" w:hAnsi="Calibri" w:cs="Times New Roman"/>
          <w:color w:val="000000"/>
        </w:rPr>
        <w:t>Pai</w:t>
      </w:r>
      <w:proofErr w:type="spellEnd"/>
      <w:r w:rsidRPr="00B80B59">
        <w:rPr>
          <w:rFonts w:ascii="Calibri" w:hAnsi="Calibri" w:cs="Times New Roman"/>
          <w:color w:val="000000"/>
        </w:rPr>
        <w:br/>
        <w:t>Federal Communications Commission</w:t>
      </w:r>
    </w:p>
    <w:p w:rsidR="00B80B59" w:rsidRPr="00B80B59" w:rsidRDefault="00B80B59" w:rsidP="00B80B59">
      <w:pPr>
        <w:spacing w:after="240"/>
        <w:rPr>
          <w:rFonts w:ascii="Calibri" w:hAnsi="Calibri" w:cs="Times New Roman"/>
          <w:color w:val="000000"/>
        </w:rPr>
      </w:pPr>
      <w:r w:rsidRPr="00B80B59">
        <w:rPr>
          <w:rFonts w:ascii="Calibri" w:hAnsi="Calibri" w:cs="Times New Roman"/>
          <w:color w:val="000000"/>
        </w:rPr>
        <w:t>455 12</w:t>
      </w:r>
      <w:r w:rsidRPr="00B80B59">
        <w:rPr>
          <w:rFonts w:ascii="Calibri" w:hAnsi="Calibri" w:cs="Times New Roman"/>
          <w:color w:val="000000"/>
          <w:vertAlign w:val="superscript"/>
        </w:rPr>
        <w:t>th</w:t>
      </w:r>
      <w:r w:rsidRPr="00B80B59">
        <w:rPr>
          <w:rFonts w:ascii="Calibri" w:hAnsi="Calibri" w:cs="Times New Roman"/>
          <w:color w:val="000000"/>
        </w:rPr>
        <w:t> Street, Southwest</w:t>
      </w:r>
      <w:r w:rsidRPr="00B80B59">
        <w:rPr>
          <w:rFonts w:ascii="Calibri" w:hAnsi="Calibri" w:cs="Times New Roman"/>
          <w:color w:val="000000"/>
        </w:rPr>
        <w:br/>
        <w:t>Washington, DC, 20544</w:t>
      </w:r>
    </w:p>
    <w:p w:rsidR="00B80B59" w:rsidRPr="00B80B59" w:rsidRDefault="00B80B59" w:rsidP="00B80B59">
      <w:pPr>
        <w:rPr>
          <w:rFonts w:ascii="Calibri" w:hAnsi="Calibri" w:cs="Times New Roman"/>
          <w:color w:val="000000"/>
        </w:rPr>
      </w:pPr>
      <w:r w:rsidRPr="00B80B59">
        <w:rPr>
          <w:rFonts w:ascii="Calibri" w:hAnsi="Calibri" w:cs="Times New Roman"/>
          <w:color w:val="000000"/>
        </w:rPr>
        <w:t xml:space="preserve">Dear Chairman </w:t>
      </w:r>
      <w:proofErr w:type="spellStart"/>
      <w:r w:rsidRPr="00B80B59">
        <w:rPr>
          <w:rFonts w:ascii="Calibri" w:hAnsi="Calibri" w:cs="Times New Roman"/>
          <w:color w:val="000000"/>
        </w:rPr>
        <w:t>Pai</w:t>
      </w:r>
      <w:proofErr w:type="spellEnd"/>
      <w:r w:rsidRPr="00B80B59">
        <w:rPr>
          <w:rFonts w:ascii="Calibri" w:hAnsi="Calibri" w:cs="Times New Roman"/>
          <w:color w:val="000000"/>
        </w:rPr>
        <w:t>,</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We write to express our concern about and disapproval of the proposals and tentative conclusions set forth in the FCC’s September 25 Further Notice of Proposed Rule Making in </w:t>
      </w:r>
      <w:r w:rsidRPr="00B80B59">
        <w:rPr>
          <w:rFonts w:ascii="Times New Roman" w:hAnsi="Times New Roman" w:cs="Times New Roman"/>
          <w:i/>
          <w:iCs/>
          <w:color w:val="000000"/>
        </w:rPr>
        <w:t>Implementation of Section 621(a)(1) of the Cable Communications Policy Act of 1984 as Amended by the Cable Television Consumer Protection and Competition Act of 1992</w:t>
      </w:r>
      <w:r w:rsidRPr="00B80B59">
        <w:rPr>
          <w:rFonts w:ascii="Times New Roman" w:hAnsi="Times New Roman" w:cs="Times New Roman"/>
          <w:color w:val="000000"/>
        </w:rPr>
        <w:t>, MB Docket 05- 311.  </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xml:space="preserve">As a retired teacher from Andover High School, I taught television production at the high school both as a teacher and a volunteer professional television producer. During that time, I produced or coproduced over one hundred cable access programs with technology teacher Joe </w:t>
      </w:r>
      <w:proofErr w:type="spellStart"/>
      <w:r w:rsidRPr="00B80B59">
        <w:rPr>
          <w:rFonts w:ascii="Times New Roman" w:hAnsi="Times New Roman" w:cs="Times New Roman"/>
          <w:color w:val="000000"/>
        </w:rPr>
        <w:t>Spanos</w:t>
      </w:r>
      <w:proofErr w:type="spellEnd"/>
      <w:r w:rsidRPr="00B80B59">
        <w:rPr>
          <w:rFonts w:ascii="Times New Roman" w:hAnsi="Times New Roman" w:cs="Times New Roman"/>
          <w:color w:val="000000"/>
        </w:rPr>
        <w:t xml:space="preserve"> and Karen Hayden, and </w:t>
      </w:r>
      <w:proofErr w:type="spellStart"/>
      <w:r w:rsidRPr="00B80B59">
        <w:rPr>
          <w:rFonts w:ascii="Times New Roman" w:hAnsi="Times New Roman" w:cs="Times New Roman"/>
          <w:color w:val="000000"/>
        </w:rPr>
        <w:t>Wess</w:t>
      </w:r>
      <w:proofErr w:type="spellEnd"/>
      <w:r w:rsidRPr="00B80B59">
        <w:rPr>
          <w:rFonts w:ascii="Times New Roman" w:hAnsi="Times New Roman" w:cs="Times New Roman"/>
          <w:color w:val="000000"/>
        </w:rPr>
        <w:t xml:space="preserve"> Murphy, past and present cable directors at the Andover Cable Television Studio. During that time our students won many television awards and several students went on to become major television executives. In one instance Emily Reimer, an AHS student not only was a national and New England award winner as a producer and host, she went on to become a professional television reporter who covered the 2008 Presidential Election along with another television reporter, Michael </w:t>
      </w:r>
      <w:proofErr w:type="spellStart"/>
      <w:r w:rsidRPr="00B80B59">
        <w:rPr>
          <w:rFonts w:ascii="Times New Roman" w:hAnsi="Times New Roman" w:cs="Times New Roman"/>
          <w:color w:val="000000"/>
        </w:rPr>
        <w:t>Garrity</w:t>
      </w:r>
      <w:proofErr w:type="spellEnd"/>
      <w:r w:rsidRPr="00B80B59">
        <w:rPr>
          <w:rFonts w:ascii="Times New Roman" w:hAnsi="Times New Roman" w:cs="Times New Roman"/>
          <w:color w:val="000000"/>
        </w:rPr>
        <w:t>, from the same class. She is now the anchor on the evening news at WCVB TV in Boston.</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xml:space="preserve">From an educational point of view, all of our students learned media </w:t>
      </w:r>
      <w:proofErr w:type="gramStart"/>
      <w:r w:rsidRPr="00B80B59">
        <w:rPr>
          <w:rFonts w:ascii="Times New Roman" w:hAnsi="Times New Roman" w:cs="Times New Roman"/>
          <w:color w:val="000000"/>
        </w:rPr>
        <w:t>literacy which is a valuable tool in a media</w:t>
      </w:r>
      <w:proofErr w:type="gramEnd"/>
      <w:r w:rsidRPr="00B80B59">
        <w:rPr>
          <w:rFonts w:ascii="Times New Roman" w:hAnsi="Times New Roman" w:cs="Times New Roman"/>
          <w:color w:val="000000"/>
        </w:rPr>
        <w:t xml:space="preserve"> dominated culture. They understood television because they produced television.</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The days of the famous SNL parody Wayne’s World never pertained to this valuable television operation in Andover. Our students worked with Veterans on documentaries on Vietnam and WW 11, and produced talk shows on such topics as teen drinking, teen suicide, seat belt safety and date rape. They dealt with media influence on teen behavior and their seat belt project helped influence the Rhode Island state legislature to pass a state seat belt law. Our Andover senior citizens also produce national award winning cable access programming for the community.</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The funding of the Andover Cable Access station at Andover High is a valuable community resource that needs funding separate from a school system budget. It cannot be diminished in any way because the operation of the studio on a professional level costs money.</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Your proposals on hurting cable access financially are ill advised and would be severely damaging to this and all other community access operations that bring the community to local homes very day.</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Sincerely,</w:t>
      </w:r>
      <w:bookmarkStart w:id="0" w:name="_GoBack"/>
      <w:bookmarkEnd w:id="0"/>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lastRenderedPageBreak/>
        <w:t xml:space="preserve">Harry J </w:t>
      </w:r>
      <w:proofErr w:type="spellStart"/>
      <w:r w:rsidRPr="00B80B59">
        <w:rPr>
          <w:rFonts w:ascii="Times New Roman" w:hAnsi="Times New Roman" w:cs="Times New Roman"/>
          <w:color w:val="000000"/>
        </w:rPr>
        <w:t>Durso</w:t>
      </w:r>
      <w:proofErr w:type="spellEnd"/>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Executive Producer</w:t>
      </w:r>
    </w:p>
    <w:p w:rsidR="00B80B59" w:rsidRPr="00B80B59" w:rsidRDefault="00B80B59" w:rsidP="00B80B59">
      <w:pPr>
        <w:rPr>
          <w:rFonts w:ascii="Calibri" w:hAnsi="Calibri" w:cs="Times New Roman"/>
          <w:color w:val="000000"/>
        </w:rPr>
      </w:pPr>
      <w:proofErr w:type="spellStart"/>
      <w:r w:rsidRPr="00B80B59">
        <w:rPr>
          <w:rFonts w:ascii="Times New Roman" w:hAnsi="Times New Roman" w:cs="Times New Roman"/>
          <w:color w:val="000000"/>
        </w:rPr>
        <w:t>Durso</w:t>
      </w:r>
      <w:proofErr w:type="spellEnd"/>
      <w:r w:rsidRPr="00B80B59">
        <w:rPr>
          <w:rFonts w:ascii="Times New Roman" w:hAnsi="Times New Roman" w:cs="Times New Roman"/>
          <w:color w:val="000000"/>
        </w:rPr>
        <w:t xml:space="preserve"> Productions</w:t>
      </w:r>
    </w:p>
    <w:p w:rsidR="00B80B59" w:rsidRPr="00B80B59" w:rsidRDefault="00B80B59" w:rsidP="00B80B59">
      <w:pPr>
        <w:rPr>
          <w:rFonts w:ascii="Calibri" w:hAnsi="Calibri" w:cs="Times New Roman"/>
          <w:color w:val="000000"/>
        </w:rPr>
      </w:pPr>
      <w:r>
        <w:rPr>
          <w:rFonts w:ascii="Times New Roman" w:hAnsi="Times New Roman" w:cs="Times New Roman"/>
          <w:color w:val="000000"/>
        </w:rPr>
        <w:t>119</w:t>
      </w:r>
      <w:r w:rsidRPr="00B80B59">
        <w:rPr>
          <w:rFonts w:ascii="Times New Roman" w:hAnsi="Times New Roman" w:cs="Times New Roman"/>
          <w:color w:val="000000"/>
        </w:rPr>
        <w:t xml:space="preserve"> North </w:t>
      </w:r>
      <w:proofErr w:type="gramStart"/>
      <w:r w:rsidRPr="00B80B59">
        <w:rPr>
          <w:rFonts w:ascii="Times New Roman" w:hAnsi="Times New Roman" w:cs="Times New Roman"/>
          <w:color w:val="000000"/>
        </w:rPr>
        <w:t>Street</w:t>
      </w:r>
      <w:proofErr w:type="gramEnd"/>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Andover, MA 01843</w:t>
      </w:r>
    </w:p>
    <w:p w:rsidR="00B80B59" w:rsidRPr="00B80B59" w:rsidRDefault="00B80B59" w:rsidP="00B80B59">
      <w:pPr>
        <w:rPr>
          <w:rFonts w:ascii="Calibri" w:hAnsi="Calibri" w:cs="Times New Roman"/>
          <w:color w:val="000000"/>
        </w:rPr>
      </w:pPr>
      <w:r w:rsidRPr="00B80B59">
        <w:rPr>
          <w:rFonts w:ascii="Times New Roman" w:hAnsi="Times New Roman" w:cs="Times New Roman"/>
          <w:color w:val="000000"/>
        </w:rPr>
        <w:t> </w:t>
      </w:r>
    </w:p>
    <w:p w:rsidR="00B80B59" w:rsidRPr="00B80B59" w:rsidRDefault="00B80B59" w:rsidP="00B80B59">
      <w:pPr>
        <w:rPr>
          <w:rFonts w:ascii="Calibri" w:hAnsi="Calibri" w:cs="Times New Roman"/>
          <w:color w:val="000000"/>
        </w:rPr>
      </w:pPr>
      <w:r w:rsidRPr="00B80B59">
        <w:rPr>
          <w:rFonts w:ascii="Arial" w:hAnsi="Arial" w:cs="Times New Roman"/>
          <w:b/>
          <w:bCs/>
          <w:color w:val="000000"/>
        </w:rPr>
        <w:t xml:space="preserve">Harry J. </w:t>
      </w:r>
      <w:proofErr w:type="spellStart"/>
      <w:r w:rsidRPr="00B80B59">
        <w:rPr>
          <w:rFonts w:ascii="Arial" w:hAnsi="Arial" w:cs="Times New Roman"/>
          <w:b/>
          <w:bCs/>
          <w:color w:val="000000"/>
        </w:rPr>
        <w:t>Durso</w:t>
      </w:r>
      <w:proofErr w:type="spellEnd"/>
      <w:r w:rsidRPr="00B80B59">
        <w:rPr>
          <w:rFonts w:ascii="Arial" w:hAnsi="Arial" w:cs="Times New Roman"/>
          <w:b/>
          <w:bCs/>
          <w:color w:val="000000"/>
        </w:rPr>
        <w:t xml:space="preserve"> / </w:t>
      </w:r>
      <w:proofErr w:type="spellStart"/>
      <w:r w:rsidRPr="00B80B59">
        <w:rPr>
          <w:rFonts w:ascii="Arial" w:hAnsi="Arial" w:cs="Times New Roman"/>
          <w:b/>
          <w:bCs/>
          <w:color w:val="000000"/>
        </w:rPr>
        <w:t>Durso</w:t>
      </w:r>
      <w:proofErr w:type="spellEnd"/>
      <w:r w:rsidRPr="00B80B59">
        <w:rPr>
          <w:rFonts w:ascii="Arial" w:hAnsi="Arial" w:cs="Times New Roman"/>
          <w:b/>
          <w:bCs/>
          <w:color w:val="000000"/>
        </w:rPr>
        <w:t xml:space="preserve"> Productions</w:t>
      </w:r>
    </w:p>
    <w:p w:rsidR="00B80B59" w:rsidRPr="00B80B59" w:rsidRDefault="00B80B59" w:rsidP="00B80B59">
      <w:pPr>
        <w:rPr>
          <w:rFonts w:ascii="Arial" w:eastAsia="Times New Roman" w:hAnsi="Arial" w:cs="Times New Roman"/>
          <w:color w:val="000000"/>
          <w:sz w:val="20"/>
          <w:szCs w:val="20"/>
        </w:rPr>
      </w:pPr>
      <w:r w:rsidRPr="00B80B59">
        <w:rPr>
          <w:rFonts w:ascii="Arial" w:eastAsia="Times New Roman" w:hAnsi="Arial" w:cs="Times New Roman"/>
          <w:color w:val="000000"/>
          <w:sz w:val="20"/>
          <w:szCs w:val="20"/>
        </w:rPr>
        <w:t>Intellectual Property Development for the Entertainment Industry</w:t>
      </w:r>
    </w:p>
    <w:p w:rsidR="00B80B59" w:rsidRPr="00B80B59" w:rsidRDefault="00B80B59" w:rsidP="00B80B59">
      <w:pPr>
        <w:rPr>
          <w:rFonts w:ascii="Arial" w:eastAsia="Times New Roman" w:hAnsi="Arial" w:cs="Times New Roman"/>
          <w:color w:val="000000"/>
          <w:sz w:val="20"/>
          <w:szCs w:val="20"/>
        </w:rPr>
      </w:pPr>
      <w:r w:rsidRPr="00B80B59">
        <w:rPr>
          <w:rFonts w:ascii="Arial" w:eastAsia="Times New Roman" w:hAnsi="Arial" w:cs="Times New Roman"/>
          <w:color w:val="000000"/>
          <w:sz w:val="20"/>
          <w:szCs w:val="20"/>
        </w:rPr>
        <w:t>Phone - (978) 687-7956</w:t>
      </w:r>
    </w:p>
    <w:p w:rsidR="002B4421" w:rsidRDefault="002B4421"/>
    <w:sectPr w:rsidR="002B4421" w:rsidSect="005E50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B59"/>
    <w:rsid w:val="002B4421"/>
    <w:rsid w:val="005E50F2"/>
    <w:rsid w:val="00B80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CE24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0B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0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592601">
      <w:bodyDiv w:val="1"/>
      <w:marLeft w:val="0"/>
      <w:marRight w:val="0"/>
      <w:marTop w:val="0"/>
      <w:marBottom w:val="0"/>
      <w:divBdr>
        <w:top w:val="none" w:sz="0" w:space="0" w:color="auto"/>
        <w:left w:val="none" w:sz="0" w:space="0" w:color="auto"/>
        <w:bottom w:val="none" w:sz="0" w:space="0" w:color="auto"/>
        <w:right w:val="none" w:sz="0" w:space="0" w:color="auto"/>
      </w:divBdr>
      <w:divsChild>
        <w:div w:id="853108543">
          <w:marLeft w:val="0"/>
          <w:marRight w:val="0"/>
          <w:marTop w:val="0"/>
          <w:marBottom w:val="0"/>
          <w:divBdr>
            <w:top w:val="none" w:sz="0" w:space="0" w:color="auto"/>
            <w:left w:val="none" w:sz="0" w:space="0" w:color="auto"/>
            <w:bottom w:val="none" w:sz="0" w:space="0" w:color="auto"/>
            <w:right w:val="none" w:sz="0" w:space="0" w:color="auto"/>
          </w:divBdr>
        </w:div>
        <w:div w:id="205993563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2410</Characters>
  <Application>Microsoft Macintosh Word</Application>
  <DocSecurity>0</DocSecurity>
  <Lines>20</Lines>
  <Paragraphs>5</Paragraphs>
  <ScaleCrop>false</ScaleCrop>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M</dc:creator>
  <cp:keywords/>
  <dc:description/>
  <cp:lastModifiedBy>W M</cp:lastModifiedBy>
  <cp:revision>1</cp:revision>
  <dcterms:created xsi:type="dcterms:W3CDTF">2018-11-12T03:02:00Z</dcterms:created>
  <dcterms:modified xsi:type="dcterms:W3CDTF">2018-11-12T03:03:00Z</dcterms:modified>
</cp:coreProperties>
</file>