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384D7" w14:textId="2CE5A161" w:rsidR="004B44B1" w:rsidRPr="00481DDF" w:rsidRDefault="004B44B1" w:rsidP="004B44B1">
      <w:pPr>
        <w:jc w:val="center"/>
        <w:rPr>
          <w:rFonts w:ascii="Bookman Old Style" w:hAnsi="Bookman Old Style"/>
        </w:rPr>
      </w:pPr>
      <w:r w:rsidRPr="004B44B1">
        <w:rPr>
          <w:rFonts w:ascii="Bookman Old Style" w:hAnsi="Bookman Old Style"/>
          <w:b/>
          <w:i/>
          <w:sz w:val="28"/>
          <w:szCs w:val="28"/>
        </w:rPr>
        <w:t xml:space="preserve">Marge Colapietro </w:t>
      </w:r>
      <w:r>
        <w:rPr>
          <w:rFonts w:ascii="Bookman Old Style" w:hAnsi="Bookman Old Style"/>
          <w:i/>
        </w:rPr>
        <w:t xml:space="preserve">                                                                                                            </w:t>
      </w:r>
      <w:r>
        <w:rPr>
          <w:rFonts w:ascii="Bookman Old Style" w:hAnsi="Bookman Old Style"/>
        </w:rPr>
        <w:t xml:space="preserve">367 El Paseo                                                                                                              Millbrae, CA 94030-2313                                                                                            Phone:  650-692-3195   Email:  </w:t>
      </w:r>
      <w:hyperlink r:id="rId4" w:history="1">
        <w:r w:rsidRPr="00481DDF">
          <w:rPr>
            <w:rStyle w:val="Hyperlink"/>
            <w:rFonts w:ascii="Bookman Old Style" w:hAnsi="Bookman Old Style"/>
            <w:color w:val="auto"/>
            <w:u w:val="none"/>
          </w:rPr>
          <w:t>Marge4Millbrae@att.net</w:t>
        </w:r>
      </w:hyperlink>
    </w:p>
    <w:p w14:paraId="77038858" w14:textId="77777777" w:rsidR="00BF1A1F" w:rsidRDefault="00BF1A1F" w:rsidP="004B44B1">
      <w:pPr>
        <w:rPr>
          <w:rFonts w:ascii="Bookman Old Style" w:hAnsi="Bookman Old Style"/>
          <w:sz w:val="24"/>
          <w:szCs w:val="24"/>
        </w:rPr>
      </w:pPr>
    </w:p>
    <w:p w14:paraId="0DFFB6F3" w14:textId="171E0DC9" w:rsidR="004B44B1" w:rsidRDefault="004B44B1" w:rsidP="004B44B1">
      <w:pPr>
        <w:rPr>
          <w:rFonts w:ascii="Bookman Old Style" w:hAnsi="Bookman Old Style"/>
          <w:sz w:val="24"/>
          <w:szCs w:val="24"/>
        </w:rPr>
      </w:pPr>
      <w:r>
        <w:rPr>
          <w:rFonts w:ascii="Bookman Old Style" w:hAnsi="Bookman Old Style"/>
          <w:sz w:val="24"/>
          <w:szCs w:val="24"/>
        </w:rPr>
        <w:t>November 14, 2018</w:t>
      </w:r>
      <w:bookmarkStart w:id="0" w:name="_GoBack"/>
      <w:bookmarkEnd w:id="0"/>
    </w:p>
    <w:p w14:paraId="2CF1AD80" w14:textId="305E45B7" w:rsidR="004B44B1" w:rsidRDefault="004B44B1" w:rsidP="004B44B1">
      <w:pPr>
        <w:rPr>
          <w:rFonts w:ascii="Bookman Old Style" w:hAnsi="Bookman Old Style"/>
          <w:b/>
          <w:sz w:val="24"/>
          <w:szCs w:val="24"/>
        </w:rPr>
      </w:pPr>
      <w:r w:rsidRPr="004B44B1">
        <w:rPr>
          <w:rFonts w:ascii="Bookman Old Style" w:hAnsi="Bookman Old Style"/>
          <w:b/>
          <w:sz w:val="24"/>
          <w:szCs w:val="24"/>
        </w:rPr>
        <w:t>Via Electronic Filing</w:t>
      </w:r>
    </w:p>
    <w:p w14:paraId="2BA54663" w14:textId="2CF6C27E" w:rsidR="004B44B1" w:rsidRDefault="004B44B1" w:rsidP="004B44B1">
      <w:pPr>
        <w:rPr>
          <w:rFonts w:ascii="Bookman Old Style" w:hAnsi="Bookman Old Style"/>
          <w:sz w:val="24"/>
          <w:szCs w:val="24"/>
        </w:rPr>
      </w:pPr>
      <w:r>
        <w:rPr>
          <w:rFonts w:ascii="Bookman Old Style" w:hAnsi="Bookman Old Style"/>
          <w:sz w:val="24"/>
          <w:szCs w:val="24"/>
        </w:rPr>
        <w:t>Chairman Ajit Pai                                                                                                        Commissioner Michael O’R</w:t>
      </w:r>
      <w:r w:rsidR="008863EA">
        <w:rPr>
          <w:rFonts w:ascii="Bookman Old Style" w:hAnsi="Bookman Old Style"/>
          <w:sz w:val="24"/>
          <w:szCs w:val="24"/>
        </w:rPr>
        <w:t>ie</w:t>
      </w:r>
      <w:r>
        <w:rPr>
          <w:rFonts w:ascii="Bookman Old Style" w:hAnsi="Bookman Old Style"/>
          <w:sz w:val="24"/>
          <w:szCs w:val="24"/>
        </w:rPr>
        <w:t>lly                                                                                    Commissioner Brendan Carr                                                                                      Commissioner Jessica Rosenworcel</w:t>
      </w:r>
      <w:r w:rsidR="008863EA">
        <w:rPr>
          <w:rFonts w:ascii="Bookman Old Style" w:hAnsi="Bookman Old Style"/>
          <w:sz w:val="24"/>
          <w:szCs w:val="24"/>
        </w:rPr>
        <w:t xml:space="preserve">                                                                              Federal Communications Commission                                                                          445 12</w:t>
      </w:r>
      <w:r w:rsidR="008863EA" w:rsidRPr="008863EA">
        <w:rPr>
          <w:rFonts w:ascii="Bookman Old Style" w:hAnsi="Bookman Old Style"/>
          <w:sz w:val="24"/>
          <w:szCs w:val="24"/>
          <w:vertAlign w:val="superscript"/>
        </w:rPr>
        <w:t>th</w:t>
      </w:r>
      <w:r w:rsidR="008863EA">
        <w:rPr>
          <w:rFonts w:ascii="Bookman Old Style" w:hAnsi="Bookman Old Style"/>
          <w:sz w:val="24"/>
          <w:szCs w:val="24"/>
        </w:rPr>
        <w:t xml:space="preserve"> Street, SW                                                                                                       Washington, DC 20554</w:t>
      </w:r>
    </w:p>
    <w:p w14:paraId="7B34710D" w14:textId="77777777" w:rsidR="00613855" w:rsidRDefault="008863EA" w:rsidP="004B44B1">
      <w:pPr>
        <w:rPr>
          <w:rFonts w:ascii="Bookman Old Style" w:hAnsi="Bookman Old Style"/>
          <w:sz w:val="24"/>
          <w:szCs w:val="24"/>
        </w:rPr>
      </w:pPr>
      <w:r>
        <w:rPr>
          <w:rFonts w:ascii="Bookman Old Style" w:hAnsi="Bookman Old Style"/>
          <w:sz w:val="24"/>
          <w:szCs w:val="24"/>
        </w:rPr>
        <w:t>Re:  MB Docket No. 05-311 Second Further Notice of Proposed Rulemaking.  Implementation of Section 621(a)(1) of the Cable Communications Policy Act of 1984 as Amended by the Cable Television Consumer Protection and Competition Act of 1992.</w:t>
      </w:r>
    </w:p>
    <w:p w14:paraId="1B829811" w14:textId="25E1F3CA" w:rsidR="008863EA" w:rsidRDefault="008863EA" w:rsidP="004B44B1">
      <w:pPr>
        <w:rPr>
          <w:rFonts w:ascii="Bookman Old Style" w:hAnsi="Bookman Old Style"/>
          <w:sz w:val="24"/>
          <w:szCs w:val="24"/>
        </w:rPr>
      </w:pPr>
      <w:r>
        <w:rPr>
          <w:rFonts w:ascii="Bookman Old Style" w:hAnsi="Bookman Old Style"/>
          <w:sz w:val="24"/>
          <w:szCs w:val="24"/>
        </w:rPr>
        <w:t xml:space="preserve">Honorable Chairman Pai and Commissioners O’Reilly, Carr and Rosenworcel:  </w:t>
      </w:r>
    </w:p>
    <w:p w14:paraId="5DD7E507" w14:textId="07DB0C46" w:rsidR="008F46AA" w:rsidRDefault="008863EA" w:rsidP="004B44B1">
      <w:pPr>
        <w:rPr>
          <w:rFonts w:ascii="Bookman Old Style" w:hAnsi="Bookman Old Style"/>
          <w:sz w:val="24"/>
          <w:szCs w:val="24"/>
        </w:rPr>
      </w:pPr>
      <w:r>
        <w:rPr>
          <w:rFonts w:ascii="Bookman Old Style" w:hAnsi="Bookman Old Style"/>
          <w:sz w:val="24"/>
          <w:szCs w:val="24"/>
        </w:rPr>
        <w:t>I write to you to express great co</w:t>
      </w:r>
      <w:r w:rsidR="008F46AA">
        <w:rPr>
          <w:rFonts w:ascii="Bookman Old Style" w:hAnsi="Bookman Old Style"/>
          <w:sz w:val="24"/>
          <w:szCs w:val="24"/>
        </w:rPr>
        <w:t>ncern and strong opposition to the Further Notice of Proposed Rulemaking (FNPRM) which propose</w:t>
      </w:r>
      <w:r w:rsidR="00613855">
        <w:rPr>
          <w:rFonts w:ascii="Bookman Old Style" w:hAnsi="Bookman Old Style"/>
          <w:sz w:val="24"/>
          <w:szCs w:val="24"/>
        </w:rPr>
        <w:t>s</w:t>
      </w:r>
      <w:r w:rsidR="008F46AA">
        <w:rPr>
          <w:rFonts w:ascii="Bookman Old Style" w:hAnsi="Bookman Old Style"/>
          <w:sz w:val="24"/>
          <w:szCs w:val="24"/>
        </w:rPr>
        <w:t xml:space="preserve"> to allow cable companies to deduct the fair market value for a wide range of public benefits from their franchise fee obligations, namely </w:t>
      </w:r>
      <w:r w:rsidR="008F46AA">
        <w:rPr>
          <w:rFonts w:ascii="Bookman Old Style" w:hAnsi="Bookman Old Style"/>
          <w:b/>
          <w:i/>
          <w:sz w:val="24"/>
          <w:szCs w:val="24"/>
        </w:rPr>
        <w:t>public, educational and government (PEG) channel capacity and transmission.</w:t>
      </w:r>
    </w:p>
    <w:p w14:paraId="11902881" w14:textId="3D2BCEDD" w:rsidR="008863EA" w:rsidRDefault="008F46AA" w:rsidP="004B44B1">
      <w:pPr>
        <w:rPr>
          <w:rFonts w:ascii="Bookman Old Style" w:hAnsi="Bookman Old Style"/>
          <w:sz w:val="24"/>
          <w:szCs w:val="24"/>
        </w:rPr>
      </w:pPr>
      <w:r>
        <w:rPr>
          <w:rFonts w:ascii="Bookman Old Style" w:hAnsi="Bookman Old Style"/>
          <w:sz w:val="24"/>
          <w:szCs w:val="24"/>
        </w:rPr>
        <w:t>As an over 46+</w:t>
      </w:r>
      <w:r w:rsidR="00AB17D0">
        <w:rPr>
          <w:rFonts w:ascii="Bookman Old Style" w:hAnsi="Bookman Old Style"/>
          <w:sz w:val="24"/>
          <w:szCs w:val="24"/>
        </w:rPr>
        <w:t xml:space="preserve"> year</w:t>
      </w:r>
      <w:r>
        <w:rPr>
          <w:rFonts w:ascii="Bookman Old Style" w:hAnsi="Bookman Old Style"/>
          <w:sz w:val="24"/>
          <w:szCs w:val="24"/>
        </w:rPr>
        <w:t xml:space="preserve"> resident, and 20-year volunteer and advocate for Millbrae Community Television (MCTV) </w:t>
      </w:r>
      <w:r w:rsidR="00AB17D0">
        <w:rPr>
          <w:rFonts w:ascii="Bookman Old Style" w:hAnsi="Bookman Old Style"/>
          <w:sz w:val="24"/>
          <w:szCs w:val="24"/>
        </w:rPr>
        <w:t>I am deeply troubled to learn of your proposed actions brought forth in the FNPRM as noted above.</w:t>
      </w:r>
    </w:p>
    <w:p w14:paraId="2991F35E" w14:textId="6E038EFF" w:rsidR="00AB17D0" w:rsidRDefault="00AB17D0" w:rsidP="004B44B1">
      <w:pPr>
        <w:rPr>
          <w:rFonts w:ascii="Bookman Old Style" w:hAnsi="Bookman Old Style"/>
          <w:sz w:val="24"/>
          <w:szCs w:val="24"/>
        </w:rPr>
      </w:pPr>
      <w:r>
        <w:rPr>
          <w:rFonts w:ascii="Bookman Old Style" w:hAnsi="Bookman Old Style"/>
          <w:sz w:val="24"/>
          <w:szCs w:val="24"/>
        </w:rPr>
        <w:t>MCTV</w:t>
      </w:r>
      <w:r w:rsidR="00613855">
        <w:rPr>
          <w:rFonts w:ascii="Bookman Old Style" w:hAnsi="Bookman Old Style"/>
          <w:sz w:val="24"/>
          <w:szCs w:val="24"/>
        </w:rPr>
        <w:t>, an independent PEG channel,</w:t>
      </w:r>
      <w:r>
        <w:rPr>
          <w:rFonts w:ascii="Bookman Old Style" w:hAnsi="Bookman Old Style"/>
          <w:sz w:val="24"/>
          <w:szCs w:val="24"/>
        </w:rPr>
        <w:t xml:space="preserve"> is an essential part of the fabric of our community </w:t>
      </w:r>
      <w:r w:rsidR="007F1049">
        <w:rPr>
          <w:rFonts w:ascii="Bookman Old Style" w:hAnsi="Bookman Old Style"/>
          <w:sz w:val="24"/>
          <w:szCs w:val="24"/>
        </w:rPr>
        <w:t>and</w:t>
      </w:r>
      <w:r>
        <w:rPr>
          <w:rFonts w:ascii="Bookman Old Style" w:hAnsi="Bookman Old Style"/>
          <w:sz w:val="24"/>
          <w:szCs w:val="24"/>
        </w:rPr>
        <w:t xml:space="preserve"> is the tool from which </w:t>
      </w:r>
      <w:r w:rsidR="007F1049">
        <w:rPr>
          <w:rFonts w:ascii="Bookman Old Style" w:hAnsi="Bookman Old Style"/>
          <w:sz w:val="24"/>
          <w:szCs w:val="24"/>
        </w:rPr>
        <w:t>necessary and indispensable public, educational and government information is communicated to our residents and businesses community members.  Our community has a very large and growing number of senior residents</w:t>
      </w:r>
      <w:r w:rsidR="003F791B">
        <w:rPr>
          <w:rFonts w:ascii="Bookman Old Style" w:hAnsi="Bookman Old Style"/>
          <w:sz w:val="24"/>
          <w:szCs w:val="24"/>
        </w:rPr>
        <w:t>, many homebound</w:t>
      </w:r>
      <w:r w:rsidR="007F1049">
        <w:rPr>
          <w:rFonts w:ascii="Bookman Old Style" w:hAnsi="Bookman Old Style"/>
          <w:sz w:val="24"/>
          <w:szCs w:val="24"/>
        </w:rPr>
        <w:t xml:space="preserve"> who depend on MCTV for current PEG information.  </w:t>
      </w:r>
      <w:r w:rsidR="003F791B">
        <w:rPr>
          <w:rFonts w:ascii="Bookman Old Style" w:hAnsi="Bookman Old Style"/>
          <w:sz w:val="24"/>
          <w:szCs w:val="24"/>
        </w:rPr>
        <w:t xml:space="preserve">They refer to our MCTV channel as their “lifeline,” their “link” and their “security” for what is happening outside their doors and windows.  </w:t>
      </w:r>
    </w:p>
    <w:p w14:paraId="237CD72A" w14:textId="77777777" w:rsidR="008E0293" w:rsidRDefault="008E0293" w:rsidP="004B44B1">
      <w:pPr>
        <w:rPr>
          <w:rFonts w:ascii="Bookman Old Style" w:hAnsi="Bookman Old Style"/>
          <w:sz w:val="24"/>
          <w:szCs w:val="24"/>
        </w:rPr>
      </w:pPr>
    </w:p>
    <w:p w14:paraId="33C80FDE" w14:textId="77777777" w:rsidR="008E0293" w:rsidRDefault="008E0293" w:rsidP="004B44B1">
      <w:pPr>
        <w:rPr>
          <w:rFonts w:ascii="Bookman Old Style" w:hAnsi="Bookman Old Style"/>
          <w:sz w:val="24"/>
          <w:szCs w:val="24"/>
        </w:rPr>
      </w:pPr>
    </w:p>
    <w:p w14:paraId="07CE387B" w14:textId="629882CA" w:rsidR="00613855" w:rsidRDefault="003F791B" w:rsidP="004B44B1">
      <w:pPr>
        <w:rPr>
          <w:rFonts w:ascii="Bookman Old Style" w:hAnsi="Bookman Old Style"/>
          <w:sz w:val="24"/>
          <w:szCs w:val="24"/>
        </w:rPr>
      </w:pPr>
      <w:r>
        <w:rPr>
          <w:rFonts w:ascii="Bookman Old Style" w:hAnsi="Bookman Old Style"/>
          <w:sz w:val="24"/>
          <w:szCs w:val="24"/>
        </w:rPr>
        <w:t xml:space="preserve">MCTV does a tremendous job of serving our elementary, middle and high school students whether it be PTA meetings, student performances, graduations, </w:t>
      </w:r>
      <w:r w:rsidR="008E0293">
        <w:rPr>
          <w:rFonts w:ascii="Bookman Old Style" w:hAnsi="Bookman Old Style"/>
          <w:sz w:val="24"/>
          <w:szCs w:val="24"/>
        </w:rPr>
        <w:t>sports games and opportunities for the older youth to learn about and participate in making their own video productions.  Many youth look forward to volunteering with MCTV when off-site community events take place.</w:t>
      </w:r>
      <w:r w:rsidR="00613855">
        <w:rPr>
          <w:rFonts w:ascii="Bookman Old Style" w:hAnsi="Bookman Old Style"/>
          <w:sz w:val="24"/>
          <w:szCs w:val="24"/>
        </w:rPr>
        <w:t xml:space="preserve">  MCTV is a leader in providing “tuition-free” </w:t>
      </w:r>
      <w:r w:rsidR="00A141FF">
        <w:rPr>
          <w:rFonts w:ascii="Bookman Old Style" w:hAnsi="Bookman Old Style"/>
          <w:sz w:val="24"/>
          <w:szCs w:val="24"/>
        </w:rPr>
        <w:t xml:space="preserve">hands-on video production </w:t>
      </w:r>
      <w:r w:rsidR="00613855">
        <w:rPr>
          <w:rFonts w:ascii="Bookman Old Style" w:hAnsi="Bookman Old Style"/>
          <w:sz w:val="24"/>
          <w:szCs w:val="24"/>
        </w:rPr>
        <w:t xml:space="preserve">classes for </w:t>
      </w:r>
      <w:r w:rsidR="00A141FF">
        <w:rPr>
          <w:rFonts w:ascii="Bookman Old Style" w:hAnsi="Bookman Old Style"/>
          <w:sz w:val="24"/>
          <w:szCs w:val="24"/>
        </w:rPr>
        <w:t xml:space="preserve">local </w:t>
      </w:r>
      <w:r w:rsidR="00613855">
        <w:rPr>
          <w:rFonts w:ascii="Bookman Old Style" w:hAnsi="Bookman Old Style"/>
          <w:sz w:val="24"/>
          <w:szCs w:val="24"/>
        </w:rPr>
        <w:t>students.</w:t>
      </w:r>
    </w:p>
    <w:p w14:paraId="6A682AA9" w14:textId="762A301B" w:rsidR="008E0293" w:rsidRDefault="008E0293" w:rsidP="004B44B1">
      <w:pPr>
        <w:rPr>
          <w:rFonts w:ascii="Bookman Old Style" w:hAnsi="Bookman Old Style"/>
          <w:sz w:val="24"/>
          <w:szCs w:val="24"/>
        </w:rPr>
      </w:pPr>
      <w:r>
        <w:rPr>
          <w:rFonts w:ascii="Bookman Old Style" w:hAnsi="Bookman Old Style"/>
          <w:sz w:val="24"/>
          <w:szCs w:val="24"/>
        </w:rPr>
        <w:t>The MCTV Board of Directors consist</w:t>
      </w:r>
      <w:r w:rsidR="00A141FF">
        <w:rPr>
          <w:rFonts w:ascii="Bookman Old Style" w:hAnsi="Bookman Old Style"/>
          <w:sz w:val="24"/>
          <w:szCs w:val="24"/>
        </w:rPr>
        <w:t>s</w:t>
      </w:r>
      <w:r>
        <w:rPr>
          <w:rFonts w:ascii="Bookman Old Style" w:hAnsi="Bookman Old Style"/>
          <w:sz w:val="24"/>
          <w:szCs w:val="24"/>
        </w:rPr>
        <w:t xml:space="preserve"> of very dedicated volunteers – several who have been with MCTV for 22+ years.  They range from </w:t>
      </w:r>
      <w:r w:rsidR="00A141FF">
        <w:rPr>
          <w:rFonts w:ascii="Bookman Old Style" w:hAnsi="Bookman Old Style"/>
          <w:sz w:val="24"/>
          <w:szCs w:val="24"/>
        </w:rPr>
        <w:t>college</w:t>
      </w:r>
      <w:r>
        <w:rPr>
          <w:rFonts w:ascii="Bookman Old Style" w:hAnsi="Bookman Old Style"/>
          <w:sz w:val="24"/>
          <w:szCs w:val="24"/>
        </w:rPr>
        <w:t xml:space="preserve"> </w:t>
      </w:r>
      <w:r w:rsidR="00481DDF">
        <w:rPr>
          <w:rFonts w:ascii="Bookman Old Style" w:hAnsi="Bookman Old Style"/>
          <w:sz w:val="24"/>
          <w:szCs w:val="24"/>
        </w:rPr>
        <w:t>students</w:t>
      </w:r>
      <w:r>
        <w:rPr>
          <w:rFonts w:ascii="Bookman Old Style" w:hAnsi="Bookman Old Style"/>
          <w:sz w:val="24"/>
          <w:szCs w:val="24"/>
        </w:rPr>
        <w:t xml:space="preserve"> to business professionals – all </w:t>
      </w:r>
      <w:r w:rsidR="00A141FF">
        <w:rPr>
          <w:rFonts w:ascii="Bookman Old Style" w:hAnsi="Bookman Old Style"/>
          <w:sz w:val="24"/>
          <w:szCs w:val="24"/>
        </w:rPr>
        <w:t>focused and determined to provide the very best for viewers.</w:t>
      </w:r>
    </w:p>
    <w:p w14:paraId="326260B6" w14:textId="3272E62B" w:rsidR="000B7495" w:rsidRDefault="000B7495" w:rsidP="004B44B1">
      <w:pPr>
        <w:rPr>
          <w:rFonts w:ascii="Bookman Old Style" w:hAnsi="Bookman Old Style"/>
          <w:sz w:val="24"/>
          <w:szCs w:val="24"/>
        </w:rPr>
      </w:pPr>
      <w:r>
        <w:rPr>
          <w:rFonts w:ascii="Bookman Old Style" w:hAnsi="Bookman Old Style"/>
          <w:sz w:val="24"/>
          <w:szCs w:val="24"/>
        </w:rPr>
        <w:t>It is because of the on-going support, hard work, dedication of MCTV</w:t>
      </w:r>
      <w:r w:rsidR="00481DDF">
        <w:rPr>
          <w:rFonts w:ascii="Bookman Old Style" w:hAnsi="Bookman Old Style"/>
          <w:sz w:val="24"/>
          <w:szCs w:val="24"/>
        </w:rPr>
        <w:t xml:space="preserve"> participants</w:t>
      </w:r>
      <w:r>
        <w:rPr>
          <w:rFonts w:ascii="Bookman Old Style" w:hAnsi="Bookman Old Style"/>
          <w:sz w:val="24"/>
          <w:szCs w:val="24"/>
        </w:rPr>
        <w:t xml:space="preserve"> and PEG franchise fees that MCTV is a multi-award-winning PEG channel not only locally but also beyond our borders.</w:t>
      </w:r>
    </w:p>
    <w:p w14:paraId="1B73059A" w14:textId="06E5C418" w:rsidR="000B7495" w:rsidRDefault="000B7495" w:rsidP="004B44B1">
      <w:pPr>
        <w:rPr>
          <w:rFonts w:ascii="Bookman Old Style" w:hAnsi="Bookman Old Style"/>
          <w:sz w:val="24"/>
          <w:szCs w:val="24"/>
        </w:rPr>
      </w:pPr>
      <w:r>
        <w:rPr>
          <w:rFonts w:ascii="Bookman Old Style" w:hAnsi="Bookman Old Style"/>
          <w:sz w:val="24"/>
          <w:szCs w:val="24"/>
        </w:rPr>
        <w:t xml:space="preserve">I appreciate your time and thoughtful consideration to PLEASE </w:t>
      </w:r>
      <w:r w:rsidR="00BF1A1F">
        <w:rPr>
          <w:rFonts w:ascii="Bookman Old Style" w:hAnsi="Bookman Old Style"/>
          <w:sz w:val="24"/>
          <w:szCs w:val="24"/>
        </w:rPr>
        <w:t xml:space="preserve">OPPOSE THE FNPRM AND </w:t>
      </w:r>
      <w:r>
        <w:rPr>
          <w:rFonts w:ascii="Bookman Old Style" w:hAnsi="Bookman Old Style"/>
          <w:sz w:val="24"/>
          <w:szCs w:val="24"/>
        </w:rPr>
        <w:t>PROTECT PEG CHANNELS</w:t>
      </w:r>
      <w:r w:rsidR="00BF1A1F">
        <w:rPr>
          <w:rFonts w:ascii="Bookman Old Style" w:hAnsi="Bookman Old Style"/>
          <w:sz w:val="24"/>
          <w:szCs w:val="24"/>
        </w:rPr>
        <w:t>.</w:t>
      </w:r>
    </w:p>
    <w:p w14:paraId="37A07E19" w14:textId="6ADBA067" w:rsidR="00BF1A1F" w:rsidRDefault="00BF1A1F" w:rsidP="004B44B1">
      <w:pPr>
        <w:rPr>
          <w:rFonts w:ascii="Bookman Old Style" w:hAnsi="Bookman Old Style"/>
          <w:sz w:val="24"/>
          <w:szCs w:val="24"/>
        </w:rPr>
      </w:pPr>
      <w:r>
        <w:rPr>
          <w:rFonts w:ascii="Bookman Old Style" w:hAnsi="Bookman Old Style"/>
          <w:sz w:val="24"/>
          <w:szCs w:val="24"/>
        </w:rPr>
        <w:t>Sincerely,</w:t>
      </w:r>
    </w:p>
    <w:p w14:paraId="06A57DC8" w14:textId="76FC6CF5" w:rsidR="00BF1A1F" w:rsidRDefault="00BF1A1F" w:rsidP="004B44B1">
      <w:pPr>
        <w:rPr>
          <w:rFonts w:ascii="Bookman Old Style" w:hAnsi="Bookman Old Style"/>
          <w:b/>
          <w:i/>
          <w:color w:val="7030A0"/>
          <w:sz w:val="24"/>
          <w:szCs w:val="24"/>
        </w:rPr>
      </w:pPr>
      <w:r>
        <w:rPr>
          <w:rFonts w:ascii="Bookman Old Style" w:hAnsi="Bookman Old Style"/>
          <w:b/>
          <w:i/>
          <w:color w:val="7030A0"/>
          <w:sz w:val="24"/>
          <w:szCs w:val="24"/>
        </w:rPr>
        <w:t>Marge Colapietro</w:t>
      </w:r>
    </w:p>
    <w:p w14:paraId="4CECE92A" w14:textId="70EEE041" w:rsidR="00BF1A1F" w:rsidRDefault="00BF1A1F" w:rsidP="004B44B1">
      <w:pPr>
        <w:rPr>
          <w:rFonts w:ascii="Bookman Old Style" w:hAnsi="Bookman Old Style"/>
          <w:sz w:val="24"/>
          <w:szCs w:val="24"/>
        </w:rPr>
      </w:pPr>
      <w:r>
        <w:rPr>
          <w:rFonts w:ascii="Bookman Old Style" w:hAnsi="Bookman Old Style"/>
          <w:sz w:val="24"/>
          <w:szCs w:val="24"/>
        </w:rPr>
        <w:t>Mayor Emeritus                                                                                                               City of Millbrae                                                                                                                Very Proud Volunteer -                                                                                     Millbrae Community Television</w:t>
      </w:r>
    </w:p>
    <w:p w14:paraId="358CC13F" w14:textId="77777777" w:rsidR="00BF1A1F" w:rsidRDefault="00BF1A1F" w:rsidP="004B44B1">
      <w:pPr>
        <w:rPr>
          <w:rFonts w:ascii="Bookman Old Style" w:hAnsi="Bookman Old Style"/>
          <w:sz w:val="24"/>
          <w:szCs w:val="24"/>
        </w:rPr>
      </w:pPr>
    </w:p>
    <w:p w14:paraId="127ED423" w14:textId="77777777" w:rsidR="00BF1A1F" w:rsidRPr="00BF1A1F" w:rsidRDefault="00BF1A1F" w:rsidP="004B44B1">
      <w:pPr>
        <w:rPr>
          <w:rFonts w:ascii="Bookman Old Style" w:hAnsi="Bookman Old Style"/>
          <w:sz w:val="24"/>
          <w:szCs w:val="24"/>
        </w:rPr>
      </w:pPr>
    </w:p>
    <w:p w14:paraId="79DCD672" w14:textId="77777777" w:rsidR="000B7495" w:rsidRDefault="000B7495" w:rsidP="004B44B1">
      <w:pPr>
        <w:rPr>
          <w:rFonts w:ascii="Bookman Old Style" w:hAnsi="Bookman Old Style"/>
          <w:sz w:val="24"/>
          <w:szCs w:val="24"/>
        </w:rPr>
      </w:pPr>
    </w:p>
    <w:p w14:paraId="0C007D94" w14:textId="77777777" w:rsidR="000B7495" w:rsidRDefault="000B7495" w:rsidP="004B44B1">
      <w:pPr>
        <w:rPr>
          <w:rFonts w:ascii="Bookman Old Style" w:hAnsi="Bookman Old Style"/>
          <w:sz w:val="24"/>
          <w:szCs w:val="24"/>
        </w:rPr>
      </w:pPr>
    </w:p>
    <w:p w14:paraId="6EA8FD38" w14:textId="77777777" w:rsidR="008E0293" w:rsidRDefault="008E0293" w:rsidP="004B44B1">
      <w:pPr>
        <w:rPr>
          <w:rFonts w:ascii="Bookman Old Style" w:hAnsi="Bookman Old Style"/>
          <w:sz w:val="24"/>
          <w:szCs w:val="24"/>
        </w:rPr>
      </w:pPr>
    </w:p>
    <w:p w14:paraId="1866C475" w14:textId="77777777" w:rsidR="008E0293" w:rsidRPr="004B44B1" w:rsidRDefault="008E0293" w:rsidP="004B44B1">
      <w:pPr>
        <w:rPr>
          <w:rFonts w:ascii="Bookman Old Style" w:hAnsi="Bookman Old Style"/>
          <w:sz w:val="24"/>
          <w:szCs w:val="24"/>
        </w:rPr>
      </w:pPr>
    </w:p>
    <w:p w14:paraId="0C4C298A" w14:textId="2883CFD5" w:rsidR="004B44B1" w:rsidRDefault="004B44B1" w:rsidP="004B44B1">
      <w:pPr>
        <w:jc w:val="center"/>
        <w:rPr>
          <w:rFonts w:ascii="Bookman Old Style" w:hAnsi="Bookman Old Style"/>
          <w:i/>
        </w:rPr>
      </w:pPr>
    </w:p>
    <w:p w14:paraId="750FF442" w14:textId="77777777" w:rsidR="004B44B1" w:rsidRPr="004B44B1" w:rsidRDefault="004B44B1" w:rsidP="00481DDF">
      <w:pPr>
        <w:rPr>
          <w:rFonts w:ascii="Bookman Old Style" w:hAnsi="Bookman Old Style"/>
          <w:i/>
        </w:rPr>
      </w:pPr>
    </w:p>
    <w:sectPr w:rsidR="004B44B1" w:rsidRPr="004B44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4B1"/>
    <w:rsid w:val="000B7495"/>
    <w:rsid w:val="003F791B"/>
    <w:rsid w:val="00481DDF"/>
    <w:rsid w:val="004B44B1"/>
    <w:rsid w:val="00613855"/>
    <w:rsid w:val="007F1049"/>
    <w:rsid w:val="008863EA"/>
    <w:rsid w:val="008E0293"/>
    <w:rsid w:val="008F46AA"/>
    <w:rsid w:val="00A141FF"/>
    <w:rsid w:val="00AB17D0"/>
    <w:rsid w:val="00BF1A1F"/>
    <w:rsid w:val="00FB1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BEE5B"/>
  <w15:chartTrackingRefBased/>
  <w15:docId w15:val="{4AA338FC-9E3F-4245-8F52-7F015582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44B1"/>
    <w:rPr>
      <w:color w:val="0563C1" w:themeColor="hyperlink"/>
      <w:u w:val="single"/>
    </w:rPr>
  </w:style>
  <w:style w:type="character" w:styleId="UnresolvedMention">
    <w:name w:val="Unresolved Mention"/>
    <w:basedOn w:val="DefaultParagraphFont"/>
    <w:uiPriority w:val="99"/>
    <w:semiHidden/>
    <w:unhideWhenUsed/>
    <w:rsid w:val="004B44B1"/>
    <w:rPr>
      <w:color w:val="605E5C"/>
      <w:shd w:val="clear" w:color="auto" w:fill="E1DFDD"/>
    </w:rPr>
  </w:style>
  <w:style w:type="paragraph" w:styleId="BalloonText">
    <w:name w:val="Balloon Text"/>
    <w:basedOn w:val="Normal"/>
    <w:link w:val="BalloonTextChar"/>
    <w:uiPriority w:val="99"/>
    <w:semiHidden/>
    <w:unhideWhenUsed/>
    <w:rsid w:val="00481D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D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ge4Millbrae@at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Colapietro</dc:creator>
  <cp:keywords/>
  <dc:description/>
  <cp:lastModifiedBy>Marge Colapietro</cp:lastModifiedBy>
  <cp:revision>1</cp:revision>
  <cp:lastPrinted>2018-11-14T22:10:00Z</cp:lastPrinted>
  <dcterms:created xsi:type="dcterms:W3CDTF">2018-11-14T20:11:00Z</dcterms:created>
  <dcterms:modified xsi:type="dcterms:W3CDTF">2018-11-14T22:18:00Z</dcterms:modified>
</cp:coreProperties>
</file>