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F1A60" w14:textId="523DCA0B" w:rsidR="00140DCC" w:rsidRPr="00140DCC" w:rsidRDefault="00140DCC">
      <w:pPr>
        <w:rPr>
          <w:sz w:val="28"/>
          <w:szCs w:val="28"/>
        </w:rPr>
      </w:pPr>
      <w:r w:rsidRPr="00140DCC">
        <w:rPr>
          <w:sz w:val="28"/>
          <w:szCs w:val="28"/>
        </w:rPr>
        <w:t>November 1</w:t>
      </w:r>
      <w:r w:rsidR="003E2C72">
        <w:rPr>
          <w:sz w:val="28"/>
          <w:szCs w:val="28"/>
        </w:rPr>
        <w:t>3</w:t>
      </w:r>
      <w:r w:rsidRPr="00140DCC">
        <w:rPr>
          <w:sz w:val="28"/>
          <w:szCs w:val="28"/>
        </w:rPr>
        <w:t xml:space="preserve">, 2018 </w:t>
      </w:r>
    </w:p>
    <w:p w14:paraId="0D7351F5" w14:textId="77777777" w:rsidR="00140DCC" w:rsidRPr="00140DCC" w:rsidRDefault="00140DCC">
      <w:pPr>
        <w:rPr>
          <w:sz w:val="28"/>
          <w:szCs w:val="28"/>
        </w:rPr>
      </w:pPr>
      <w:r w:rsidRPr="00140DCC">
        <w:rPr>
          <w:sz w:val="28"/>
          <w:szCs w:val="28"/>
        </w:rPr>
        <w:t xml:space="preserve">The Honorable </w:t>
      </w:r>
      <w:proofErr w:type="spellStart"/>
      <w:r w:rsidRPr="00140DCC">
        <w:rPr>
          <w:sz w:val="28"/>
          <w:szCs w:val="28"/>
        </w:rPr>
        <w:t>Ajit</w:t>
      </w:r>
      <w:proofErr w:type="spellEnd"/>
      <w:r w:rsidRPr="00140DCC">
        <w:rPr>
          <w:sz w:val="28"/>
          <w:szCs w:val="28"/>
        </w:rPr>
        <w:t xml:space="preserve"> V. Pai </w:t>
      </w:r>
    </w:p>
    <w:p w14:paraId="7414F09E" w14:textId="77777777" w:rsidR="00140DCC" w:rsidRPr="00140DCC" w:rsidRDefault="00140DCC">
      <w:pPr>
        <w:rPr>
          <w:sz w:val="28"/>
          <w:szCs w:val="28"/>
        </w:rPr>
      </w:pPr>
      <w:r w:rsidRPr="00140DCC">
        <w:rPr>
          <w:sz w:val="28"/>
          <w:szCs w:val="28"/>
        </w:rPr>
        <w:t xml:space="preserve">Chairman Federal Communications Commission </w:t>
      </w:r>
    </w:p>
    <w:p w14:paraId="132F89D6" w14:textId="77777777" w:rsidR="00140DCC" w:rsidRPr="00140DCC" w:rsidRDefault="00140DCC">
      <w:pPr>
        <w:rPr>
          <w:sz w:val="28"/>
          <w:szCs w:val="28"/>
        </w:rPr>
      </w:pPr>
      <w:r w:rsidRPr="00140DCC">
        <w:rPr>
          <w:sz w:val="28"/>
          <w:szCs w:val="28"/>
        </w:rPr>
        <w:t xml:space="preserve">455 12th Street, Southwest Washington, DC, 20544 </w:t>
      </w:r>
    </w:p>
    <w:p w14:paraId="7F22771B" w14:textId="77777777" w:rsidR="00140DCC" w:rsidRPr="00140DCC" w:rsidRDefault="00140DCC">
      <w:pPr>
        <w:rPr>
          <w:sz w:val="28"/>
          <w:szCs w:val="28"/>
        </w:rPr>
      </w:pPr>
    </w:p>
    <w:p w14:paraId="064CE01E" w14:textId="77777777" w:rsidR="00140DCC" w:rsidRPr="00140DCC" w:rsidRDefault="00140DCC">
      <w:pPr>
        <w:rPr>
          <w:sz w:val="28"/>
          <w:szCs w:val="28"/>
        </w:rPr>
      </w:pPr>
      <w:r w:rsidRPr="00140DCC">
        <w:rPr>
          <w:sz w:val="28"/>
          <w:szCs w:val="28"/>
        </w:rPr>
        <w:t xml:space="preserve">Dear Chairman Pai, </w:t>
      </w:r>
    </w:p>
    <w:p w14:paraId="4687A620" w14:textId="0CF6D62B" w:rsidR="00140DCC" w:rsidRDefault="00140DCC">
      <w:pPr>
        <w:rPr>
          <w:sz w:val="28"/>
          <w:szCs w:val="28"/>
        </w:rPr>
      </w:pPr>
      <w:r w:rsidRPr="00140DCC">
        <w:rPr>
          <w:sz w:val="28"/>
          <w:szCs w:val="28"/>
        </w:rPr>
        <w:t xml:space="preserve">I write to express my concern about and disapproval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 </w:t>
      </w:r>
      <w:r>
        <w:rPr>
          <w:sz w:val="28"/>
          <w:szCs w:val="28"/>
        </w:rPr>
        <w:t>As the current Co-president and Voter Service Chairperson for our Andover North Andover League of Women Voters,</w:t>
      </w:r>
      <w:r w:rsidRPr="00140DCC">
        <w:rPr>
          <w:sz w:val="28"/>
          <w:szCs w:val="28"/>
        </w:rPr>
        <w:t xml:space="preserve"> I have relied on Andover TV to record candidates’ events, public information forums, and programs like our Running for Office Workshop. Andover TV is a valuable community partner and vehicle for making information available to our citizens. </w:t>
      </w:r>
      <w:r>
        <w:rPr>
          <w:sz w:val="28"/>
          <w:szCs w:val="28"/>
        </w:rPr>
        <w:t xml:space="preserve"> This information easily helps residents become informed so that they can go out and vote during elections and Town Meeting.  </w:t>
      </w:r>
      <w:r w:rsidR="00575448">
        <w:rPr>
          <w:sz w:val="28"/>
          <w:szCs w:val="28"/>
        </w:rPr>
        <w:t xml:space="preserve">With all of our lives being so busy, being able to watch a program whenever we would like or tune in during the live broadcast is so critical to remaining informed and engaged.  Andover TV’s </w:t>
      </w:r>
      <w:r w:rsidRPr="00140DCC">
        <w:rPr>
          <w:sz w:val="28"/>
          <w:szCs w:val="28"/>
        </w:rPr>
        <w:t xml:space="preserve">local presence enables the residents of Andover to watch uniquely local programming about their community </w:t>
      </w:r>
      <w:r>
        <w:rPr>
          <w:sz w:val="28"/>
          <w:szCs w:val="28"/>
        </w:rPr>
        <w:t xml:space="preserve">that they would not see otherwise, enjoy </w:t>
      </w:r>
      <w:r w:rsidRPr="00140DCC">
        <w:rPr>
          <w:sz w:val="28"/>
          <w:szCs w:val="28"/>
        </w:rPr>
        <w:t>local events</w:t>
      </w:r>
      <w:r>
        <w:rPr>
          <w:sz w:val="28"/>
          <w:szCs w:val="28"/>
        </w:rPr>
        <w:t>,</w:t>
      </w:r>
      <w:r w:rsidRPr="00140DCC">
        <w:rPr>
          <w:sz w:val="28"/>
          <w:szCs w:val="28"/>
        </w:rPr>
        <w:t xml:space="preserve"> and</w:t>
      </w:r>
      <w:r>
        <w:rPr>
          <w:sz w:val="28"/>
          <w:szCs w:val="28"/>
        </w:rPr>
        <w:t xml:space="preserve"> get informed on</w:t>
      </w:r>
      <w:r w:rsidRPr="00140DCC">
        <w:rPr>
          <w:sz w:val="28"/>
          <w:szCs w:val="28"/>
        </w:rPr>
        <w:t xml:space="preserve"> issues of interest to them. </w:t>
      </w:r>
      <w:r>
        <w:rPr>
          <w:sz w:val="28"/>
          <w:szCs w:val="28"/>
        </w:rPr>
        <w:t xml:space="preserve"> </w:t>
      </w:r>
      <w:r w:rsidRPr="00140DCC">
        <w:rPr>
          <w:sz w:val="28"/>
          <w:szCs w:val="28"/>
        </w:rPr>
        <w:t xml:space="preserve">And that was the intent of the PEG provisions of the 1984 Cable Act – to enhance local voices, serve local community needs and interests,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 I appreciate your consideration and hope you will protect PEG channels in our community and others by choosing not to adopt many of the proposals in the Further Notice. </w:t>
      </w:r>
      <w:bookmarkStart w:id="0" w:name="_GoBack"/>
      <w:bookmarkEnd w:id="0"/>
    </w:p>
    <w:p w14:paraId="7454C163" w14:textId="5CFCE766" w:rsidR="00140DCC" w:rsidRDefault="00140DCC">
      <w:pPr>
        <w:rPr>
          <w:sz w:val="28"/>
          <w:szCs w:val="28"/>
        </w:rPr>
      </w:pPr>
      <w:r w:rsidRPr="00140DCC">
        <w:rPr>
          <w:sz w:val="28"/>
          <w:szCs w:val="28"/>
        </w:rPr>
        <w:t xml:space="preserve">Sincerely, </w:t>
      </w:r>
    </w:p>
    <w:p w14:paraId="6D4622B9" w14:textId="618704B4" w:rsidR="00140DCC" w:rsidRDefault="00140DCC">
      <w:pPr>
        <w:rPr>
          <w:sz w:val="28"/>
          <w:szCs w:val="28"/>
        </w:rPr>
      </w:pPr>
      <w:r>
        <w:rPr>
          <w:sz w:val="28"/>
          <w:szCs w:val="28"/>
        </w:rPr>
        <w:t xml:space="preserve">Heather L. McNeil </w:t>
      </w:r>
    </w:p>
    <w:p w14:paraId="23BABBB9" w14:textId="77777777" w:rsidR="00140DCC" w:rsidRDefault="00140DCC">
      <w:pPr>
        <w:rPr>
          <w:sz w:val="28"/>
          <w:szCs w:val="28"/>
        </w:rPr>
      </w:pPr>
      <w:r w:rsidRPr="00140DCC">
        <w:rPr>
          <w:sz w:val="28"/>
          <w:szCs w:val="28"/>
        </w:rPr>
        <w:t xml:space="preserve">CC: The Honorable Michael </w:t>
      </w:r>
      <w:proofErr w:type="spellStart"/>
      <w:r w:rsidRPr="00140DCC">
        <w:rPr>
          <w:sz w:val="28"/>
          <w:szCs w:val="28"/>
        </w:rPr>
        <w:t>O’Rielly</w:t>
      </w:r>
      <w:proofErr w:type="spellEnd"/>
      <w:r w:rsidRPr="00140DCC">
        <w:rPr>
          <w:sz w:val="28"/>
          <w:szCs w:val="28"/>
        </w:rPr>
        <w:t xml:space="preserve">, Commissioner </w:t>
      </w:r>
    </w:p>
    <w:p w14:paraId="686A5028" w14:textId="77777777" w:rsidR="00140DCC" w:rsidRDefault="00140DCC">
      <w:pPr>
        <w:rPr>
          <w:sz w:val="28"/>
          <w:szCs w:val="28"/>
        </w:rPr>
      </w:pPr>
      <w:r w:rsidRPr="00140DCC">
        <w:rPr>
          <w:sz w:val="28"/>
          <w:szCs w:val="28"/>
        </w:rPr>
        <w:t xml:space="preserve">The Honorable Brendan </w:t>
      </w:r>
      <w:proofErr w:type="spellStart"/>
      <w:r w:rsidRPr="00140DCC">
        <w:rPr>
          <w:sz w:val="28"/>
          <w:szCs w:val="28"/>
        </w:rPr>
        <w:t>Carr</w:t>
      </w:r>
      <w:proofErr w:type="spellEnd"/>
      <w:r w:rsidRPr="00140DCC">
        <w:rPr>
          <w:sz w:val="28"/>
          <w:szCs w:val="28"/>
        </w:rPr>
        <w:t xml:space="preserve">, Commissioner </w:t>
      </w:r>
    </w:p>
    <w:p w14:paraId="7FE93E93" w14:textId="4DC06187" w:rsidR="0037336D" w:rsidRPr="00140DCC" w:rsidRDefault="00140DCC">
      <w:pPr>
        <w:rPr>
          <w:sz w:val="28"/>
          <w:szCs w:val="28"/>
        </w:rPr>
      </w:pPr>
      <w:r w:rsidRPr="00140DCC">
        <w:rPr>
          <w:sz w:val="28"/>
          <w:szCs w:val="28"/>
        </w:rPr>
        <w:t xml:space="preserve">The Honorable Jessica </w:t>
      </w:r>
      <w:proofErr w:type="spellStart"/>
      <w:r w:rsidRPr="00140DCC">
        <w:rPr>
          <w:sz w:val="28"/>
          <w:szCs w:val="28"/>
        </w:rPr>
        <w:t>Rosenworcel</w:t>
      </w:r>
      <w:proofErr w:type="spellEnd"/>
      <w:r w:rsidRPr="00140DCC">
        <w:rPr>
          <w:sz w:val="28"/>
          <w:szCs w:val="28"/>
        </w:rPr>
        <w:t>, Commissioner</w:t>
      </w:r>
    </w:p>
    <w:sectPr w:rsidR="0037336D" w:rsidRPr="00140DCC" w:rsidSect="005754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DCC"/>
    <w:rsid w:val="00140DCC"/>
    <w:rsid w:val="0037336D"/>
    <w:rsid w:val="003E2C72"/>
    <w:rsid w:val="00575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147"/>
  <w15:chartTrackingRefBased/>
  <w15:docId w15:val="{8EDB2BAE-94DA-45DC-8FCC-C434A41D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McNeil</dc:creator>
  <cp:keywords/>
  <dc:description/>
  <cp:lastModifiedBy>Heather McNeil</cp:lastModifiedBy>
  <cp:revision>2</cp:revision>
  <dcterms:created xsi:type="dcterms:W3CDTF">2018-11-14T02:54:00Z</dcterms:created>
  <dcterms:modified xsi:type="dcterms:W3CDTF">2018-11-14T03:08:00Z</dcterms:modified>
</cp:coreProperties>
</file>