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1D11" w:rsidRDefault="00811D11">
      <w:r>
        <w:t>Please, please, please do not allow Net Neutrality rules to be removed. They are vital to actual free exchange of ideas, and the only way to assure that consumers get fair treatment from increasingly venal and politically-motivated carriers. This is vital to everyone in the nation – please don’t allow partisanship and “to hell with anything Obama ever touched” to sully the process.</w:t>
      </w:r>
      <w:bookmarkStart w:id="0" w:name="_GoBack"/>
      <w:bookmarkEnd w:id="0"/>
    </w:p>
    <w:sectPr w:rsidR="00811D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1D11"/>
    <w:rsid w:val="00811D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512D1"/>
  <w15:chartTrackingRefBased/>
  <w15:docId w15:val="{BFB6A0C7-2879-4829-AF04-4BBE7F956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57</Words>
  <Characters>328</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Rusty Tedrow</dc:creator>
  <cp:keywords/>
  <dc:description/>
  <cp:lastModifiedBy>Rusty Tedrow</cp:lastModifiedBy>
  <cp:revision>1</cp:revision>
  <dcterms:created xsi:type="dcterms:W3CDTF">2017-11-21T21:16:00Z</dcterms:created>
  <dcterms:modified xsi:type="dcterms:W3CDTF">2017-11-21T21:18:00Z</dcterms:modified>
</cp:coreProperties>
</file>