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81C" w:rsidRDefault="000178C7">
      <w:r>
        <w:rPr>
          <w:rFonts w:ascii="Helvetica" w:hAnsi="Helvetica" w:cs="Helvetica"/>
          <w:color w:val="1D2B3E"/>
          <w:sz w:val="21"/>
          <w:szCs w:val="21"/>
          <w:shd w:val="clear" w:color="auto" w:fill="FFFFFF"/>
        </w:rPr>
        <w:t>I am highly supportive of strong Net Neutrality rules, backed by the Title II oversight of ISPs. It's not anyone's right to restrict the access and flow of information, and it should not be allowed to anyone.</w:t>
      </w:r>
      <w:bookmarkStart w:id="0" w:name="_GoBack"/>
      <w:bookmarkEnd w:id="0"/>
    </w:p>
    <w:sectPr w:rsidR="008518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8C7"/>
    <w:rsid w:val="000178C7"/>
    <w:rsid w:val="004331AC"/>
    <w:rsid w:val="00851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Words>
  <Characters>178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Sichet</dc:creator>
  <cp:lastModifiedBy>Andy Sichet</cp:lastModifiedBy>
  <cp:revision>1</cp:revision>
  <dcterms:created xsi:type="dcterms:W3CDTF">2017-11-21T18:32:00Z</dcterms:created>
  <dcterms:modified xsi:type="dcterms:W3CDTF">2017-11-21T18:32:00Z</dcterms:modified>
</cp:coreProperties>
</file>