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48A" w:rsidRDefault="009520E5">
      <w:r>
        <w:t xml:space="preserve">PLEASE </w:t>
      </w:r>
      <w:r w:rsidRPr="009520E5">
        <w:t>do not pass this regulation. I strongly disapprove of the measure to repeal net neutrality because it would monetize access to information in a way that benefits very few corporations at the expense of average citizens. I urge the FCC to grow a spine and resist the pressure by telecommunications companies to give them such outsize</w:t>
      </w:r>
      <w:bookmarkStart w:id="0" w:name="_GoBack"/>
      <w:bookmarkEnd w:id="0"/>
      <w:r w:rsidRPr="009520E5">
        <w:t>d power over our access to information.</w:t>
      </w:r>
    </w:p>
    <w:sectPr w:rsidR="00C734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E5"/>
    <w:rsid w:val="009520E5"/>
    <w:rsid w:val="00C7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</dc:creator>
  <cp:lastModifiedBy>RJ</cp:lastModifiedBy>
  <cp:revision>1</cp:revision>
  <dcterms:created xsi:type="dcterms:W3CDTF">2017-11-22T16:48:00Z</dcterms:created>
  <dcterms:modified xsi:type="dcterms:W3CDTF">2017-11-22T16:53:00Z</dcterms:modified>
</cp:coreProperties>
</file>