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FB7" w:rsidRDefault="00555FB7" w:rsidP="00555FB7">
      <w:pPr>
        <w:rPr>
          <w:rFonts w:ascii="Roboto" w:hAnsi="Roboto" w:cs="Segoe UI"/>
          <w:color w:val="4A4A4A"/>
          <w:spacing w:val="5"/>
          <w:sz w:val="21"/>
          <w:szCs w:val="21"/>
          <w:lang w:val="en"/>
        </w:rPr>
      </w:pPr>
      <w:r>
        <w:rPr>
          <w:rStyle w:val="Emphasis"/>
          <w:rFonts w:ascii="Roboto" w:hAnsi="Roboto" w:cs="Segoe UI"/>
          <w:color w:val="4A4A4A"/>
          <w:spacing w:val="5"/>
          <w:sz w:val="21"/>
          <w:szCs w:val="21"/>
          <w:lang w:val="en"/>
        </w:rPr>
        <w:t>"Net neutrality is the core principle that protects our free speech on the internet, and ‘Title II’ of the Communications Act is what provides the legal foundation for real net neutrality. Without strong Title II net neutrality rules, Big Cable companies like Comcast and Verizon will be able to block, censor, and control what we see and do online.</w:t>
      </w:r>
      <w:r>
        <w:rPr>
          <w:rFonts w:ascii="Roboto" w:hAnsi="Roboto" w:cs="Segoe UI"/>
          <w:color w:val="4A4A4A"/>
          <w:spacing w:val="5"/>
          <w:sz w:val="21"/>
          <w:szCs w:val="21"/>
          <w:lang w:val="en"/>
        </w:rPr>
        <w:t xml:space="preserve"> "</w:t>
      </w:r>
    </w:p>
    <w:p w:rsidR="00555FB7" w:rsidRPr="00555FB7" w:rsidRDefault="00555FB7" w:rsidP="00555FB7">
      <w:pPr>
        <w:tabs>
          <w:tab w:val="left" w:pos="1572"/>
        </w:tabs>
      </w:pPr>
      <w:r>
        <w:rPr>
          <w:rFonts w:ascii="Roboto" w:hAnsi="Roboto" w:cs="Segoe UI"/>
          <w:color w:val="4A4A4A"/>
          <w:spacing w:val="5"/>
          <w:sz w:val="21"/>
          <w:szCs w:val="21"/>
          <w:lang w:val="en"/>
        </w:rPr>
        <w:t>I believe the FCC can be a force for good, for free speech on the internet, and to protect consumer access from corporate shenanigans.  By law, that is what the FCC is supposed to do. In what alternative universe does eliminating net neutrality fulfill the FCC charter and justify using my tax dollars.</w:t>
      </w:r>
      <w:bookmarkStart w:id="0" w:name="_GoBack"/>
      <w:bookmarkEnd w:id="0"/>
    </w:p>
    <w:sectPr w:rsidR="00555FB7" w:rsidRPr="00555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FB7"/>
    <w:rsid w:val="00101671"/>
    <w:rsid w:val="00555FB7"/>
    <w:rsid w:val="009B415A"/>
    <w:rsid w:val="00B42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29B3D"/>
  <w15:chartTrackingRefBased/>
  <w15:docId w15:val="{CF5A833A-C30E-4F3A-89C9-7274B984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55F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PERRON</dc:creator>
  <cp:keywords/>
  <dc:description/>
  <cp:lastModifiedBy>NANCY PERRON</cp:lastModifiedBy>
  <cp:revision>1</cp:revision>
  <dcterms:created xsi:type="dcterms:W3CDTF">2017-11-22T01:09:00Z</dcterms:created>
  <dcterms:modified xsi:type="dcterms:W3CDTF">2017-11-22T01:17:00Z</dcterms:modified>
</cp:coreProperties>
</file>