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A01" w:rsidRDefault="002F214B">
      <w:pPr>
        <w:rPr>
          <w:rFonts w:ascii="Arial" w:hAnsi="Arial" w:cs="Arial"/>
          <w:color w:val="423A38"/>
          <w:sz w:val="27"/>
          <w:szCs w:val="27"/>
          <w:shd w:val="clear" w:color="auto" w:fill="FFFFFF"/>
        </w:rPr>
      </w:pPr>
      <w:r>
        <w:rPr>
          <w:rFonts w:ascii="Arial" w:hAnsi="Arial" w:cs="Arial"/>
          <w:color w:val="423A38"/>
          <w:sz w:val="27"/>
          <w:szCs w:val="27"/>
          <w:shd w:val="clear" w:color="auto" w:fill="FFFFFF"/>
        </w:rPr>
        <w:t>Network neutrality is a consumer issue, but it is also one of the foremost free speech issues of our time. In this day and age, it is pretty much impossible to get through life without using the internet — which is why it's essential that our free speech rights are protected both on- and offline. After all, freedom of expression isn't worth much if the forums where people actually make use of it are not themselves free.</w:t>
      </w:r>
    </w:p>
    <w:p w:rsidR="002F214B" w:rsidRDefault="002F214B">
      <w:r>
        <w:rPr>
          <w:rFonts w:ascii="Arial" w:hAnsi="Arial" w:cs="Arial"/>
          <w:color w:val="423A38"/>
          <w:sz w:val="27"/>
          <w:szCs w:val="27"/>
          <w:shd w:val="clear" w:color="auto" w:fill="FFFFFF"/>
        </w:rPr>
        <w:t>Thank you for your time</w:t>
      </w:r>
      <w:bookmarkStart w:id="0" w:name="_GoBack"/>
      <w:bookmarkEnd w:id="0"/>
    </w:p>
    <w:sectPr w:rsidR="002F21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14B"/>
    <w:rsid w:val="002F214B"/>
    <w:rsid w:val="00851659"/>
    <w:rsid w:val="008E51CD"/>
    <w:rsid w:val="00C037BF"/>
    <w:rsid w:val="00CF08F3"/>
    <w:rsid w:val="00E867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66</Words>
  <Characters>382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Jenna Tomlin</dc:creator>
  <cp:lastModifiedBy>Jenna Tomlin</cp:lastModifiedBy>
  <cp:revision>1</cp:revision>
  <dcterms:created xsi:type="dcterms:W3CDTF">2017-11-22T16:56:00Z</dcterms:created>
  <dcterms:modified xsi:type="dcterms:W3CDTF">2017-11-22T16:57:00Z</dcterms:modified>
</cp:coreProperties>
</file>