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F6C" w:rsidRDefault="00D06FE6" w:rsidP="00D06FE6">
      <w:pPr>
        <w:spacing w:line="480" w:lineRule="auto"/>
      </w:pPr>
      <w:r>
        <w:t xml:space="preserve">The Title II protections on broadband internet protects content creators and providers from unscrupulous practices from ISPs like network throttling.  The end result of the removal of those protections will be blocking content for business or political reasons.  Contrary to ISPs and their representatives, investment is flourishing rather than stifled.  Conservatives are against the idea of regulations and want the free market to run every business.  </w:t>
      </w:r>
      <w:r w:rsidR="00E23288">
        <w:t xml:space="preserve">Before the protections, Verizon throttled Netflix traffic by blatantly disconnecting routers and switches.  With the protections, companies like Verizon are now fined and litigated for such actions.  The US broadband download rates are around the average when compared to the download rates of other nations’ broadband internet, but the US prices are among the highest.  Net Neutrality helps promote local ISPs which can introduce more competition for internet service.  Prices and data rates will become more consumer friendly which </w:t>
      </w:r>
      <w:r w:rsidR="00E23203">
        <w:t>creates more jobs, not overcharging customers.  The Title II broadband internet protections that are tantamount to Net Neutrality need to be maintained.</w:t>
      </w:r>
      <w:bookmarkStart w:id="0" w:name="_GoBack"/>
      <w:bookmarkEnd w:id="0"/>
      <w:r>
        <w:t xml:space="preserve">    </w:t>
      </w:r>
    </w:p>
    <w:sectPr w:rsidR="00293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FE6"/>
    <w:rsid w:val="00141899"/>
    <w:rsid w:val="00B31418"/>
    <w:rsid w:val="00D06FE6"/>
    <w:rsid w:val="00E23203"/>
    <w:rsid w:val="00E23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6F6E6C-0D06-4ECF-B3C5-D2C980873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167</Words>
  <Characters>965</Characters>
  <Application>Microsoft Office Word</Application>
  <DocSecurity>0</DocSecurity>
  <Lines>12</Lines>
  <Paragraphs>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Habtemichael, Yonathan</dc:creator>
  <cp:keywords>CTPClassification=CTP_NWR:VisualMarkings=</cp:keywords>
  <dc:description/>
  <cp:lastModifiedBy>Habtemichael, Yonathan</cp:lastModifiedBy>
  <cp:revision>1</cp:revision>
  <dcterms:created xsi:type="dcterms:W3CDTF">2017-11-22T19:07:00Z</dcterms:created>
  <dcterms:modified xsi:type="dcterms:W3CDTF">2017-11-22T19:30:00Z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2d3a0295-6627-4e26-ae60-4e4bad060725</vt:lpwstr>
  </property>
  <property fmtid="{D5CDD505-2E9C-101B-9397-08002B2CF9AE}" pid="3" name="CTP_TimeStamp">
    <vt:lpwstr>2017-11-22 19:29:46Z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CTP_NWR</vt:lpwstr>
  </property>
</Properties>
</file>