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039" w:rsidRDefault="002E2B0F">
      <w:pPr>
        <w:pStyle w:val="Heading1"/>
      </w:pPr>
      <w:r>
        <w:t>Net neutrality needs to</w:t>
      </w:r>
      <w:r w:rsidR="00D00EAF">
        <w:t xml:space="preserve"> stay in effect! </w:t>
      </w:r>
      <w:r w:rsidR="00D53C43">
        <w:t xml:space="preserve">The laws set </w:t>
      </w:r>
      <w:r w:rsidR="00E7620A">
        <w:t>under</w:t>
      </w:r>
      <w:r w:rsidR="00D53C43">
        <w:t xml:space="preserve"> the Obama administration should not change. </w:t>
      </w:r>
      <w:r w:rsidR="00A66FFE">
        <w:t xml:space="preserve">Don't allow </w:t>
      </w:r>
      <w:r w:rsidR="000B5359">
        <w:t>ISP's</w:t>
      </w:r>
      <w:r w:rsidR="009A4D44">
        <w:t xml:space="preserve"> to have leverage over limiting internet sites based on </w:t>
      </w:r>
      <w:r w:rsidR="004A6709">
        <w:t xml:space="preserve">how much your able to pay. That will divide </w:t>
      </w:r>
      <w:r w:rsidR="004C4150">
        <w:t>the wealthy and the less fortunate even further. To not give them access to the same information is not right.</w:t>
      </w:r>
      <w:r w:rsidR="009D1270">
        <w:t xml:space="preserve"> I support the equality of </w:t>
      </w:r>
      <w:r w:rsidR="00057B4E">
        <w:t>having i</w:t>
      </w:r>
      <w:r w:rsidR="009D1270">
        <w:t xml:space="preserve">nformation </w:t>
      </w:r>
      <w:r w:rsidR="00057B4E">
        <w:t xml:space="preserve">available to everyone. </w:t>
      </w:r>
    </w:p>
    <w:sdt>
      <w:sdtPr>
        <w:id w:val="-1461253836"/>
        <w:placeholder>
          <w:docPart w:val="DC2E44D0836F8749AFE584312F2A9AF5"/>
        </w:placeholder>
        <w:temporary/>
        <w:showingPlcHdr/>
        <w15:appearance w15:val="hidden"/>
      </w:sdtPr>
      <w:sdtEndPr/>
      <w:sdtContent>
        <w:p w:rsidR="00D02039" w:rsidRDefault="006821C6">
          <w:pPr>
            <w:pStyle w:val="ListBullet"/>
          </w:pPr>
          <w:r>
            <w:t>To take notes, just tap here and start typing.</w:t>
          </w:r>
        </w:p>
        <w:p w:rsidR="00D02039" w:rsidRDefault="006821C6">
          <w:pPr>
            <w:pStyle w:val="ListBullet"/>
          </w:pPr>
          <w:r>
            <w:t>Or, easily create a digital notebook for all your notes that automatically syncs across your devices, using the free OneNote app.</w:t>
          </w:r>
        </w:p>
      </w:sdtContent>
    </w:sdt>
    <w:p w:rsidR="00D02039" w:rsidRDefault="006821C6">
      <w:pPr>
        <w:pStyle w:val="Heading2"/>
      </w:pPr>
      <w:r>
        <w:t xml:space="preserve">To learn more and get OneNote, visit </w:t>
      </w:r>
      <w:hyperlink r:id="rId7" w:history="1">
        <w:r>
          <w:rPr>
            <w:rStyle w:val="Hyperlink"/>
          </w:rPr>
          <w:t>www.onenote.co</w:t>
        </w:r>
        <w:bookmarkStart w:id="0" w:name="_GoBack"/>
        <w:bookmarkEnd w:id="0"/>
        <w:r>
          <w:rPr>
            <w:rStyle w:val="Hyperlink"/>
          </w:rPr>
          <w:t>m</w:t>
        </w:r>
      </w:hyperlink>
      <w:r>
        <w:t>.</w:t>
      </w:r>
    </w:p>
    <w:sectPr w:rsidR="00D02039">
      <w:footerReference w:type="default" r:id="rId8"/>
      <w:pgSz w:w="12240" w:h="15840"/>
      <w:pgMar w:top="72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823" w:rsidRDefault="00371823">
      <w:r>
        <w:separator/>
      </w:r>
    </w:p>
    <w:p w:rsidR="00371823" w:rsidRDefault="00371823"/>
  </w:endnote>
  <w:endnote w:type="continuationSeparator" w:id="0">
    <w:p w:rsidR="00371823" w:rsidRDefault="00371823">
      <w:r>
        <w:continuationSeparator/>
      </w:r>
    </w:p>
    <w:p w:rsidR="00371823" w:rsidRDefault="00371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2039" w:rsidRDefault="006821C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823" w:rsidRDefault="00371823">
      <w:r>
        <w:separator/>
      </w:r>
    </w:p>
    <w:p w:rsidR="00371823" w:rsidRDefault="00371823"/>
  </w:footnote>
  <w:footnote w:type="continuationSeparator" w:id="0">
    <w:p w:rsidR="00371823" w:rsidRDefault="00371823">
      <w:r>
        <w:continuationSeparator/>
      </w:r>
    </w:p>
    <w:p w:rsidR="00371823" w:rsidRDefault="003718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1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1C6"/>
    <w:rsid w:val="00057B4E"/>
    <w:rsid w:val="000B5359"/>
    <w:rsid w:val="002E2B0F"/>
    <w:rsid w:val="00371823"/>
    <w:rsid w:val="004A6709"/>
    <w:rsid w:val="004C4150"/>
    <w:rsid w:val="006821C6"/>
    <w:rsid w:val="009A4D44"/>
    <w:rsid w:val="009D1270"/>
    <w:rsid w:val="00A66FFE"/>
    <w:rsid w:val="00D00EAF"/>
    <w:rsid w:val="00D02039"/>
    <w:rsid w:val="00D53C43"/>
    <w:rsid w:val="00E7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0BA99"/>
  <w15:chartTrackingRefBased/>
  <w15:docId w15:val="{BBC5CC06-4D8A-8E42-9867-FA15E44B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Number">
    <w:name w:val="List Number"/>
    <w:basedOn w:val="Normal"/>
    <w:uiPriority w:val="9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731C3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yperlink" Target="http://go.microsoft.com/fwlink/?LinkID=523891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glossaryDocument" Target="glossary/document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9B0D5AD3-35E4-6A4E-936D-7DAECA8B40DE%7dtf50002051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C2E44D0836F8749AFE584312F2A9A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E6D35-739F-4647-AC88-A1E02D42F33F}"/>
      </w:docPartPr>
      <w:docPartBody>
        <w:p w:rsidR="003D65F5" w:rsidRDefault="00970E3E">
          <w:pPr>
            <w:pStyle w:val="ListBullet"/>
          </w:pPr>
          <w:r>
            <w:t>To take notes, just tap here and start typing.</w:t>
          </w:r>
        </w:p>
        <w:p w:rsidR="00C2303D" w:rsidRDefault="00970E3E">
          <w:pPr>
            <w:pStyle w:val="DC2E44D0836F8749AFE584312F2A9AF5"/>
          </w:pPr>
          <w:r>
            <w:t>Or, easily create a digital notebook for all your notes that automatically syncs across your devices, using the free OneNote app.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3D"/>
    <w:rsid w:val="00970E3E"/>
    <w:rsid w:val="00C2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9EF4FAD2D8924EB771D28ADA2AC1F2">
    <w:name w:val="139EF4FAD2D8924EB771D28ADA2AC1F2"/>
  </w:style>
  <w:style w:type="paragraph" w:styleId="ListBullet">
    <w:name w:val="List Bullet"/>
    <w:basedOn w:val="Normal"/>
    <w:uiPriority w:val="9"/>
    <w:qFormat/>
    <w:pPr>
      <w:numPr>
        <w:numId w:val="1"/>
      </w:numPr>
      <w:spacing w:after="120"/>
    </w:pPr>
    <w:rPr>
      <w:rFonts w:eastAsiaTheme="minorHAnsi"/>
      <w:color w:val="595959" w:themeColor="text1" w:themeTint="A6"/>
      <w:sz w:val="30"/>
      <w:szCs w:val="30"/>
      <w:lang w:eastAsia="ja-JP"/>
    </w:rPr>
  </w:style>
  <w:style w:type="paragraph" w:customStyle="1" w:styleId="DC2E44D0836F8749AFE584312F2A9AF5">
    <w:name w:val="DC2E44D0836F8749AFE584312F2A9A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%7b9B0D5AD3-35E4-6A4E-936D-7DAECA8B40DE%7dtf50002051.dotx</Template>
  <TotalTime>5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2017-11-22T23:41:00Z</dcterms:created>
  <dcterms:modified xsi:type="dcterms:W3CDTF">2017-11-22T23:47:00Z</dcterms:modified>
</cp:coreProperties>
</file>