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B01" w:rsidRDefault="008B05BE">
      <w:r>
        <w:t>I support strong net neutrality backed by Title II oversight of ISPs. ISPs should not be able to discriminate between services. I believe in an open internet!.</w:t>
      </w:r>
      <w:bookmarkStart w:id="0" w:name="_GoBack"/>
      <w:bookmarkEnd w:id="0"/>
    </w:p>
    <w:sectPr w:rsidR="00A03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BE"/>
    <w:rsid w:val="008B05BE"/>
    <w:rsid w:val="00A0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FD63A"/>
  <w15:chartTrackingRefBased/>
  <w15:docId w15:val="{ADE28253-1BDC-43AA-8F99-0F5945A1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Hernandez Uribe</dc:creator>
  <cp:keywords/>
  <dc:description/>
  <cp:lastModifiedBy>Jose Hernandez Uribe</cp:lastModifiedBy>
  <cp:revision>1</cp:revision>
  <dcterms:created xsi:type="dcterms:W3CDTF">2017-11-22T23:55:00Z</dcterms:created>
  <dcterms:modified xsi:type="dcterms:W3CDTF">2017-11-22T23:57:00Z</dcterms:modified>
</cp:coreProperties>
</file>