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508FB" w14:textId="77777777" w:rsidR="00C8456D" w:rsidRDefault="00B36526">
      <w:r>
        <w:t>Do not have net neutrality, it fuels a monopolistic information economy.</w:t>
      </w:r>
      <w:bookmarkStart w:id="0" w:name="_GoBack"/>
      <w:bookmarkEnd w:id="0"/>
    </w:p>
    <w:sectPr w:rsidR="00C8456D" w:rsidSect="002E6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26"/>
    <w:rsid w:val="002E6A23"/>
    <w:rsid w:val="00B36526"/>
    <w:rsid w:val="00C8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E75FE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Macintosh Word</Application>
  <DocSecurity>0</DocSecurity>
  <Lines>1</Lines>
  <Paragraphs>1</Paragraphs>
  <ScaleCrop>false</ScaleCrop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pdt.jevans@gmail.com</dc:creator>
  <cp:keywords/>
  <dc:description/>
  <cp:lastModifiedBy>pdt.jevans@gmail.com</cp:lastModifiedBy>
  <cp:revision>1</cp:revision>
  <dcterms:created xsi:type="dcterms:W3CDTF">2017-11-22T15:44:00Z</dcterms:created>
  <dcterms:modified xsi:type="dcterms:W3CDTF">2017-11-22T15:45:00Z</dcterms:modified>
</cp:coreProperties>
</file>