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698E5C" w14:textId="77777777" w:rsidR="00092A48" w:rsidRDefault="001261A1">
      <w:r>
        <w:t>I urge the FCC to maintain net neutrality and keep the current laws in place to limit the ability of cable providers to throttle and control American’s internet usage. Internet is a basic right, and the government should protect the rights of the people, not allow companies to dictate these basic right for a profit.</w:t>
      </w:r>
      <w:bookmarkStart w:id="0" w:name="_GoBack"/>
      <w:bookmarkEnd w:id="0"/>
    </w:p>
    <w:sectPr w:rsidR="00092A48" w:rsidSect="00737A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1A1"/>
    <w:rsid w:val="00046A2D"/>
    <w:rsid w:val="00092A48"/>
    <w:rsid w:val="001261A1"/>
    <w:rsid w:val="0073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0787E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</Words>
  <Characters>271</Characters>
  <Application>Microsoft Macintosh Word</Application>
  <DocSecurity>0</DocSecurity>
  <Lines>2</Lines>
  <Paragraphs>1</Paragraphs>
  <ScaleCrop>false</ScaleCrop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Figg</dc:creator>
  <cp:keywords/>
  <dc:description/>
  <cp:lastModifiedBy>Adrian Figg</cp:lastModifiedBy>
  <cp:revision>1</cp:revision>
  <dcterms:created xsi:type="dcterms:W3CDTF">2017-11-22T13:38:00Z</dcterms:created>
  <dcterms:modified xsi:type="dcterms:W3CDTF">2017-11-22T13:42:00Z</dcterms:modified>
</cp:coreProperties>
</file>