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2F37" w:rsidRDefault="008E5B81">
      <w:r>
        <w:t>November 22, 2017</w:t>
      </w:r>
    </w:p>
    <w:p w:rsidR="008E5B81" w:rsidRDefault="008E5B81"/>
    <w:p w:rsidR="008E5B81" w:rsidRDefault="008E5B81">
      <w:r>
        <w:t>To Whom It May Concern:</w:t>
      </w:r>
    </w:p>
    <w:p w:rsidR="008E5B81" w:rsidRDefault="008E5B81">
      <w:r>
        <w:t>The removal of the internet’s Title 2 classification that would destroy the concept of net neutrality is beneficial only to large corporations and those looking to essentially create monopolies on internet, music, video, television, and other services available online.  This would in no way benefit consumers, nor would it give them any possibility of legal recourse considering the vast differential in the resources of the average American and companies such as Comcast, Verizon, etc.</w:t>
      </w:r>
    </w:p>
    <w:p w:rsidR="008E5B81" w:rsidRDefault="008E5B81"/>
    <w:p w:rsidR="008E5B81" w:rsidRDefault="008E5B81">
      <w:r>
        <w:t>If Donald Trump wants his garbage tweets to continue to be able to reach millions of people, he is also in favor of net neutrality.</w:t>
      </w:r>
    </w:p>
    <w:p w:rsidR="008E5B81" w:rsidRDefault="008E5B81"/>
    <w:p w:rsidR="008E5B81" w:rsidRDefault="008E5B81">
      <w:r>
        <w:t>Don’t let political differences permanently alter public discourse via internet access in this country.</w:t>
      </w:r>
    </w:p>
    <w:p w:rsidR="008E5B81" w:rsidRDefault="008E5B81"/>
    <w:p w:rsidR="008E5B81" w:rsidRDefault="008E5B81">
      <w:r>
        <w:t>Katrina Tattoli</w:t>
      </w:r>
      <w:bookmarkStart w:id="0" w:name="_GoBack"/>
      <w:bookmarkEnd w:id="0"/>
    </w:p>
    <w:sectPr w:rsidR="008E5B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B81"/>
    <w:rsid w:val="002B2F37"/>
    <w:rsid w:val="005C1106"/>
    <w:rsid w:val="008E5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C5F60"/>
  <w15:chartTrackingRefBased/>
  <w15:docId w15:val="{FF81B95E-345F-4063-A5EC-A3A24C761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117</Words>
  <Characters>669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Tattoli</dc:creator>
  <cp:keywords/>
  <dc:description/>
  <cp:lastModifiedBy>Katrina Tattoli</cp:lastModifiedBy>
  <cp:revision>1</cp:revision>
  <dcterms:created xsi:type="dcterms:W3CDTF">2017-11-22T19:57:00Z</dcterms:created>
  <dcterms:modified xsi:type="dcterms:W3CDTF">2017-11-22T20:01:00Z</dcterms:modified>
</cp:coreProperties>
</file>