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3D69" w:rsidRDefault="00B67F28">
      <w:bookmarkStart w:id="0" w:name="_GoBack"/>
      <w:r>
        <w:t>I feel that network neutrality is essential to the continued growth of our technology in the United States.  The rest of the world has forged ahead of the USA in internet functionality, and we need to focus on regaining our lead in this area.  Title II classification of the Internet is essential to this process, and I firmly support it.</w:t>
      </w:r>
      <w:bookmarkEnd w:id="0"/>
    </w:p>
    <w:sectPr w:rsidR="00BF3D69" w:rsidSect="00BF3D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7F28"/>
    <w:rsid w:val="0011626F"/>
    <w:rsid w:val="00161F23"/>
    <w:rsid w:val="002A6DBF"/>
    <w:rsid w:val="009A4469"/>
    <w:rsid w:val="00B67F28"/>
    <w:rsid w:val="00BF3D69"/>
    <w:rsid w:val="00F365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85291D"/>
  <w15:chartTrackingRefBased/>
  <w15:docId w15:val="{9584715C-2581-4F86-94D5-E510C0021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626F"/>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F3654F"/>
    <w:pPr>
      <w:framePr w:w="7920" w:h="1980" w:hRule="exact" w:hSpace="180" w:wrap="auto" w:hAnchor="page" w:xAlign="center" w:yAlign="bottom"/>
      <w:ind w:left="2880"/>
    </w:pPr>
    <w:rPr>
      <w:rFonts w:ascii="Cambria" w:eastAsiaTheme="majorEastAsia" w:hAnsi="Cambria" w:cstheme="majorBidi"/>
      <w:szCs w:val="24"/>
    </w:rPr>
  </w:style>
  <w:style w:type="paragraph" w:styleId="EnvelopeReturn">
    <w:name w:val="envelope return"/>
    <w:basedOn w:val="Normal"/>
    <w:uiPriority w:val="99"/>
    <w:semiHidden/>
    <w:unhideWhenUsed/>
    <w:rsid w:val="00F3654F"/>
    <w:rPr>
      <w:rFonts w:ascii="Cambria" w:eastAsiaTheme="majorEastAsia" w:hAnsi="Cambria" w:cstheme="majorBid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50</Words>
  <Characters>289</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dc:creator>
  <cp:keywords/>
  <dc:description/>
  <cp:lastModifiedBy>`Bob</cp:lastModifiedBy>
  <cp:revision>1</cp:revision>
  <dcterms:created xsi:type="dcterms:W3CDTF">2017-11-24T15:25:00Z</dcterms:created>
  <dcterms:modified xsi:type="dcterms:W3CDTF">2017-11-24T15:36:00Z</dcterms:modified>
</cp:coreProperties>
</file>