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139" w:rsidRDefault="00642DE4">
      <w:r>
        <w:t>Please keep net neutrality.</w:t>
      </w:r>
      <w:bookmarkStart w:id="0" w:name="_GoBack"/>
      <w:bookmarkEnd w:id="0"/>
    </w:p>
    <w:sectPr w:rsidR="00C05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E4"/>
    <w:rsid w:val="00642DE4"/>
    <w:rsid w:val="00C0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90ED"/>
  <w15:chartTrackingRefBased/>
  <w15:docId w15:val="{864C66B2-8747-4907-9713-995695CB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Santoliquido</dc:creator>
  <cp:keywords/>
  <dc:description/>
  <cp:lastModifiedBy>Carla Santoliquido</cp:lastModifiedBy>
  <cp:revision>1</cp:revision>
  <dcterms:created xsi:type="dcterms:W3CDTF">2017-11-25T01:20:00Z</dcterms:created>
  <dcterms:modified xsi:type="dcterms:W3CDTF">2017-11-25T01:21:00Z</dcterms:modified>
</cp:coreProperties>
</file>