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753D1" w14:textId="3773FA1A" w:rsidR="008B6C0B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Michela Lowry</w:t>
      </w:r>
    </w:p>
    <w:p w14:paraId="774E8059" w14:textId="02FB3078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Director of Operations</w:t>
      </w:r>
    </w:p>
    <w:p w14:paraId="797F1DA5" w14:textId="4EA9898A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HWC Consultants, LLC</w:t>
      </w:r>
    </w:p>
    <w:p w14:paraId="590E530A" w14:textId="33A864AB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739 Shrader St., San Francisco, CA 94117</w:t>
      </w:r>
    </w:p>
    <w:p w14:paraId="73C1C114" w14:textId="499C5C89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646.342.4952 (c)</w:t>
      </w:r>
    </w:p>
    <w:p w14:paraId="0E96DCE6" w14:textId="5F40E12A" w:rsidR="004B386D" w:rsidRPr="00F002B6" w:rsidRDefault="006B0C4E" w:rsidP="004B386D">
      <w:pPr>
        <w:jc w:val="right"/>
        <w:rPr>
          <w:rFonts w:ascii="Helvetica Neue" w:hAnsi="Helvetica Neue"/>
          <w:color w:val="000000" w:themeColor="text1"/>
        </w:rPr>
      </w:pPr>
      <w:hyperlink r:id="rId5" w:history="1">
        <w:r w:rsidR="00EB29BA" w:rsidRPr="00F002B6">
          <w:rPr>
            <w:rStyle w:val="Hyperlink"/>
            <w:rFonts w:ascii="Helvetica Neue" w:hAnsi="Helvetica Neue"/>
            <w:color w:val="000000" w:themeColor="text1"/>
          </w:rPr>
          <w:t>michela@hwc-consultants.com</w:t>
        </w:r>
      </w:hyperlink>
    </w:p>
    <w:p w14:paraId="570AE505" w14:textId="77777777" w:rsidR="00EB29BA" w:rsidRPr="00F002B6" w:rsidRDefault="00EB29BA" w:rsidP="00EB29BA">
      <w:pPr>
        <w:jc w:val="right"/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hAnsi="Helvetica Neue" w:cs="Arial"/>
          <w:color w:val="000000" w:themeColor="text1"/>
          <w:shd w:val="clear" w:color="auto" w:fill="FFFFFF"/>
        </w:rPr>
        <w:t>Consultant Registration Number: 17018905</w:t>
      </w:r>
    </w:p>
    <w:p w14:paraId="21A47984" w14:textId="77777777" w:rsidR="00EB29BA" w:rsidRPr="00F002B6" w:rsidRDefault="00EB29BA" w:rsidP="004B386D">
      <w:pPr>
        <w:jc w:val="right"/>
        <w:rPr>
          <w:rFonts w:ascii="Helvetica Neue" w:hAnsi="Helvetica Neue"/>
          <w:color w:val="000000" w:themeColor="text1"/>
        </w:rPr>
      </w:pPr>
    </w:p>
    <w:p w14:paraId="18DB5B84" w14:textId="77777777" w:rsidR="004B386D" w:rsidRPr="00F002B6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</w:p>
    <w:p w14:paraId="22DD77E9" w14:textId="77777777" w:rsidR="004B386D" w:rsidRPr="00F002B6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</w:p>
    <w:p w14:paraId="3B85D2C6" w14:textId="77777777" w:rsidR="004B386D" w:rsidRPr="00F002B6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</w:p>
    <w:p w14:paraId="7CA22AD3" w14:textId="26521982" w:rsidR="004B386D" w:rsidRPr="00F002B6" w:rsidRDefault="00F002B6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hAnsi="Helvetica Neue" w:cs="Arial"/>
          <w:color w:val="000000" w:themeColor="text1"/>
          <w:shd w:val="clear" w:color="auto" w:fill="FFFFFF"/>
        </w:rPr>
        <w:t>TO:</w:t>
      </w:r>
    </w:p>
    <w:p w14:paraId="7C60C050" w14:textId="77777777" w:rsidR="004B386D" w:rsidRPr="004B386D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4B386D">
        <w:rPr>
          <w:rFonts w:ascii="Helvetica Neue" w:hAnsi="Helvetica Neue" w:cs="Arial"/>
          <w:color w:val="000000" w:themeColor="text1"/>
          <w:shd w:val="clear" w:color="auto" w:fill="FFFFFF"/>
        </w:rPr>
        <w:t>Federal Communications Commission</w:t>
      </w:r>
      <w:r w:rsidRPr="004B386D">
        <w:rPr>
          <w:rFonts w:ascii="Helvetica Neue" w:hAnsi="Helvetica Neue" w:cs="Arial"/>
          <w:color w:val="000000" w:themeColor="text1"/>
          <w:shd w:val="clear" w:color="auto" w:fill="FFFFFF"/>
        </w:rPr>
        <w:br/>
        <w:t>445 12th Street SW, Washington, DC 20554</w:t>
      </w:r>
    </w:p>
    <w:p w14:paraId="1F940AD8" w14:textId="77777777" w:rsidR="004B386D" w:rsidRPr="00F002B6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</w:p>
    <w:p w14:paraId="3943AA9C" w14:textId="77777777" w:rsidR="004B386D" w:rsidRPr="00F002B6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</w:p>
    <w:p w14:paraId="31B12695" w14:textId="4ABB83D3" w:rsidR="004B386D" w:rsidRPr="00F002B6" w:rsidRDefault="00F002B6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hAnsi="Helvetica Neue" w:cs="Arial"/>
          <w:color w:val="000000" w:themeColor="text1"/>
          <w:shd w:val="clear" w:color="auto" w:fill="FFFFFF"/>
        </w:rPr>
        <w:t>RE:</w:t>
      </w:r>
    </w:p>
    <w:p w14:paraId="574D84F2" w14:textId="3DE9D1FF" w:rsidR="004B386D" w:rsidRPr="00F002B6" w:rsidRDefault="00975C86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>
        <w:rPr>
          <w:rFonts w:ascii="Helvetica Neue" w:hAnsi="Helvetica Neue" w:cs="Arial"/>
          <w:color w:val="000000" w:themeColor="text1"/>
          <w:shd w:val="clear" w:color="auto" w:fill="FFFFFF"/>
        </w:rPr>
        <w:t>SUPPLEMENT</w:t>
      </w:r>
      <w:r w:rsidR="006B0C4E">
        <w:rPr>
          <w:rFonts w:ascii="Helvetica Neue" w:hAnsi="Helvetica Neue" w:cs="Arial"/>
          <w:color w:val="000000" w:themeColor="text1"/>
          <w:shd w:val="clear" w:color="auto" w:fill="FFFFFF"/>
        </w:rPr>
        <w:t xml:space="preserve"> #2</w:t>
      </w:r>
      <w:r>
        <w:rPr>
          <w:rFonts w:ascii="Helvetica Neue" w:hAnsi="Helvetica Neue" w:cs="Arial"/>
          <w:color w:val="000000" w:themeColor="text1"/>
          <w:shd w:val="clear" w:color="auto" w:fill="FFFFFF"/>
        </w:rPr>
        <w:t xml:space="preserve"> to </w:t>
      </w:r>
      <w:r w:rsidR="004B386D" w:rsidRPr="00F002B6">
        <w:rPr>
          <w:rFonts w:ascii="Helvetica Neue" w:hAnsi="Helvetica Neue" w:cs="Arial"/>
          <w:color w:val="000000" w:themeColor="text1"/>
          <w:shd w:val="clear" w:color="auto" w:fill="FFFFFF"/>
        </w:rPr>
        <w:t xml:space="preserve">FCC Filing </w:t>
      </w:r>
      <w:r w:rsidR="00EB29BA" w:rsidRPr="00F002B6">
        <w:rPr>
          <w:rFonts w:ascii="Helvetica Neue" w:hAnsi="Helvetica Neue" w:cs="Arial"/>
          <w:color w:val="000000" w:themeColor="text1"/>
          <w:shd w:val="clear" w:color="auto" w:fill="FFFFFF"/>
        </w:rPr>
        <w:t>–</w:t>
      </w:r>
      <w:r w:rsidR="004B386D" w:rsidRPr="00F002B6">
        <w:rPr>
          <w:rFonts w:ascii="Helvetica Neue" w:hAnsi="Helvetica Neue" w:cs="Arial"/>
          <w:color w:val="000000" w:themeColor="text1"/>
          <w:shd w:val="clear" w:color="auto" w:fill="FFFFFF"/>
        </w:rPr>
        <w:t xml:space="preserve"> Appeal</w:t>
      </w:r>
    </w:p>
    <w:p w14:paraId="11426600" w14:textId="7E0BD37F" w:rsidR="00EB29BA" w:rsidRPr="00F002B6" w:rsidRDefault="00EB29BA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hAnsi="Helvetica Neue" w:cs="Arial"/>
          <w:color w:val="000000" w:themeColor="text1"/>
          <w:shd w:val="clear" w:color="auto" w:fill="FFFFFF"/>
        </w:rPr>
        <w:t>FY2019-2020</w:t>
      </w:r>
    </w:p>
    <w:p w14:paraId="6FC96F7E" w14:textId="314D4269" w:rsidR="00EB29BA" w:rsidRPr="00F002B6" w:rsidRDefault="00EB29BA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EB29BA">
        <w:rPr>
          <w:rFonts w:ascii="Helvetica Neue" w:hAnsi="Helvetica Neue" w:cs="Arial"/>
          <w:color w:val="000000" w:themeColor="text1"/>
          <w:shd w:val="clear" w:color="auto" w:fill="FFFFFF"/>
        </w:rPr>
        <w:t>Ministerial &amp; Clerical Errors</w:t>
      </w:r>
    </w:p>
    <w:p w14:paraId="4703A063" w14:textId="44EF5D4C" w:rsidR="004B386D" w:rsidRPr="00F002B6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4B386D">
        <w:rPr>
          <w:rFonts w:ascii="Helvetica Neue" w:hAnsi="Helvetica Neue" w:cs="Arial"/>
          <w:color w:val="000000" w:themeColor="text1"/>
          <w:shd w:val="clear" w:color="auto" w:fill="FFFFFF"/>
        </w:rPr>
        <w:t>E-rate Program: CC Docket No. 02-6</w:t>
      </w:r>
    </w:p>
    <w:p w14:paraId="2DDAFC7C" w14:textId="5C01E855" w:rsidR="004B386D" w:rsidRPr="004B386D" w:rsidRDefault="004B386D" w:rsidP="004B386D">
      <w:pPr>
        <w:rPr>
          <w:rFonts w:ascii="Helvetica Neue" w:hAnsi="Helvetica Neue"/>
          <w:color w:val="000000" w:themeColor="text1"/>
        </w:rPr>
      </w:pPr>
    </w:p>
    <w:p w14:paraId="3643C9B0" w14:textId="24701376" w:rsidR="004B386D" w:rsidRPr="00F002B6" w:rsidRDefault="004B386D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To whom it may concern:</w:t>
      </w:r>
    </w:p>
    <w:p w14:paraId="68FF11D8" w14:textId="77777777" w:rsidR="00975C86" w:rsidRDefault="00975C86" w:rsidP="00975C86">
      <w:pPr>
        <w:rPr>
          <w:rFonts w:ascii="-webkit-standard" w:hAnsi="-webkit-standard"/>
          <w:color w:val="000000"/>
        </w:rPr>
      </w:pPr>
    </w:p>
    <w:p w14:paraId="1C5C677C" w14:textId="358FBE10" w:rsidR="00975C86" w:rsidRPr="00975C86" w:rsidRDefault="00975C86" w:rsidP="00975C86">
      <w:pPr>
        <w:rPr>
          <w:rFonts w:ascii="Helvetica Neue" w:hAnsi="Helvetica Neue"/>
          <w:color w:val="000000" w:themeColor="text1"/>
        </w:rPr>
      </w:pPr>
      <w:r w:rsidRPr="00975C86">
        <w:rPr>
          <w:rFonts w:ascii="Helvetica Neue" w:hAnsi="Helvetica Neue"/>
          <w:color w:val="000000" w:themeColor="text1"/>
        </w:rPr>
        <w:t xml:space="preserve">This is a </w:t>
      </w:r>
      <w:r w:rsidR="006B0C4E">
        <w:rPr>
          <w:rFonts w:ascii="Helvetica Neue" w:hAnsi="Helvetica Neue"/>
          <w:color w:val="000000" w:themeColor="text1"/>
        </w:rPr>
        <w:t xml:space="preserve">second </w:t>
      </w:r>
      <w:r w:rsidRPr="00975C86">
        <w:rPr>
          <w:rFonts w:ascii="Helvetica Neue" w:hAnsi="Helvetica Neue"/>
          <w:color w:val="000000" w:themeColor="text1"/>
        </w:rPr>
        <w:t>supplement to FCC Filing 20191108031931936 on November 7, 2019, regarding Pleasant Ridge School District (BEN 144650).</w:t>
      </w:r>
    </w:p>
    <w:p w14:paraId="1FFAB59F" w14:textId="77777777" w:rsidR="00975C86" w:rsidRPr="00975C86" w:rsidRDefault="00975C86" w:rsidP="00975C86">
      <w:pPr>
        <w:rPr>
          <w:rFonts w:ascii="Helvetica Neue" w:hAnsi="Helvetica Neue"/>
          <w:color w:val="000000" w:themeColor="text1"/>
        </w:rPr>
      </w:pPr>
    </w:p>
    <w:p w14:paraId="701669BA" w14:textId="2F40DE15" w:rsidR="00975C86" w:rsidRPr="00975C86" w:rsidRDefault="00975C86" w:rsidP="00975C86">
      <w:pPr>
        <w:rPr>
          <w:rFonts w:ascii="Helvetica Neue" w:hAnsi="Helvetica Neue"/>
          <w:color w:val="000000" w:themeColor="text1"/>
        </w:rPr>
      </w:pPr>
      <w:r w:rsidRPr="00975C86">
        <w:rPr>
          <w:rFonts w:ascii="Helvetica Neue" w:hAnsi="Helvetica Neue"/>
          <w:color w:val="000000" w:themeColor="text1"/>
        </w:rPr>
        <w:t xml:space="preserve">To clarify in the previous filing, we are </w:t>
      </w:r>
      <w:r>
        <w:rPr>
          <w:rFonts w:ascii="Helvetica Neue" w:hAnsi="Helvetica Neue"/>
          <w:color w:val="000000" w:themeColor="text1"/>
        </w:rPr>
        <w:t>following up with the requested</w:t>
      </w:r>
      <w:r w:rsidRPr="00975C86">
        <w:rPr>
          <w:rFonts w:ascii="Helvetica Neue" w:hAnsi="Helvetica Neue"/>
          <w:color w:val="000000" w:themeColor="text1"/>
        </w:rPr>
        <w:t xml:space="preserve"> information:</w:t>
      </w:r>
    </w:p>
    <w:p w14:paraId="26E30406" w14:textId="77777777" w:rsidR="00975C86" w:rsidRPr="00975C86" w:rsidRDefault="00975C86" w:rsidP="00975C86">
      <w:pPr>
        <w:rPr>
          <w:rFonts w:ascii="Helvetica Neue" w:hAnsi="Helvetica Neue"/>
          <w:color w:val="000000" w:themeColor="text1"/>
        </w:rPr>
      </w:pPr>
    </w:p>
    <w:p w14:paraId="41DFFD06" w14:textId="6CA27160" w:rsidR="00975C86" w:rsidRDefault="00975C86" w:rsidP="00975C86">
      <w:pPr>
        <w:pStyle w:val="ListParagraph"/>
        <w:numPr>
          <w:ilvl w:val="0"/>
          <w:numId w:val="3"/>
        </w:numPr>
        <w:rPr>
          <w:rFonts w:ascii="Helvetica Neue" w:hAnsi="Helvetica Neue"/>
          <w:color w:val="000000" w:themeColor="text1"/>
        </w:rPr>
      </w:pPr>
      <w:r w:rsidRPr="00975C86">
        <w:rPr>
          <w:rFonts w:ascii="Helvetica Neue" w:hAnsi="Helvetica Neue"/>
          <w:color w:val="000000" w:themeColor="text1"/>
        </w:rPr>
        <w:t xml:space="preserve">We’re attaching an email from AT&amp;T </w:t>
      </w:r>
      <w:r w:rsidR="006B0C4E">
        <w:rPr>
          <w:rFonts w:ascii="Helvetica Neue" w:hAnsi="Helvetica Neue"/>
          <w:color w:val="000000" w:themeColor="text1"/>
        </w:rPr>
        <w:t>that explains the difference between the Monthly Recurring Cost listed in the Form 471 as well as the AT&amp;T proposal ($925),</w:t>
      </w:r>
      <w:bookmarkStart w:id="0" w:name="_GoBack"/>
      <w:bookmarkEnd w:id="0"/>
      <w:r w:rsidR="006B0C4E">
        <w:rPr>
          <w:rFonts w:ascii="Helvetica Neue" w:hAnsi="Helvetica Neue"/>
          <w:color w:val="000000" w:themeColor="text1"/>
        </w:rPr>
        <w:t xml:space="preserve"> and the actual invoiced amount ($948.13, pre-tax)</w:t>
      </w:r>
      <w:r w:rsidRPr="00975C86">
        <w:rPr>
          <w:rFonts w:ascii="Helvetica Neue" w:hAnsi="Helvetica Neue"/>
          <w:color w:val="000000" w:themeColor="text1"/>
        </w:rPr>
        <w:t xml:space="preserve"> (see attachment “</w:t>
      </w:r>
      <w:r w:rsidR="006B0C4E" w:rsidRPr="006B0C4E">
        <w:rPr>
          <w:rFonts w:ascii="Helvetica Neue" w:hAnsi="Helvetica Neue"/>
          <w:color w:val="000000" w:themeColor="text1"/>
        </w:rPr>
        <w:t>Email from AT&amp;T re- MRC difference, FY2019 Pleasant Ridge Union SD</w:t>
      </w:r>
      <w:r w:rsidRPr="00975C86">
        <w:rPr>
          <w:rFonts w:ascii="Helvetica Neue" w:hAnsi="Helvetica Neue"/>
          <w:color w:val="000000" w:themeColor="text1"/>
        </w:rPr>
        <w:t>”).</w:t>
      </w:r>
    </w:p>
    <w:p w14:paraId="035AC4DD" w14:textId="77777777" w:rsidR="00975C86" w:rsidRPr="00975C86" w:rsidRDefault="00975C86" w:rsidP="00975C86">
      <w:pPr>
        <w:rPr>
          <w:rFonts w:ascii="Helvetica Neue" w:hAnsi="Helvetica Neue"/>
          <w:color w:val="000000" w:themeColor="text1"/>
        </w:rPr>
      </w:pPr>
    </w:p>
    <w:p w14:paraId="4C3F02C3" w14:textId="77777777" w:rsidR="00975C86" w:rsidRPr="00975C86" w:rsidRDefault="00975C86" w:rsidP="00975C86">
      <w:pPr>
        <w:rPr>
          <w:rFonts w:ascii="Helvetica Neue" w:hAnsi="Helvetica Neue"/>
          <w:color w:val="000000" w:themeColor="text1"/>
        </w:rPr>
      </w:pPr>
      <w:r w:rsidRPr="00975C86">
        <w:rPr>
          <w:rFonts w:ascii="Helvetica Neue" w:hAnsi="Helvetica Neue"/>
          <w:color w:val="000000" w:themeColor="text1"/>
        </w:rPr>
        <w:t>Thank you,</w:t>
      </w:r>
    </w:p>
    <w:p w14:paraId="570F671E" w14:textId="0A4C4EE9" w:rsidR="00F002B6" w:rsidRDefault="00F002B6">
      <w:pPr>
        <w:rPr>
          <w:rFonts w:ascii="Helvetica Neue" w:hAnsi="Helvetica Neue"/>
          <w:color w:val="000000" w:themeColor="text1"/>
        </w:rPr>
      </w:pPr>
    </w:p>
    <w:p w14:paraId="2C7BFE3D" w14:textId="0AD3D7CF" w:rsidR="00F002B6" w:rsidRDefault="00F002B6">
      <w:pPr>
        <w:rPr>
          <w:rFonts w:ascii="Helvetica Neue" w:hAnsi="Helvetica Neue"/>
          <w:color w:val="000000" w:themeColor="text1"/>
        </w:rPr>
      </w:pPr>
      <w:r>
        <w:rPr>
          <w:rFonts w:ascii="Helvetica Neue" w:hAnsi="Helvetica Neue"/>
          <w:color w:val="000000" w:themeColor="text1"/>
        </w:rPr>
        <w:t>Michela Lowry</w:t>
      </w:r>
    </w:p>
    <w:p w14:paraId="4672E501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Director of Operations</w:t>
      </w:r>
    </w:p>
    <w:p w14:paraId="40C8206B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HWC Consultants, LLC</w:t>
      </w:r>
    </w:p>
    <w:p w14:paraId="58908688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739 Shrader St., San Francisco, CA 94117</w:t>
      </w:r>
    </w:p>
    <w:p w14:paraId="3B85EB32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646.342.4952 (c)</w:t>
      </w:r>
    </w:p>
    <w:p w14:paraId="1B9CA433" w14:textId="77777777" w:rsidR="000836A7" w:rsidRPr="00F002B6" w:rsidRDefault="006B0C4E" w:rsidP="000836A7">
      <w:pPr>
        <w:rPr>
          <w:rFonts w:ascii="Helvetica Neue" w:hAnsi="Helvetica Neue"/>
          <w:color w:val="000000" w:themeColor="text1"/>
        </w:rPr>
      </w:pPr>
      <w:hyperlink r:id="rId6" w:history="1">
        <w:r w:rsidR="000836A7" w:rsidRPr="00F002B6">
          <w:rPr>
            <w:rStyle w:val="Hyperlink"/>
            <w:rFonts w:ascii="Helvetica Neue" w:hAnsi="Helvetica Neue"/>
            <w:color w:val="000000" w:themeColor="text1"/>
          </w:rPr>
          <w:t>michela@hwc-consultants.com</w:t>
        </w:r>
      </w:hyperlink>
    </w:p>
    <w:p w14:paraId="6353F37E" w14:textId="77777777" w:rsidR="000836A7" w:rsidRPr="00F002B6" w:rsidRDefault="000836A7" w:rsidP="000836A7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hAnsi="Helvetica Neue" w:cs="Arial"/>
          <w:color w:val="000000" w:themeColor="text1"/>
          <w:shd w:val="clear" w:color="auto" w:fill="FFFFFF"/>
        </w:rPr>
        <w:t>Consultant Registration Number: 17018905</w:t>
      </w:r>
    </w:p>
    <w:p w14:paraId="7C0AD3F9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</w:p>
    <w:sectPr w:rsidR="000836A7" w:rsidRPr="00F002B6" w:rsidSect="00F26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06BD1"/>
    <w:multiLevelType w:val="hybridMultilevel"/>
    <w:tmpl w:val="E4702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44B5C"/>
    <w:multiLevelType w:val="multilevel"/>
    <w:tmpl w:val="A0E2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7468AB"/>
    <w:multiLevelType w:val="hybridMultilevel"/>
    <w:tmpl w:val="8FB23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6D"/>
    <w:rsid w:val="000836A7"/>
    <w:rsid w:val="003B77F6"/>
    <w:rsid w:val="004B386D"/>
    <w:rsid w:val="00602711"/>
    <w:rsid w:val="006922F7"/>
    <w:rsid w:val="006B0C4E"/>
    <w:rsid w:val="006C5B1B"/>
    <w:rsid w:val="00811125"/>
    <w:rsid w:val="0081618A"/>
    <w:rsid w:val="00816A26"/>
    <w:rsid w:val="008675B1"/>
    <w:rsid w:val="008A5D81"/>
    <w:rsid w:val="00975C86"/>
    <w:rsid w:val="00EB29BA"/>
    <w:rsid w:val="00F002B6"/>
    <w:rsid w:val="00F26E5C"/>
    <w:rsid w:val="00F5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549995"/>
  <w15:chartTrackingRefBased/>
  <w15:docId w15:val="{82E027F4-4143-BB4E-861D-CA4EDFEE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C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29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29B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B29B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3B77F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4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2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chela@hwc-consultants.com" TargetMode="External"/><Relationship Id="rId5" Type="http://schemas.openxmlformats.org/officeDocument/2006/relationships/hyperlink" Target="mailto:michela@hwc-consultant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lowry</dc:creator>
  <cp:keywords/>
  <dc:description/>
  <cp:lastModifiedBy>michela lowry</cp:lastModifiedBy>
  <cp:revision>3</cp:revision>
  <dcterms:created xsi:type="dcterms:W3CDTF">2019-11-26T01:34:00Z</dcterms:created>
  <dcterms:modified xsi:type="dcterms:W3CDTF">2019-11-26T01:39:00Z</dcterms:modified>
</cp:coreProperties>
</file>