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Michelle D. Anderson</w:t>
      </w: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1751 Neal Dr.</w:t>
      </w: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Wooster, OH 44691</w:t>
      </w: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hyperlink r:id="rId4" w:history="1">
        <w:r w:rsidRPr="000779B3">
          <w:rPr>
            <w:rStyle w:val="Hyperlink"/>
            <w:rFonts w:ascii="Georgia" w:hAnsi="Georgia"/>
            <w:sz w:val="28"/>
            <w:szCs w:val="28"/>
          </w:rPr>
          <w:t>Goodyanders72@gmail.com</w:t>
        </w:r>
      </w:hyperlink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November 26, 2017</w:t>
      </w:r>
    </w:p>
    <w:p w:rsidR="0083187F" w:rsidRPr="000779B3" w:rsidRDefault="0083187F" w:rsidP="00F468FF">
      <w:pPr>
        <w:spacing w:after="0"/>
        <w:rPr>
          <w:rFonts w:ascii="Georgia" w:hAnsi="Georgia"/>
          <w:sz w:val="28"/>
          <w:szCs w:val="28"/>
        </w:rPr>
      </w:pP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Mr. Ajit Pai</w:t>
      </w: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Ms. Jessica Rosenworcel</w:t>
      </w: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Mr. Brendan Carr</w:t>
      </w: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Mr. Michael O’Rielly</w:t>
      </w:r>
    </w:p>
    <w:p w:rsidR="00F468FF" w:rsidRPr="000779B3" w:rsidRDefault="00F468FF" w:rsidP="00F468FF">
      <w:pPr>
        <w:spacing w:after="0"/>
        <w:rPr>
          <w:rFonts w:ascii="Georgia" w:hAnsi="Georgia"/>
          <w:sz w:val="28"/>
          <w:szCs w:val="28"/>
        </w:rPr>
      </w:pPr>
      <w:r w:rsidRPr="000779B3">
        <w:rPr>
          <w:rFonts w:ascii="Georgia" w:hAnsi="Georgia"/>
          <w:sz w:val="28"/>
          <w:szCs w:val="28"/>
        </w:rPr>
        <w:t>Mr. Mignon Clyburn</w:t>
      </w:r>
    </w:p>
    <w:p w:rsidR="00F468FF" w:rsidRPr="000779B3" w:rsidRDefault="00F468FF" w:rsidP="00F468FF">
      <w:pPr>
        <w:spacing w:after="0"/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</w:pPr>
      <w:r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Federal Communications Commission</w:t>
      </w:r>
      <w:r w:rsidRPr="000779B3">
        <w:rPr>
          <w:rFonts w:ascii="Georgia" w:hAnsi="Georgia"/>
          <w:i/>
          <w:iCs/>
          <w:sz w:val="28"/>
          <w:szCs w:val="28"/>
          <w:shd w:val="clear" w:color="auto" w:fill="FFFFFF"/>
        </w:rPr>
        <w:br/>
      </w:r>
      <w:r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445 12th Street, SW</w:t>
      </w:r>
      <w:r w:rsidRPr="000779B3">
        <w:rPr>
          <w:rFonts w:ascii="Georgia" w:hAnsi="Georgia"/>
          <w:i/>
          <w:iCs/>
          <w:sz w:val="28"/>
          <w:szCs w:val="28"/>
          <w:shd w:val="clear" w:color="auto" w:fill="FFFFFF"/>
        </w:rPr>
        <w:br/>
      </w:r>
      <w:r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Washington, DC 20554</w:t>
      </w:r>
    </w:p>
    <w:p w:rsidR="00D65E88" w:rsidRPr="000779B3" w:rsidRDefault="00D65E88" w:rsidP="00F468FF">
      <w:pPr>
        <w:spacing w:after="0"/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</w:pPr>
    </w:p>
    <w:p w:rsidR="00D65E88" w:rsidRPr="000779B3" w:rsidRDefault="00D65E88" w:rsidP="00F468FF">
      <w:pPr>
        <w:spacing w:after="0"/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</w:pPr>
      <w:r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Dear </w:t>
      </w:r>
      <w:r w:rsid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Commissioners</w:t>
      </w:r>
      <w:r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,</w:t>
      </w:r>
    </w:p>
    <w:p w:rsidR="00D65E88" w:rsidRPr="000779B3" w:rsidRDefault="00D65E88" w:rsidP="00F468FF">
      <w:pPr>
        <w:spacing w:after="0"/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</w:pPr>
    </w:p>
    <w:p w:rsidR="00D65E88" w:rsidRPr="000779B3" w:rsidRDefault="00D65E88" w:rsidP="00F468FF">
      <w:pPr>
        <w:spacing w:after="0"/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</w:pPr>
      <w:r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I’m writing to urge you to maintain the current net neutrality rules. These protections guarantee that the website belonging to a single individual had the same reach as the website of the biggest corporation. Millions of Americans derive their livelihood from small business websites</w:t>
      </w:r>
      <w:r w:rsidR="0083187F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 </w:t>
      </w:r>
      <w:r w:rsidR="00E43983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with</w:t>
      </w:r>
      <w:r w:rsidR="0083187F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 thin profi</w:t>
      </w:r>
      <w:r w:rsidR="004D295A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t margins. Extra fees for access to the bandwidth needed for efficient operation could destroy those businesses, to the great detriment of the middle class. </w:t>
      </w:r>
      <w:r w:rsidR="00CB3520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Some ISPs have already made </w:t>
      </w:r>
      <w:r w:rsidR="00E43983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promises and </w:t>
      </w:r>
      <w:r w:rsidR="00CB3520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declarations that they won’t</w:t>
      </w:r>
      <w:r w:rsidR="00E43983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 change rates or throttle usage, but if that is so, why should regulations </w:t>
      </w:r>
      <w:r w:rsidR="006A6E96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preventing</w:t>
      </w:r>
      <w:r w:rsidR="00E43983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 them </w:t>
      </w:r>
      <w:r w:rsidR="006A6E96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from doing just that</w:t>
      </w:r>
      <w:r w:rsidR="00E43983"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 xml:space="preserve"> be removed?  The boons that ISPs and their parent corporations stand to gain are far outweighed by the harm of losing a truly open internet. Please, do not repeal net neutrality regulations.</w:t>
      </w:r>
    </w:p>
    <w:p w:rsidR="00E43983" w:rsidRPr="000779B3" w:rsidRDefault="00E43983" w:rsidP="00F468FF">
      <w:pPr>
        <w:spacing w:after="0"/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</w:pPr>
    </w:p>
    <w:p w:rsidR="00E43983" w:rsidRPr="000779B3" w:rsidRDefault="00E43983" w:rsidP="00F468FF">
      <w:pPr>
        <w:spacing w:after="0"/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</w:pPr>
      <w:r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Sincerely,</w:t>
      </w:r>
    </w:p>
    <w:p w:rsidR="00E43983" w:rsidRDefault="00E43983" w:rsidP="00F468FF">
      <w:pPr>
        <w:spacing w:after="0"/>
        <w:rPr>
          <w:rStyle w:val="Emphasis"/>
          <w:rFonts w:ascii="Georgia" w:hAnsi="Georgia"/>
          <w:i w:val="0"/>
          <w:sz w:val="24"/>
          <w:szCs w:val="24"/>
          <w:shd w:val="clear" w:color="auto" w:fill="FFFFFF"/>
        </w:rPr>
      </w:pPr>
    </w:p>
    <w:p w:rsidR="00E43983" w:rsidRDefault="000779B3" w:rsidP="00F468FF">
      <w:pPr>
        <w:spacing w:after="0"/>
        <w:rPr>
          <w:rStyle w:val="Emphasis"/>
          <w:rFonts w:ascii="Georgia" w:hAnsi="Georgia"/>
          <w:i w:val="0"/>
          <w:sz w:val="24"/>
          <w:szCs w:val="24"/>
          <w:shd w:val="clear" w:color="auto" w:fill="FFFFFF"/>
        </w:rPr>
      </w:pPr>
      <w:r w:rsidRPr="000779B3">
        <w:rPr>
          <w:rStyle w:val="Emphasis"/>
          <w:rFonts w:ascii="French Script MT" w:hAnsi="French Script MT"/>
          <w:i w:val="0"/>
          <w:sz w:val="48"/>
          <w:szCs w:val="48"/>
          <w:shd w:val="clear" w:color="auto" w:fill="FFFFFF"/>
        </w:rPr>
        <w:t>Michelle D. Anderson</w:t>
      </w:r>
    </w:p>
    <w:p w:rsidR="00E43983" w:rsidRDefault="00E43983" w:rsidP="00F468FF">
      <w:pPr>
        <w:spacing w:after="0"/>
        <w:rPr>
          <w:rStyle w:val="Emphasis"/>
          <w:rFonts w:ascii="Georgia" w:hAnsi="Georgia"/>
          <w:i w:val="0"/>
          <w:sz w:val="24"/>
          <w:szCs w:val="24"/>
          <w:shd w:val="clear" w:color="auto" w:fill="FFFFFF"/>
        </w:rPr>
      </w:pPr>
    </w:p>
    <w:p w:rsidR="00E43983" w:rsidRPr="000779B3" w:rsidRDefault="00E43983" w:rsidP="00F468FF">
      <w:pPr>
        <w:spacing w:after="0"/>
        <w:rPr>
          <w:rFonts w:ascii="Georgia" w:hAnsi="Georgia"/>
          <w:i/>
          <w:sz w:val="28"/>
          <w:szCs w:val="28"/>
        </w:rPr>
      </w:pPr>
      <w:r w:rsidRPr="000779B3">
        <w:rPr>
          <w:rStyle w:val="Emphasis"/>
          <w:rFonts w:ascii="Georgia" w:hAnsi="Georgia"/>
          <w:i w:val="0"/>
          <w:sz w:val="28"/>
          <w:szCs w:val="28"/>
          <w:shd w:val="clear" w:color="auto" w:fill="FFFFFF"/>
        </w:rPr>
        <w:t>Michelle D. Anderson</w:t>
      </w:r>
    </w:p>
    <w:sectPr w:rsidR="00E43983" w:rsidRPr="000779B3" w:rsidSect="00E43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484D"/>
    <w:rsid w:val="000779B3"/>
    <w:rsid w:val="00175531"/>
    <w:rsid w:val="00192038"/>
    <w:rsid w:val="001A0074"/>
    <w:rsid w:val="004D295A"/>
    <w:rsid w:val="006A6E96"/>
    <w:rsid w:val="0083187F"/>
    <w:rsid w:val="00961A08"/>
    <w:rsid w:val="00CB3520"/>
    <w:rsid w:val="00D65E88"/>
    <w:rsid w:val="00E43983"/>
    <w:rsid w:val="00F2484D"/>
    <w:rsid w:val="00F468FF"/>
    <w:rsid w:val="00F47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68FF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468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odyanders7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Thomas424</dc:creator>
  <cp:lastModifiedBy>Thomas424</cp:lastModifiedBy>
  <cp:revision>1</cp:revision>
  <dcterms:created xsi:type="dcterms:W3CDTF">2017-11-26T20:30:00Z</dcterms:created>
  <dcterms:modified xsi:type="dcterms:W3CDTF">2017-11-26T22:08:00Z</dcterms:modified>
</cp:coreProperties>
</file>