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D49" w:rsidRDefault="004645FB">
      <w:r>
        <w:rPr>
          <w:rFonts w:ascii="Times" w:hAnsi="Times" w:cs="Times"/>
          <w:color w:val="161F30"/>
          <w:sz w:val="28"/>
          <w:szCs w:val="28"/>
        </w:rPr>
        <w:t xml:space="preserve">I implore you to stop the FCC's plans to end net neutrality.  The Internet is an essential tool of democracy. Taking away access, slowing down service intentionally, blocking websites, and giving preference to other websites are not actions that are consistent with what the founders intended.  Protect our right to net neutrality. </w:t>
      </w:r>
    </w:p>
    <w:sectPr w:rsidR="008C2D49" w:rsidSect="00F2729F">
      <w:pgSz w:w="12240" w:h="15840"/>
      <w:pgMar w:top="1440" w:right="1440" w:bottom="144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645FB"/>
    <w:rsid w:val="004645FB"/>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E1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Ainissa Ramirez</dc:creator>
  <cp:keywords/>
  <cp:lastModifiedBy>Ainissa Ramirez</cp:lastModifiedBy>
  <cp:revision>1</cp:revision>
  <dcterms:created xsi:type="dcterms:W3CDTF">2017-11-27T20:04:00Z</dcterms:created>
  <dcterms:modified xsi:type="dcterms:W3CDTF">2017-11-27T20:05:00Z</dcterms:modified>
</cp:coreProperties>
</file>