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14E" w:rsidRDefault="00A2680B">
      <w:r>
        <w:t>I support Net Neutrality and Title Two.</w:t>
      </w:r>
    </w:p>
    <w:p w:rsidR="00A2680B" w:rsidRDefault="00A2680B">
      <w:r>
        <w:t>Keep the internet open as it has been!!</w:t>
      </w:r>
    </w:p>
    <w:p w:rsidR="00A2680B" w:rsidRDefault="00A2680B">
      <w:r>
        <w:t>Jack Moore</w:t>
      </w:r>
      <w:bookmarkStart w:id="0" w:name="_GoBack"/>
      <w:bookmarkEnd w:id="0"/>
    </w:p>
    <w:sectPr w:rsidR="00A268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80B"/>
    <w:rsid w:val="0064114E"/>
    <w:rsid w:val="00A2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</dc:creator>
  <cp:lastModifiedBy>Jack</cp:lastModifiedBy>
  <cp:revision>1</cp:revision>
  <dcterms:created xsi:type="dcterms:W3CDTF">2017-11-27T05:28:00Z</dcterms:created>
  <dcterms:modified xsi:type="dcterms:W3CDTF">2017-11-27T05:29:00Z</dcterms:modified>
</cp:coreProperties>
</file>