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11.2</w:t>
      </w:r>
      <w:r w:rsidRPr="005B2B32">
        <w:rPr>
          <w:rFonts w:ascii="Times New Roman" w:hAnsi="Times New Roman"/>
          <w:sz w:val="24"/>
          <w:szCs w:val="24"/>
        </w:rPr>
        <w:t>8</w:t>
      </w:r>
      <w:r w:rsidRPr="005B2B32">
        <w:rPr>
          <w:rFonts w:ascii="Times New Roman" w:hAnsi="Times New Roman"/>
          <w:sz w:val="24"/>
          <w:szCs w:val="24"/>
        </w:rPr>
        <w:t>.17</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Commission’s Secretary</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Marlene H. Dortch</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Office of the Secretary</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Re: WC Docket No. 06-210</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CCB/CPD 96-20</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Federal Communications Commission</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445 12</w:t>
      </w:r>
      <w:r w:rsidRPr="005B2B32">
        <w:rPr>
          <w:rFonts w:ascii="Times New Roman" w:hAnsi="Times New Roman"/>
          <w:sz w:val="24"/>
          <w:szCs w:val="24"/>
          <w:vertAlign w:val="superscript"/>
        </w:rPr>
        <w:t>th</w:t>
      </w:r>
      <w:r w:rsidRPr="005B2B32">
        <w:rPr>
          <w:rFonts w:ascii="Times New Roman" w:hAnsi="Times New Roman"/>
          <w:sz w:val="24"/>
          <w:szCs w:val="24"/>
        </w:rPr>
        <w:t xml:space="preserve"> Street, SW</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Room TW-A325</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Washington, DC 20554</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 xml:space="preserve">Deena Shetler: deena.shetler@fcc.gov </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Pam Arluk: Pamela.Arluk@fcc.gov</w:t>
      </w:r>
    </w:p>
    <w:p w:rsidR="005B2B32" w:rsidRPr="005B2B32" w:rsidRDefault="005B2B32" w:rsidP="005B2B32">
      <w:pPr>
        <w:tabs>
          <w:tab w:val="clear" w:pos="4440"/>
          <w:tab w:val="clear" w:pos="8880"/>
        </w:tabs>
        <w:jc w:val="left"/>
        <w:rPr>
          <w:rFonts w:ascii="Times New Roman" w:hAnsi="Times New Roman"/>
          <w:sz w:val="24"/>
          <w:szCs w:val="24"/>
        </w:rPr>
      </w:pPr>
    </w:p>
    <w:p w:rsidR="005B2B32" w:rsidRPr="005B2B32" w:rsidRDefault="005B2B32" w:rsidP="005B2B32">
      <w:pPr>
        <w:tabs>
          <w:tab w:val="clear" w:pos="4440"/>
          <w:tab w:val="clear" w:pos="8880"/>
        </w:tabs>
        <w:jc w:val="left"/>
        <w:rPr>
          <w:rFonts w:ascii="Times New Roman" w:hAnsi="Times New Roman"/>
          <w:b/>
          <w:sz w:val="24"/>
          <w:szCs w:val="24"/>
        </w:rPr>
      </w:pPr>
      <w:r w:rsidRPr="005B2B32">
        <w:rPr>
          <w:rFonts w:ascii="Times New Roman" w:hAnsi="Times New Roman"/>
          <w:b/>
          <w:sz w:val="24"/>
          <w:szCs w:val="24"/>
        </w:rPr>
        <w:t>Jointly Submitted By:</w:t>
      </w:r>
    </w:p>
    <w:p w:rsidR="005B2B32" w:rsidRP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sz w:val="24"/>
          <w:szCs w:val="24"/>
        </w:rPr>
        <w:t xml:space="preserve">800 Services, Inc., President Phil Okin </w:t>
      </w:r>
    </w:p>
    <w:p w:rsidR="005B2B32" w:rsidRDefault="005B2B32" w:rsidP="005B2B32">
      <w:pPr>
        <w:tabs>
          <w:tab w:val="clear" w:pos="4440"/>
          <w:tab w:val="clear" w:pos="8880"/>
        </w:tabs>
        <w:jc w:val="left"/>
        <w:rPr>
          <w:rFonts w:ascii="Times New Roman" w:hAnsi="Times New Roman"/>
          <w:sz w:val="24"/>
          <w:szCs w:val="24"/>
        </w:rPr>
      </w:pPr>
      <w:r w:rsidRPr="005B2B32">
        <w:rPr>
          <w:rFonts w:ascii="Times New Roman" w:hAnsi="Times New Roman"/>
          <w:b/>
          <w:sz w:val="24"/>
          <w:szCs w:val="24"/>
        </w:rPr>
        <w:t>&amp;</w:t>
      </w:r>
      <w:r w:rsidRPr="005B2B32">
        <w:rPr>
          <w:rFonts w:ascii="Times New Roman" w:hAnsi="Times New Roman"/>
          <w:sz w:val="24"/>
          <w:szCs w:val="24"/>
        </w:rPr>
        <w:t xml:space="preserve"> Group Discounts, Inc., One Stop Financial, Inc., Winback &amp; Conserve Program, Inc. 800 Discounts, Inc.  President: Al Inga </w:t>
      </w:r>
    </w:p>
    <w:p w:rsidR="006D3B15" w:rsidRPr="005B2B32" w:rsidRDefault="006D3B15" w:rsidP="005B2B32">
      <w:pPr>
        <w:tabs>
          <w:tab w:val="clear" w:pos="4440"/>
          <w:tab w:val="clear" w:pos="8880"/>
        </w:tabs>
        <w:jc w:val="left"/>
        <w:rPr>
          <w:rFonts w:ascii="Times New Roman" w:hAnsi="Times New Roman"/>
          <w:sz w:val="24"/>
          <w:szCs w:val="24"/>
        </w:rPr>
      </w:pPr>
    </w:p>
    <w:p w:rsidR="005B2B32" w:rsidRPr="005B2B32" w:rsidRDefault="005B2B32" w:rsidP="005B2B32">
      <w:pPr>
        <w:tabs>
          <w:tab w:val="clear" w:pos="4440"/>
          <w:tab w:val="clear" w:pos="8880"/>
        </w:tabs>
        <w:jc w:val="left"/>
        <w:rPr>
          <w:rFonts w:ascii="Times New Roman" w:hAnsi="Times New Roman"/>
          <w:sz w:val="24"/>
          <w:szCs w:val="24"/>
        </w:rPr>
      </w:pPr>
    </w:p>
    <w:p w:rsidR="005B2B32" w:rsidRPr="005B2B32" w:rsidRDefault="005B2B32" w:rsidP="005B2B32">
      <w:pPr>
        <w:tabs>
          <w:tab w:val="clear" w:pos="4440"/>
          <w:tab w:val="clear" w:pos="8880"/>
        </w:tabs>
        <w:ind w:right="1530" w:firstLine="1440"/>
        <w:jc w:val="center"/>
        <w:rPr>
          <w:rFonts w:ascii="Times New Roman" w:hAnsi="Times New Roman"/>
          <w:b/>
          <w:sz w:val="24"/>
          <w:szCs w:val="24"/>
          <w:u w:val="single"/>
        </w:rPr>
      </w:pPr>
      <w:bookmarkStart w:id="0" w:name="_GoBack"/>
      <w:r w:rsidRPr="005B2B32">
        <w:rPr>
          <w:rFonts w:ascii="Times New Roman" w:hAnsi="Times New Roman"/>
          <w:b/>
          <w:sz w:val="24"/>
          <w:szCs w:val="24"/>
          <w:u w:val="single"/>
        </w:rPr>
        <w:t>Motion for Production of Documents</w:t>
      </w:r>
    </w:p>
    <w:bookmarkEnd w:id="0"/>
    <w:p w:rsidR="005B2B32" w:rsidRDefault="005B2B32" w:rsidP="005B2B32">
      <w:pPr>
        <w:tabs>
          <w:tab w:val="clear" w:pos="4440"/>
          <w:tab w:val="clear" w:pos="8880"/>
        </w:tabs>
        <w:ind w:right="1530" w:firstLine="1440"/>
        <w:jc w:val="center"/>
        <w:rPr>
          <w:rFonts w:ascii="Times New Roman" w:hAnsi="Times New Roman"/>
          <w:b/>
          <w:sz w:val="24"/>
          <w:szCs w:val="24"/>
          <w:u w:val="single"/>
        </w:rPr>
      </w:pPr>
      <w:r w:rsidRPr="005B2B32">
        <w:rPr>
          <w:rFonts w:ascii="Times New Roman" w:hAnsi="Times New Roman"/>
          <w:b/>
          <w:sz w:val="24"/>
          <w:szCs w:val="24"/>
          <w:u w:val="single"/>
        </w:rPr>
        <w:t>Additional Comments</w:t>
      </w:r>
    </w:p>
    <w:p w:rsidR="006D3B15" w:rsidRDefault="006D3B15" w:rsidP="005B2B32">
      <w:pPr>
        <w:tabs>
          <w:tab w:val="clear" w:pos="4440"/>
          <w:tab w:val="clear" w:pos="8880"/>
        </w:tabs>
        <w:ind w:right="1530" w:firstLine="1440"/>
        <w:jc w:val="center"/>
        <w:rPr>
          <w:rFonts w:ascii="Times New Roman" w:hAnsi="Times New Roman"/>
          <w:b/>
          <w:sz w:val="24"/>
          <w:szCs w:val="24"/>
          <w:u w:val="single"/>
        </w:rPr>
      </w:pPr>
    </w:p>
    <w:p w:rsidR="006D3B15" w:rsidRDefault="006D3B15" w:rsidP="005B2B32">
      <w:pPr>
        <w:tabs>
          <w:tab w:val="clear" w:pos="4440"/>
          <w:tab w:val="clear" w:pos="8880"/>
        </w:tabs>
        <w:ind w:right="1530" w:firstLine="1440"/>
        <w:jc w:val="center"/>
        <w:rPr>
          <w:rFonts w:ascii="Times New Roman" w:hAnsi="Times New Roman"/>
          <w:b/>
          <w:sz w:val="24"/>
          <w:szCs w:val="24"/>
          <w:u w:val="single"/>
        </w:rPr>
      </w:pPr>
    </w:p>
    <w:p w:rsidR="006D3B15" w:rsidRPr="006D3B15" w:rsidRDefault="006D3B15" w:rsidP="006D3B15">
      <w:pPr>
        <w:tabs>
          <w:tab w:val="clear" w:pos="4440"/>
          <w:tab w:val="clear" w:pos="8880"/>
        </w:tabs>
        <w:jc w:val="left"/>
        <w:rPr>
          <w:rFonts w:ascii="Times New Roman" w:hAnsi="Times New Roman"/>
          <w:sz w:val="24"/>
          <w:szCs w:val="24"/>
        </w:rPr>
      </w:pPr>
      <w:r w:rsidRPr="006D3B15">
        <w:rPr>
          <w:rFonts w:ascii="Times New Roman" w:hAnsi="Times New Roman"/>
          <w:sz w:val="24"/>
          <w:szCs w:val="24"/>
        </w:rPr>
        <w:t xml:space="preserve">Petitioners wanted to give AT&amp;T the opportunity of addressing this issue </w:t>
      </w:r>
      <w:r>
        <w:rPr>
          <w:rFonts w:ascii="Times New Roman" w:hAnsi="Times New Roman"/>
          <w:sz w:val="24"/>
          <w:szCs w:val="24"/>
        </w:rPr>
        <w:t xml:space="preserve">to the FCC staff before petitioners file with the NJFDC for sanctions and to lift the stay and proceed to damages phase. </w:t>
      </w:r>
    </w:p>
    <w:p w:rsidR="006D3B15" w:rsidRDefault="006D3B15" w:rsidP="006D3B15">
      <w:pPr>
        <w:tabs>
          <w:tab w:val="clear" w:pos="4440"/>
          <w:tab w:val="clear" w:pos="8880"/>
        </w:tabs>
        <w:ind w:right="1530"/>
        <w:jc w:val="center"/>
        <w:rPr>
          <w:rFonts w:ascii="Times New Roman" w:hAnsi="Times New Roman"/>
          <w:b/>
          <w:sz w:val="24"/>
          <w:szCs w:val="24"/>
          <w:u w:val="single"/>
        </w:rPr>
      </w:pPr>
    </w:p>
    <w:p w:rsidR="006D3B15" w:rsidRPr="005B2B32" w:rsidRDefault="006D3B15" w:rsidP="006D3B15">
      <w:pPr>
        <w:tabs>
          <w:tab w:val="clear" w:pos="4440"/>
          <w:tab w:val="clear" w:pos="8880"/>
        </w:tabs>
        <w:ind w:right="1530"/>
        <w:jc w:val="left"/>
        <w:rPr>
          <w:rFonts w:ascii="Times New Roman" w:hAnsi="Times New Roman"/>
          <w:b/>
          <w:sz w:val="24"/>
          <w:szCs w:val="24"/>
          <w:u w:val="single"/>
        </w:rPr>
      </w:pPr>
    </w:p>
    <w:p w:rsidR="005B2B32" w:rsidRPr="005B2B32" w:rsidRDefault="005B2B32" w:rsidP="005B2B32">
      <w:pPr>
        <w:tabs>
          <w:tab w:val="clear" w:pos="4440"/>
          <w:tab w:val="clear" w:pos="8880"/>
        </w:tabs>
        <w:ind w:right="1530" w:firstLine="1440"/>
        <w:jc w:val="left"/>
        <w:rPr>
          <w:rFonts w:ascii="Times New Roman" w:hAnsi="Times New Roman"/>
          <w:b/>
          <w:sz w:val="24"/>
          <w:szCs w:val="24"/>
          <w:u w:val="single"/>
        </w:rPr>
      </w:pP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AT&amp;T had 15 days to provide a written denial of the January 13, 1995 CCI to PSE and January 30, 1995 Inga to PSE and April 26, 1995 800 Services, Inc to PSE traffic only transfers. AT&amp;T initially advised the DC Circuit that AT&amp;T provided a written denial on January 27, 1995 as to the CCI-PSE transfer. That of course was a lie. </w:t>
      </w:r>
    </w:p>
    <w:p w:rsid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AT&amp;T then misrepresented that a different letter with a date of January 23, 1995 from </w:t>
      </w:r>
      <w:proofErr w:type="spellStart"/>
      <w:r w:rsidRPr="005B2B32">
        <w:rPr>
          <w:rFonts w:ascii="Times New Roman" w:hAnsi="Times New Roman"/>
          <w:sz w:val="24"/>
          <w:szCs w:val="24"/>
        </w:rPr>
        <w:t>Meric</w:t>
      </w:r>
      <w:proofErr w:type="spellEnd"/>
      <w:r w:rsidRPr="005B2B32">
        <w:rPr>
          <w:rFonts w:ascii="Times New Roman" w:hAnsi="Times New Roman"/>
          <w:sz w:val="24"/>
          <w:szCs w:val="24"/>
        </w:rPr>
        <w:t xml:space="preserve"> Bloch was a written denial---but that wasn’t a denial of the traffic only transfer of CCI to PSE. It was a “we will see about obligations” letter after the security deposit issue is resolved. </w:t>
      </w:r>
    </w:p>
    <w:p w:rsid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AT&amp;T claimed the February 6, 1995 letter from Fred Whitmer was the denial of the Inga Companies to PSE transfer but that was a fraudulent use warning letter and did not deny anything.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Now we find out that Meade’s Tr8179 filing on February 16, 1995 ---over 15 days- after both the CCI-PSE and Inga -PSE traffic only transfers were relying upon a defense under 2.2.4 issued </w:t>
      </w:r>
      <w:r w:rsidRPr="005B2B32">
        <w:rPr>
          <w:rFonts w:ascii="Times New Roman" w:hAnsi="Times New Roman"/>
          <w:sz w:val="24"/>
          <w:szCs w:val="24"/>
        </w:rPr>
        <w:lastRenderedPageBreak/>
        <w:t xml:space="preserve">July 28, 1994 that </w:t>
      </w:r>
      <w:r w:rsidRPr="005B2B32">
        <w:rPr>
          <w:rFonts w:ascii="Times New Roman" w:hAnsi="Times New Roman"/>
          <w:b/>
          <w:sz w:val="24"/>
          <w:szCs w:val="24"/>
          <w:u w:val="single"/>
        </w:rPr>
        <w:t>did not govern the terms and conditions</w:t>
      </w:r>
      <w:r w:rsidRPr="005B2B32">
        <w:rPr>
          <w:rFonts w:ascii="Times New Roman" w:hAnsi="Times New Roman"/>
          <w:sz w:val="24"/>
          <w:szCs w:val="24"/>
        </w:rPr>
        <w:t xml:space="preserve"> of the Inga/Plans or the 800 Services, Inc plans.    </w:t>
      </w:r>
    </w:p>
    <w:p w:rsidR="005B2B32" w:rsidRP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Checking with CCMI and BCPIWEB we believe the July 28, 1994 section of 2.2.4 </w:t>
      </w:r>
      <w:r w:rsidRPr="005B2B32">
        <w:rPr>
          <w:rFonts w:ascii="Times New Roman" w:hAnsi="Times New Roman"/>
          <w:b/>
          <w:bCs/>
          <w:sz w:val="24"/>
          <w:szCs w:val="24"/>
          <w:u w:val="single"/>
        </w:rPr>
        <w:t>is the first time</w:t>
      </w:r>
      <w:r w:rsidRPr="005B2B32">
        <w:rPr>
          <w:rFonts w:ascii="Times New Roman" w:hAnsi="Times New Roman"/>
          <w:sz w:val="24"/>
          <w:szCs w:val="24"/>
        </w:rPr>
        <w:t xml:space="preserve"> this section appears within AT&amp;T tariff No 2. However even if it is not the first time and there was a previous version that controlled that version was not presented within 15 days. </w:t>
      </w:r>
    </w:p>
    <w:p w:rsid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I also found the following very “interesting.”</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Pr>
          <w:rFonts w:ascii="Times New Roman" w:hAnsi="Times New Roman"/>
          <w:sz w:val="24"/>
          <w:szCs w:val="24"/>
        </w:rPr>
        <w:t xml:space="preserve">Uploaded and screenshot below </w:t>
      </w:r>
      <w:r w:rsidRPr="005B2B32">
        <w:rPr>
          <w:rFonts w:ascii="Times New Roman" w:hAnsi="Times New Roman"/>
          <w:sz w:val="24"/>
          <w:szCs w:val="24"/>
        </w:rPr>
        <w:t xml:space="preserve">is AT&amp;T’s 2003 FCC comments with the July 28, 1994 exhibit (see page 24-25 of the attached PDF.)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Uploaded and screenshot below </w:t>
      </w:r>
      <w:r w:rsidRPr="005B2B32">
        <w:rPr>
          <w:rFonts w:ascii="Times New Roman" w:hAnsi="Times New Roman"/>
          <w:sz w:val="24"/>
          <w:szCs w:val="24"/>
        </w:rPr>
        <w:t>is AT&amp;T counsel Richard Meade’s Tr8179 submission to the FCC on February 16, 1995 see page 12 of the pdf.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The July 28, 1994 section 2.2.4 was in effect for plans that were subscribed to after July 28, 1994. As the FCC 2003 Order states the Inga plans were ordered prior to June 17, 1994. The evidence shows the 800 Services, Inc. plans on July 22, 1994 were UPDGRADED and in its SECOND YEAR of a 3-year contract----thus July 28,1994 tariff page submitted by the 2003 AT&amp;T counsels was bogus evidence.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In 1995 Richard Meade’s FCC Tr8179 pleading was obviously </w:t>
      </w:r>
      <w:r w:rsidRPr="005B2B32">
        <w:rPr>
          <w:rFonts w:ascii="Times New Roman" w:hAnsi="Times New Roman"/>
          <w:b/>
          <w:bCs/>
          <w:sz w:val="24"/>
          <w:szCs w:val="24"/>
          <w:u w:val="single"/>
        </w:rPr>
        <w:t xml:space="preserve">reading from the tariff pages </w:t>
      </w:r>
      <w:proofErr w:type="spellStart"/>
      <w:r w:rsidRPr="005B2B32">
        <w:rPr>
          <w:rFonts w:ascii="Times New Roman" w:hAnsi="Times New Roman"/>
          <w:b/>
          <w:bCs/>
          <w:sz w:val="24"/>
          <w:szCs w:val="24"/>
          <w:u w:val="single"/>
        </w:rPr>
        <w:t>page</w:t>
      </w:r>
      <w:r>
        <w:rPr>
          <w:rFonts w:ascii="Times New Roman" w:hAnsi="Times New Roman"/>
          <w:b/>
          <w:bCs/>
          <w:sz w:val="24"/>
          <w:szCs w:val="24"/>
          <w:u w:val="single"/>
        </w:rPr>
        <w:t>s</w:t>
      </w:r>
      <w:proofErr w:type="spellEnd"/>
      <w:r w:rsidRPr="005B2B32">
        <w:rPr>
          <w:rFonts w:ascii="Times New Roman" w:hAnsi="Times New Roman"/>
          <w:sz w:val="24"/>
          <w:szCs w:val="24"/>
        </w:rPr>
        <w:t xml:space="preserve"> as he entered into his substantial cause pleading letter </w:t>
      </w:r>
      <w:r w:rsidRPr="005B2B32">
        <w:rPr>
          <w:rFonts w:ascii="Times New Roman" w:hAnsi="Times New Roman"/>
          <w:b/>
          <w:bCs/>
          <w:sz w:val="24"/>
          <w:szCs w:val="24"/>
          <w:u w:val="single"/>
        </w:rPr>
        <w:t>“section 2.2.4.B.2 under Tariff No 1 and the 2.2.4.A.2 under tariff No 2.</w:t>
      </w:r>
      <w:r w:rsidRPr="005B2B32">
        <w:rPr>
          <w:rFonts w:ascii="Times New Roman" w:hAnsi="Times New Roman"/>
          <w:sz w:val="24"/>
          <w:szCs w:val="24"/>
        </w:rPr>
        <w:t xml:space="preserve">” He certainly did not “remember” sections and sub sections under Tariff No 1 and Tariff No 2.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If you notice Richard Meade’s substantial cause </w:t>
      </w:r>
      <w:r w:rsidRPr="005B2B32">
        <w:rPr>
          <w:rFonts w:ascii="Times New Roman" w:hAnsi="Times New Roman"/>
          <w:sz w:val="24"/>
          <w:szCs w:val="24"/>
        </w:rPr>
        <w:t>pleading,</w:t>
      </w:r>
      <w:r w:rsidRPr="005B2B32">
        <w:rPr>
          <w:rFonts w:ascii="Times New Roman" w:hAnsi="Times New Roman"/>
          <w:sz w:val="24"/>
          <w:szCs w:val="24"/>
        </w:rPr>
        <w:t xml:space="preserve"> </w:t>
      </w:r>
      <w:r w:rsidRPr="005B2B32">
        <w:rPr>
          <w:rFonts w:ascii="Times New Roman" w:hAnsi="Times New Roman"/>
          <w:b/>
          <w:bCs/>
          <w:sz w:val="24"/>
          <w:szCs w:val="24"/>
          <w:u w:val="single"/>
        </w:rPr>
        <w:t>he failed to submit the 2.2.4 tariff page</w:t>
      </w:r>
      <w:r w:rsidRPr="005B2B32">
        <w:rPr>
          <w:rFonts w:ascii="Times New Roman" w:hAnsi="Times New Roman"/>
          <w:sz w:val="24"/>
          <w:szCs w:val="24"/>
        </w:rPr>
        <w:t xml:space="preserve">. Meade only </w:t>
      </w:r>
      <w:proofErr w:type="gramStart"/>
      <w:r w:rsidRPr="005B2B32">
        <w:rPr>
          <w:rFonts w:ascii="Times New Roman" w:hAnsi="Times New Roman"/>
          <w:sz w:val="24"/>
          <w:szCs w:val="24"/>
        </w:rPr>
        <w:t>makes reference</w:t>
      </w:r>
      <w:proofErr w:type="gramEnd"/>
      <w:r w:rsidRPr="005B2B32">
        <w:rPr>
          <w:rFonts w:ascii="Times New Roman" w:hAnsi="Times New Roman"/>
          <w:sz w:val="24"/>
          <w:szCs w:val="24"/>
        </w:rPr>
        <w:t xml:space="preserve"> to those pages. Meade’s Tr8179 pleading statement as per 2.2.4 </w:t>
      </w:r>
      <w:r w:rsidRPr="005B2B32">
        <w:rPr>
          <w:rFonts w:ascii="Times New Roman" w:hAnsi="Times New Roman"/>
          <w:b/>
          <w:bCs/>
          <w:sz w:val="24"/>
          <w:szCs w:val="24"/>
          <w:u w:val="single"/>
        </w:rPr>
        <w:t>match up exactly</w:t>
      </w:r>
      <w:r w:rsidRPr="005B2B32">
        <w:rPr>
          <w:rFonts w:ascii="Times New Roman" w:hAnsi="Times New Roman"/>
          <w:sz w:val="24"/>
          <w:szCs w:val="24"/>
        </w:rPr>
        <w:t xml:space="preserve"> with the non-controlling July 28, 199</w:t>
      </w:r>
      <w:r>
        <w:rPr>
          <w:rFonts w:ascii="Times New Roman" w:hAnsi="Times New Roman"/>
          <w:sz w:val="24"/>
          <w:szCs w:val="24"/>
        </w:rPr>
        <w:t>4 version of</w:t>
      </w:r>
      <w:r w:rsidRPr="005B2B32">
        <w:rPr>
          <w:rFonts w:ascii="Times New Roman" w:hAnsi="Times New Roman"/>
          <w:sz w:val="24"/>
          <w:szCs w:val="24"/>
        </w:rPr>
        <w:t xml:space="preserve"> 2.2.4.  </w:t>
      </w:r>
    </w:p>
    <w:p w:rsidR="005B2B32" w:rsidRP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No attorney in the world that has the </w:t>
      </w:r>
      <w:r w:rsidR="00FA62D0">
        <w:rPr>
          <w:rFonts w:ascii="Times New Roman" w:hAnsi="Times New Roman"/>
          <w:sz w:val="24"/>
          <w:szCs w:val="24"/>
        </w:rPr>
        <w:t xml:space="preserve">tariff </w:t>
      </w:r>
      <w:r w:rsidRPr="005B2B32">
        <w:rPr>
          <w:rFonts w:ascii="Times New Roman" w:hAnsi="Times New Roman"/>
          <w:sz w:val="24"/>
          <w:szCs w:val="24"/>
        </w:rPr>
        <w:t>page</w:t>
      </w:r>
      <w:r w:rsidR="00FA62D0">
        <w:rPr>
          <w:rFonts w:ascii="Times New Roman" w:hAnsi="Times New Roman"/>
          <w:sz w:val="24"/>
          <w:szCs w:val="24"/>
        </w:rPr>
        <w:t>s</w:t>
      </w:r>
      <w:r w:rsidRPr="005B2B32">
        <w:rPr>
          <w:rFonts w:ascii="Times New Roman" w:hAnsi="Times New Roman"/>
          <w:sz w:val="24"/>
          <w:szCs w:val="24"/>
        </w:rPr>
        <w:t xml:space="preserve"> in his hand, leaves </w:t>
      </w:r>
      <w:r w:rsidR="00FA62D0">
        <w:rPr>
          <w:rFonts w:ascii="Times New Roman" w:hAnsi="Times New Roman"/>
          <w:sz w:val="24"/>
          <w:szCs w:val="24"/>
        </w:rPr>
        <w:t>tariff pages</w:t>
      </w:r>
      <w:r w:rsidRPr="005B2B32">
        <w:rPr>
          <w:rFonts w:ascii="Times New Roman" w:hAnsi="Times New Roman"/>
          <w:sz w:val="24"/>
          <w:szCs w:val="24"/>
        </w:rPr>
        <w:t xml:space="preserve"> out of a substantial cause pleading to the FCC, unless </w:t>
      </w:r>
      <w:r w:rsidR="00FA62D0">
        <w:rPr>
          <w:rFonts w:ascii="Times New Roman" w:hAnsi="Times New Roman"/>
          <w:b/>
          <w:bCs/>
          <w:color w:val="FF0000"/>
          <w:sz w:val="24"/>
          <w:szCs w:val="24"/>
          <w:u w:val="single"/>
        </w:rPr>
        <w:t xml:space="preserve">Meade </w:t>
      </w:r>
      <w:r w:rsidRPr="005B2B32">
        <w:rPr>
          <w:rFonts w:ascii="Times New Roman" w:hAnsi="Times New Roman"/>
          <w:b/>
          <w:bCs/>
          <w:color w:val="FF0000"/>
          <w:sz w:val="24"/>
          <w:szCs w:val="24"/>
          <w:u w:val="single"/>
        </w:rPr>
        <w:t>clearly understood the effective date was non-controlling</w:t>
      </w:r>
      <w:r w:rsidRPr="005B2B32">
        <w:rPr>
          <w:rFonts w:ascii="Times New Roman" w:hAnsi="Times New Roman"/>
          <w:sz w:val="24"/>
          <w:szCs w:val="24"/>
        </w:rPr>
        <w:t xml:space="preserve">. </w:t>
      </w:r>
    </w:p>
    <w:p w:rsid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b/>
          <w:bCs/>
          <w:color w:val="FF0000"/>
          <w:sz w:val="24"/>
          <w:szCs w:val="24"/>
          <w:u w:val="single"/>
        </w:rPr>
      </w:pPr>
      <w:r w:rsidRPr="005B2B32">
        <w:rPr>
          <w:rFonts w:ascii="Times New Roman" w:hAnsi="Times New Roman"/>
          <w:sz w:val="24"/>
          <w:szCs w:val="24"/>
        </w:rPr>
        <w:t xml:space="preserve">He was willing to scam the Commission and hope he did not get caught. Meade understood this case was “all about” pre-June 17, 1994 plans and I have no doubt that Meade believed that a sharp guy like the FCC’s R.L. Smith would immediately look at the </w:t>
      </w:r>
      <w:r w:rsidRPr="005B2B32">
        <w:rPr>
          <w:rFonts w:ascii="Times New Roman" w:hAnsi="Times New Roman"/>
          <w:b/>
          <w:bCs/>
          <w:color w:val="FF0000"/>
          <w:sz w:val="24"/>
          <w:szCs w:val="24"/>
          <w:u w:val="single"/>
        </w:rPr>
        <w:t xml:space="preserve">effective date </w:t>
      </w:r>
      <w:r w:rsidRPr="005B2B32">
        <w:rPr>
          <w:rFonts w:ascii="Times New Roman" w:hAnsi="Times New Roman"/>
          <w:sz w:val="24"/>
          <w:szCs w:val="24"/>
        </w:rPr>
        <w:t>if Meade submitted the tariff page.</w:t>
      </w:r>
      <w:r w:rsidRPr="005B2B32">
        <w:rPr>
          <w:rFonts w:ascii="Times New Roman" w:hAnsi="Times New Roman"/>
          <w:b/>
          <w:bCs/>
          <w:sz w:val="24"/>
          <w:szCs w:val="24"/>
          <w:u w:val="single"/>
        </w:rPr>
        <w:t xml:space="preserve"> </w:t>
      </w:r>
    </w:p>
    <w:p w:rsidR="005B2B32" w:rsidRPr="005B2B32" w:rsidRDefault="005B2B32" w:rsidP="005B2B32">
      <w:pPr>
        <w:jc w:val="left"/>
        <w:rPr>
          <w:rFonts w:ascii="Times New Roman" w:hAnsi="Times New Roman"/>
          <w:sz w:val="24"/>
          <w:szCs w:val="24"/>
        </w:rPr>
      </w:pPr>
    </w:p>
    <w:p w:rsid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It certainly appears as if AT&amp;T counsel Meade knowingly defrauded the Commission. </w:t>
      </w:r>
    </w:p>
    <w:p w:rsid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Whether or not he intentionally misled the FCC is not relevant. The only thing that is relevant is AT&amp;T cannot rely upon its fraudulent use defense as per 2.1.8 or 3.3.1Q bullet 4 (DELETE and ADD) due to not supplying a substantiated written denial using RELEVANT evidence within 15 days as per 2.1.8 (c).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We know Meade within the Tr8179 certainly misrepresented the tariff with his “all obligations” claim. That was pure stupidity; simultaneously asserting to –of all people R.L. Smith---that the </w:t>
      </w:r>
      <w:r w:rsidRPr="005B2B32">
        <w:rPr>
          <w:rFonts w:ascii="Times New Roman" w:hAnsi="Times New Roman"/>
          <w:sz w:val="24"/>
          <w:szCs w:val="24"/>
        </w:rPr>
        <w:lastRenderedPageBreak/>
        <w:t>plan obligations do and don’t transfer under 2.1.8 on a traffic only transfer. R.L. Smith must have just laughed at that “all obligations” fraud</w:t>
      </w:r>
      <w:r w:rsidR="006D3B15">
        <w:rPr>
          <w:rFonts w:ascii="Times New Roman" w:hAnsi="Times New Roman"/>
          <w:sz w:val="24"/>
          <w:szCs w:val="24"/>
        </w:rPr>
        <w:t xml:space="preserve"> and properly denied it.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The FCC 2003 Order stated AT&amp;T’s only defense was fraudulent use but that was </w:t>
      </w:r>
      <w:proofErr w:type="gramStart"/>
      <w:r w:rsidRPr="005B2B32">
        <w:rPr>
          <w:rFonts w:ascii="Times New Roman" w:hAnsi="Times New Roman"/>
          <w:sz w:val="24"/>
          <w:szCs w:val="24"/>
        </w:rPr>
        <w:t>due to the fact that</w:t>
      </w:r>
      <w:proofErr w:type="gramEnd"/>
      <w:r w:rsidRPr="005B2B32">
        <w:rPr>
          <w:rFonts w:ascii="Times New Roman" w:hAnsi="Times New Roman"/>
          <w:sz w:val="24"/>
          <w:szCs w:val="24"/>
        </w:rPr>
        <w:t xml:space="preserve"> the FCC had not interpreted 3.3.1.Q Bullet 4 (Delete and Add). The FCC did not have to interpret 2.2.4 as per the direct 2.1.8 traffic only transfer as that was FCC denied in 1995 by FCC staff that included (R.L Smith, Deborah </w:t>
      </w:r>
      <w:proofErr w:type="spellStart"/>
      <w:r w:rsidRPr="005B2B32">
        <w:rPr>
          <w:rFonts w:ascii="Times New Roman" w:hAnsi="Times New Roman"/>
          <w:sz w:val="24"/>
          <w:szCs w:val="24"/>
        </w:rPr>
        <w:t>Sabourin</w:t>
      </w:r>
      <w:proofErr w:type="spellEnd"/>
      <w:r w:rsidRPr="005B2B32">
        <w:rPr>
          <w:rFonts w:ascii="Times New Roman" w:hAnsi="Times New Roman"/>
          <w:sz w:val="24"/>
          <w:szCs w:val="24"/>
        </w:rPr>
        <w:t xml:space="preserve"> and David </w:t>
      </w:r>
      <w:proofErr w:type="spellStart"/>
      <w:r w:rsidRPr="005B2B32">
        <w:rPr>
          <w:rFonts w:ascii="Times New Roman" w:hAnsi="Times New Roman"/>
          <w:sz w:val="24"/>
          <w:szCs w:val="24"/>
        </w:rPr>
        <w:t>Nall</w:t>
      </w:r>
      <w:proofErr w:type="spellEnd"/>
      <w:r w:rsidRPr="005B2B32">
        <w:rPr>
          <w:rFonts w:ascii="Times New Roman" w:hAnsi="Times New Roman"/>
          <w:sz w:val="24"/>
          <w:szCs w:val="24"/>
        </w:rPr>
        <w:t>) and AT&amp;T withdrawn on June 2, 1995.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So not only was the 2.2.4 defense under Tr8179 denied by the FCC and thus AT&amp;T’s withdrawn, now we find AT&amp;T scammed the FCC and NJFDC by exhibiting non-relevant </w:t>
      </w:r>
      <w:r w:rsidR="006D3B15" w:rsidRPr="005B2B32">
        <w:rPr>
          <w:rFonts w:ascii="Times New Roman" w:hAnsi="Times New Roman"/>
          <w:sz w:val="24"/>
          <w:szCs w:val="24"/>
        </w:rPr>
        <w:t>evidence,</w:t>
      </w:r>
      <w:r w:rsidRPr="005B2B32">
        <w:rPr>
          <w:rFonts w:ascii="Times New Roman" w:hAnsi="Times New Roman"/>
          <w:sz w:val="24"/>
          <w:szCs w:val="24"/>
        </w:rPr>
        <w:t xml:space="preserve"> so AT&amp;T can’t rely upon a defense not asserted within 15 days. Even if AT&amp;T at this point produces 2.2.4 and 2.8.2 that it believes would have controlled the plans—AT&amp;T is almost 23 years late. AT&amp;T for having relied upon bogus evidence can no longer rely upon 2.2.4. or 2.8.2.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So</w:t>
      </w:r>
      <w:r w:rsidR="006D3B15">
        <w:rPr>
          <w:rFonts w:ascii="Times New Roman" w:hAnsi="Times New Roman"/>
          <w:sz w:val="24"/>
          <w:szCs w:val="24"/>
        </w:rPr>
        <w:t>,</w:t>
      </w:r>
      <w:r w:rsidRPr="005B2B32">
        <w:rPr>
          <w:rFonts w:ascii="Times New Roman" w:hAnsi="Times New Roman"/>
          <w:sz w:val="24"/>
          <w:szCs w:val="24"/>
        </w:rPr>
        <w:t xml:space="preserve"> </w:t>
      </w:r>
      <w:proofErr w:type="gramStart"/>
      <w:r w:rsidR="006D3B15" w:rsidRPr="005B2B32">
        <w:rPr>
          <w:rFonts w:ascii="Times New Roman" w:hAnsi="Times New Roman"/>
          <w:sz w:val="24"/>
          <w:szCs w:val="24"/>
        </w:rPr>
        <w:t>whether</w:t>
      </w:r>
      <w:r w:rsidRPr="005B2B32">
        <w:rPr>
          <w:rFonts w:ascii="Times New Roman" w:hAnsi="Times New Roman"/>
          <w:sz w:val="24"/>
          <w:szCs w:val="24"/>
        </w:rPr>
        <w:t xml:space="preserve"> </w:t>
      </w:r>
      <w:r w:rsidR="006D3B15">
        <w:rPr>
          <w:rFonts w:ascii="Times New Roman" w:hAnsi="Times New Roman"/>
          <w:sz w:val="24"/>
          <w:szCs w:val="24"/>
        </w:rPr>
        <w:t>or not</w:t>
      </w:r>
      <w:proofErr w:type="gramEnd"/>
      <w:r w:rsidR="006D3B15">
        <w:rPr>
          <w:rFonts w:ascii="Times New Roman" w:hAnsi="Times New Roman"/>
          <w:sz w:val="24"/>
          <w:szCs w:val="24"/>
        </w:rPr>
        <w:t xml:space="preserve">, </w:t>
      </w:r>
      <w:r w:rsidRPr="005B2B32">
        <w:rPr>
          <w:rFonts w:ascii="Times New Roman" w:hAnsi="Times New Roman"/>
          <w:sz w:val="24"/>
          <w:szCs w:val="24"/>
        </w:rPr>
        <w:t xml:space="preserve">the FCC requires AT&amp;T to produce the relevant 2.2.4 and 2.8.2 at this point is not relevant as AT&amp;T can’t insert evidence into the case in 2017 for why it denied the transfers in 1995. </w:t>
      </w:r>
      <w:r w:rsidR="006D3B15">
        <w:rPr>
          <w:rFonts w:ascii="Times New Roman" w:hAnsi="Times New Roman"/>
          <w:sz w:val="24"/>
          <w:szCs w:val="24"/>
        </w:rPr>
        <w:t xml:space="preserve">Additionally, the DC Circuit Court has already ruled against AT&amp;T on the fraudulent use. If it had to rule again there would be no defense to rule upon as 2.2.4 defense is now null and void.  </w:t>
      </w:r>
      <w:r w:rsidRPr="005B2B32">
        <w:rPr>
          <w:rFonts w:ascii="Times New Roman" w:hAnsi="Times New Roman"/>
          <w:sz w:val="24"/>
          <w:szCs w:val="24"/>
        </w:rPr>
        <w:t>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Realistically here we are talking serious ethics issue---not only by Meade by intentionally leaving out the tariff page, but the 2003 AT&amp;T counsels that submitted the non-controlling 2.2.4 and 2.8.2 tariff pages.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While it is not relevant at this point it will be interesting to see what earlier versions of 2.2.4 and 2.8.2 look like or whether the July 28, 1994 version was the first time 2.2.4 appeared within Tariff No 2.   I do know that it has now been 2 weeks addressing this issue and AT&amp;T has not commented.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Below </w:t>
      </w:r>
      <w:r w:rsidR="006D3B15" w:rsidRPr="005B2B32">
        <w:rPr>
          <w:rFonts w:ascii="Times New Roman" w:hAnsi="Times New Roman"/>
          <w:sz w:val="24"/>
          <w:szCs w:val="24"/>
        </w:rPr>
        <w:t>is</w:t>
      </w:r>
      <w:r w:rsidRPr="005B2B32">
        <w:rPr>
          <w:rFonts w:ascii="Times New Roman" w:hAnsi="Times New Roman"/>
          <w:sz w:val="24"/>
          <w:szCs w:val="24"/>
        </w:rPr>
        <w:t xml:space="preserve"> screen shots of Meade’s Tr8179 referencing 2.2.4 but not submitting the tariff page to the FCC. Below this is the non-relevant July 28, 1994 tariff page submitted by AT&amp;T April 2, 2003. </w:t>
      </w: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w:t>
      </w:r>
    </w:p>
    <w:p w:rsidR="005B2B32" w:rsidRPr="005B2B32" w:rsidRDefault="005B2B32" w:rsidP="005B2B32">
      <w:pPr>
        <w:jc w:val="left"/>
        <w:rPr>
          <w:rFonts w:ascii="Times New Roman" w:hAnsi="Times New Roman"/>
          <w:sz w:val="24"/>
          <w:szCs w:val="24"/>
        </w:rPr>
      </w:pPr>
      <w:r w:rsidRPr="005B2B32">
        <w:rPr>
          <w:rFonts w:ascii="Times New Roman" w:hAnsi="Times New Roman"/>
          <w:noProof/>
          <w:sz w:val="24"/>
          <w:szCs w:val="24"/>
        </w:rPr>
        <w:drawing>
          <wp:inline distT="0" distB="0" distL="0" distR="0">
            <wp:extent cx="5678574" cy="1858353"/>
            <wp:effectExtent l="0" t="0" r="0" b="8890"/>
            <wp:docPr id="2" name="Picture 2" descr="cid:image003.jpg@01D36825.9D058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36825.9D05866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741707" cy="1879014"/>
                    </a:xfrm>
                    <a:prstGeom prst="rect">
                      <a:avLst/>
                    </a:prstGeom>
                    <a:noFill/>
                    <a:ln>
                      <a:noFill/>
                    </a:ln>
                  </pic:spPr>
                </pic:pic>
              </a:graphicData>
            </a:graphic>
          </wp:inline>
        </w:drawing>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p>
    <w:p w:rsidR="005B2B32" w:rsidRPr="005B2B32" w:rsidRDefault="005B2B32" w:rsidP="005B2B32">
      <w:pPr>
        <w:jc w:val="center"/>
        <w:rPr>
          <w:rFonts w:ascii="Times New Roman" w:hAnsi="Times New Roman"/>
          <w:sz w:val="24"/>
          <w:szCs w:val="24"/>
        </w:rPr>
      </w:pPr>
      <w:r w:rsidRPr="005B2B32">
        <w:rPr>
          <w:rFonts w:ascii="Times New Roman" w:hAnsi="Times New Roman"/>
          <w:noProof/>
          <w:sz w:val="24"/>
          <w:szCs w:val="24"/>
        </w:rPr>
        <w:lastRenderedPageBreak/>
        <w:drawing>
          <wp:inline distT="0" distB="0" distL="0" distR="0">
            <wp:extent cx="5256625" cy="8067313"/>
            <wp:effectExtent l="0" t="0" r="1270" b="0"/>
            <wp:docPr id="1" name="Picture 1" descr="cid:image005.jpg@01D36825.9D058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jpg@01D36825.9D05866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267197" cy="8083538"/>
                    </a:xfrm>
                    <a:prstGeom prst="rect">
                      <a:avLst/>
                    </a:prstGeom>
                    <a:noFill/>
                    <a:ln>
                      <a:noFill/>
                    </a:ln>
                  </pic:spPr>
                </pic:pic>
              </a:graphicData>
            </a:graphic>
          </wp:inline>
        </w:drawing>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outlineLvl w:val="0"/>
        <w:rPr>
          <w:rFonts w:ascii="Times New Roman" w:hAnsi="Times New Roman"/>
          <w:sz w:val="24"/>
          <w:szCs w:val="24"/>
        </w:rPr>
      </w:pPr>
      <w:r w:rsidRPr="005B2B32">
        <w:rPr>
          <w:rFonts w:ascii="Times New Roman" w:hAnsi="Times New Roman"/>
          <w:b/>
          <w:bCs/>
          <w:sz w:val="16"/>
          <w:szCs w:val="16"/>
        </w:rPr>
        <w:t>From:</w:t>
      </w:r>
      <w:r w:rsidRPr="005B2B32">
        <w:rPr>
          <w:rFonts w:ascii="Times New Roman" w:hAnsi="Times New Roman"/>
          <w:sz w:val="16"/>
          <w:szCs w:val="16"/>
        </w:rPr>
        <w:t xml:space="preserve"> SNAP Dining [</w:t>
      </w:r>
      <w:hyperlink r:id="rId8" w:history="1">
        <w:r w:rsidRPr="005B2B32">
          <w:rPr>
            <w:rStyle w:val="Hyperlink"/>
            <w:rFonts w:ascii="Times New Roman" w:hAnsi="Times New Roman"/>
            <w:sz w:val="16"/>
            <w:szCs w:val="16"/>
          </w:rPr>
          <w:t>mailto:al@databaseemailer.info</w:t>
        </w:r>
      </w:hyperlink>
      <w:r w:rsidRPr="005B2B32">
        <w:rPr>
          <w:rFonts w:ascii="Times New Roman" w:hAnsi="Times New Roman"/>
          <w:sz w:val="16"/>
          <w:szCs w:val="16"/>
        </w:rPr>
        <w:t xml:space="preserve">] </w:t>
      </w:r>
      <w:r w:rsidRPr="005B2B32">
        <w:rPr>
          <w:rFonts w:ascii="Times New Roman" w:hAnsi="Times New Roman"/>
          <w:sz w:val="16"/>
          <w:szCs w:val="16"/>
        </w:rPr>
        <w:br/>
      </w:r>
      <w:r w:rsidRPr="005B2B32">
        <w:rPr>
          <w:rFonts w:ascii="Times New Roman" w:hAnsi="Times New Roman"/>
          <w:b/>
          <w:bCs/>
          <w:sz w:val="16"/>
          <w:szCs w:val="16"/>
        </w:rPr>
        <w:t>Sent:</w:t>
      </w:r>
      <w:r w:rsidRPr="005B2B32">
        <w:rPr>
          <w:rFonts w:ascii="Times New Roman" w:hAnsi="Times New Roman"/>
          <w:sz w:val="16"/>
          <w:szCs w:val="16"/>
        </w:rPr>
        <w:t xml:space="preserve"> Monday, November 27, 2017 3:08 PM</w:t>
      </w:r>
      <w:r w:rsidRPr="005B2B32">
        <w:rPr>
          <w:rFonts w:ascii="Times New Roman" w:hAnsi="Times New Roman"/>
          <w:sz w:val="16"/>
          <w:szCs w:val="16"/>
        </w:rPr>
        <w:br/>
      </w:r>
      <w:r w:rsidRPr="005B2B32">
        <w:rPr>
          <w:rFonts w:ascii="Times New Roman" w:hAnsi="Times New Roman"/>
          <w:b/>
          <w:bCs/>
          <w:sz w:val="16"/>
          <w:szCs w:val="16"/>
        </w:rPr>
        <w:t>To:</w:t>
      </w:r>
      <w:r w:rsidRPr="005B2B32">
        <w:rPr>
          <w:rFonts w:ascii="Times New Roman" w:hAnsi="Times New Roman"/>
          <w:sz w:val="16"/>
          <w:szCs w:val="16"/>
        </w:rPr>
        <w:t xml:space="preserve"> 'Brown, Richard H.' &lt;</w:t>
      </w:r>
      <w:hyperlink r:id="rId9" w:history="1">
        <w:r w:rsidRPr="005B2B32">
          <w:rPr>
            <w:rStyle w:val="Hyperlink"/>
            <w:rFonts w:ascii="Times New Roman" w:hAnsi="Times New Roman"/>
            <w:sz w:val="16"/>
            <w:szCs w:val="16"/>
          </w:rPr>
          <w:t>rbrown@daypitney.com</w:t>
        </w:r>
      </w:hyperlink>
      <w:r w:rsidRPr="005B2B32">
        <w:rPr>
          <w:rFonts w:ascii="Times New Roman" w:hAnsi="Times New Roman"/>
          <w:sz w:val="16"/>
          <w:szCs w:val="16"/>
        </w:rPr>
        <w:t>&gt;</w:t>
      </w:r>
      <w:r w:rsidRPr="005B2B32">
        <w:rPr>
          <w:rFonts w:ascii="Times New Roman" w:hAnsi="Times New Roman"/>
          <w:sz w:val="16"/>
          <w:szCs w:val="16"/>
        </w:rPr>
        <w:br/>
      </w:r>
      <w:r w:rsidRPr="005B2B32">
        <w:rPr>
          <w:rFonts w:ascii="Times New Roman" w:hAnsi="Times New Roman"/>
          <w:b/>
          <w:bCs/>
          <w:sz w:val="16"/>
          <w:szCs w:val="16"/>
        </w:rPr>
        <w:t>Cc:</w:t>
      </w:r>
      <w:r w:rsidRPr="005B2B32">
        <w:rPr>
          <w:rFonts w:ascii="Times New Roman" w:hAnsi="Times New Roman"/>
          <w:sz w:val="16"/>
          <w:szCs w:val="16"/>
        </w:rPr>
        <w:t xml:space="preserve"> Phillip Okin (</w:t>
      </w:r>
      <w:hyperlink r:id="rId10"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 &lt;</w:t>
      </w:r>
      <w:hyperlink r:id="rId11"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&gt;; 'Randolph.Smith@fcc.gov' &lt;</w:t>
      </w:r>
      <w:hyperlink r:id="rId12" w:history="1">
        <w:r w:rsidRPr="005B2B32">
          <w:rPr>
            <w:rStyle w:val="Hyperlink"/>
            <w:rFonts w:ascii="Times New Roman" w:hAnsi="Times New Roman"/>
            <w:sz w:val="16"/>
            <w:szCs w:val="16"/>
          </w:rPr>
          <w:t>Randolph.Smith@fcc.gov</w:t>
        </w:r>
      </w:hyperlink>
      <w:r w:rsidRPr="005B2B32">
        <w:rPr>
          <w:rFonts w:ascii="Times New Roman" w:hAnsi="Times New Roman"/>
          <w:sz w:val="16"/>
          <w:szCs w:val="16"/>
        </w:rPr>
        <w:t>&gt;; 'David.Gossett@fcc.gov' &lt;</w:t>
      </w:r>
      <w:hyperlink r:id="rId13" w:history="1">
        <w:r w:rsidRPr="005B2B32">
          <w:rPr>
            <w:rStyle w:val="Hyperlink"/>
            <w:rFonts w:ascii="Times New Roman" w:hAnsi="Times New Roman"/>
            <w:sz w:val="16"/>
            <w:szCs w:val="16"/>
          </w:rPr>
          <w:t>David.Gossett@fcc.gov</w:t>
        </w:r>
      </w:hyperlink>
      <w:r w:rsidRPr="005B2B32">
        <w:rPr>
          <w:rFonts w:ascii="Times New Roman" w:hAnsi="Times New Roman"/>
          <w:sz w:val="16"/>
          <w:szCs w:val="16"/>
        </w:rPr>
        <w:t>&gt;; 'Eddie.Lazarus@fcc.gov' &lt;</w:t>
      </w:r>
      <w:hyperlink r:id="rId14" w:history="1">
        <w:r w:rsidRPr="005B2B32">
          <w:rPr>
            <w:rStyle w:val="Hyperlink"/>
            <w:rFonts w:ascii="Times New Roman" w:hAnsi="Times New Roman"/>
            <w:sz w:val="16"/>
            <w:szCs w:val="16"/>
          </w:rPr>
          <w:t>Eddie.Lazarus@fcc.gov</w:t>
        </w:r>
      </w:hyperlink>
      <w:r w:rsidRPr="005B2B32">
        <w:rPr>
          <w:rFonts w:ascii="Times New Roman" w:hAnsi="Times New Roman"/>
          <w:sz w:val="16"/>
          <w:szCs w:val="16"/>
        </w:rPr>
        <w:t>&gt;; 'Jamilla.ferris@fcc.gov' &lt;</w:t>
      </w:r>
      <w:hyperlink r:id="rId15" w:history="1">
        <w:r w:rsidRPr="005B2B32">
          <w:rPr>
            <w:rStyle w:val="Hyperlink"/>
            <w:rFonts w:ascii="Times New Roman" w:hAnsi="Times New Roman"/>
            <w:sz w:val="16"/>
            <w:szCs w:val="16"/>
          </w:rPr>
          <w:t>Jamilla.ferris@fcc.gov</w:t>
        </w:r>
      </w:hyperlink>
      <w:r w:rsidRPr="005B2B32">
        <w:rPr>
          <w:rFonts w:ascii="Times New Roman" w:hAnsi="Times New Roman"/>
          <w:sz w:val="16"/>
          <w:szCs w:val="16"/>
        </w:rPr>
        <w:t>&gt;; 'Jane.Halprin@fcc.gov' &lt;</w:t>
      </w:r>
      <w:hyperlink r:id="rId16" w:history="1">
        <w:r w:rsidRPr="005B2B32">
          <w:rPr>
            <w:rStyle w:val="Hyperlink"/>
            <w:rFonts w:ascii="Times New Roman" w:hAnsi="Times New Roman"/>
            <w:sz w:val="16"/>
            <w:szCs w:val="16"/>
          </w:rPr>
          <w:t>Jane.Halprin@fcc.gov</w:t>
        </w:r>
      </w:hyperlink>
      <w:r w:rsidRPr="005B2B32">
        <w:rPr>
          <w:rFonts w:ascii="Times New Roman" w:hAnsi="Times New Roman"/>
          <w:sz w:val="16"/>
          <w:szCs w:val="16"/>
        </w:rPr>
        <w:t>&gt;; 'Jennifer.Tatel@fcc.gov' &lt;</w:t>
      </w:r>
      <w:hyperlink r:id="rId17" w:history="1">
        <w:r w:rsidRPr="005B2B32">
          <w:rPr>
            <w:rStyle w:val="Hyperlink"/>
            <w:rFonts w:ascii="Times New Roman" w:hAnsi="Times New Roman"/>
            <w:sz w:val="16"/>
            <w:szCs w:val="16"/>
          </w:rPr>
          <w:t>Jennifer.Tatel@fcc.gov</w:t>
        </w:r>
      </w:hyperlink>
      <w:r w:rsidRPr="005B2B32">
        <w:rPr>
          <w:rFonts w:ascii="Times New Roman" w:hAnsi="Times New Roman"/>
          <w:sz w:val="16"/>
          <w:szCs w:val="16"/>
        </w:rPr>
        <w:t>&gt;; 'Jessica.Rosenworcel@fcc.gov' &lt;</w:t>
      </w:r>
      <w:hyperlink r:id="rId18" w:history="1">
        <w:r w:rsidRPr="005B2B32">
          <w:rPr>
            <w:rStyle w:val="Hyperlink"/>
            <w:rFonts w:ascii="Times New Roman" w:hAnsi="Times New Roman"/>
            <w:sz w:val="16"/>
            <w:szCs w:val="16"/>
          </w:rPr>
          <w:t>Jessica.Rosenworcel@fcc.gov</w:t>
        </w:r>
      </w:hyperlink>
      <w:r w:rsidRPr="005B2B32">
        <w:rPr>
          <w:rFonts w:ascii="Times New Roman" w:hAnsi="Times New Roman"/>
          <w:sz w:val="16"/>
          <w:szCs w:val="16"/>
        </w:rPr>
        <w:t>&gt;; 'Jim.Bird@fcc.gov' &lt;</w:t>
      </w:r>
      <w:hyperlink r:id="rId19" w:history="1">
        <w:r w:rsidRPr="005B2B32">
          <w:rPr>
            <w:rStyle w:val="Hyperlink"/>
            <w:rFonts w:ascii="Times New Roman" w:hAnsi="Times New Roman"/>
            <w:sz w:val="16"/>
            <w:szCs w:val="16"/>
          </w:rPr>
          <w:t>Jim.Bird@fcc.gov</w:t>
        </w:r>
      </w:hyperlink>
      <w:r w:rsidRPr="005B2B32">
        <w:rPr>
          <w:rFonts w:ascii="Times New Roman" w:hAnsi="Times New Roman"/>
          <w:sz w:val="16"/>
          <w:szCs w:val="16"/>
        </w:rPr>
        <w:t>&gt;; 'John.Williams2@fcc.gov' &lt;</w:t>
      </w:r>
      <w:hyperlink r:id="rId20" w:history="1">
        <w:r w:rsidRPr="005B2B32">
          <w:rPr>
            <w:rStyle w:val="Hyperlink"/>
            <w:rFonts w:ascii="Times New Roman" w:hAnsi="Times New Roman"/>
            <w:sz w:val="16"/>
            <w:szCs w:val="16"/>
          </w:rPr>
          <w:t>John.Williams2@fcc.gov</w:t>
        </w:r>
      </w:hyperlink>
      <w:r w:rsidRPr="005B2B32">
        <w:rPr>
          <w:rFonts w:ascii="Times New Roman" w:hAnsi="Times New Roman"/>
          <w:sz w:val="16"/>
          <w:szCs w:val="16"/>
        </w:rPr>
        <w:t>&gt;; 'Jonathan.Adelstein@fcc.gov' &lt;</w:t>
      </w:r>
      <w:hyperlink r:id="rId21" w:history="1">
        <w:r w:rsidRPr="005B2B32">
          <w:rPr>
            <w:rStyle w:val="Hyperlink"/>
            <w:rFonts w:ascii="Times New Roman" w:hAnsi="Times New Roman"/>
            <w:sz w:val="16"/>
            <w:szCs w:val="16"/>
          </w:rPr>
          <w:t>Jonathan.Adelstein@fcc.gov</w:t>
        </w:r>
      </w:hyperlink>
      <w:r w:rsidRPr="005B2B32">
        <w:rPr>
          <w:rFonts w:ascii="Times New Roman" w:hAnsi="Times New Roman"/>
          <w:sz w:val="16"/>
          <w:szCs w:val="16"/>
        </w:rPr>
        <w:t>&gt;; 'Julie.Veach@fcc.gov' &lt;</w:t>
      </w:r>
      <w:hyperlink r:id="rId22" w:history="1">
        <w:r w:rsidRPr="005B2B32">
          <w:rPr>
            <w:rStyle w:val="Hyperlink"/>
            <w:rFonts w:ascii="Times New Roman" w:hAnsi="Times New Roman"/>
            <w:sz w:val="16"/>
            <w:szCs w:val="16"/>
          </w:rPr>
          <w:t>Julie.Veach@fcc.gov</w:t>
        </w:r>
      </w:hyperlink>
      <w:r w:rsidRPr="005B2B32">
        <w:rPr>
          <w:rFonts w:ascii="Times New Roman" w:hAnsi="Times New Roman"/>
          <w:sz w:val="16"/>
          <w:szCs w:val="16"/>
        </w:rPr>
        <w:t>&gt;; 'KJMWEB@fcc.gov' &lt;</w:t>
      </w:r>
      <w:hyperlink r:id="rId23" w:history="1">
        <w:r w:rsidRPr="005B2B32">
          <w:rPr>
            <w:rStyle w:val="Hyperlink"/>
            <w:rFonts w:ascii="Times New Roman" w:hAnsi="Times New Roman"/>
            <w:sz w:val="16"/>
            <w:szCs w:val="16"/>
          </w:rPr>
          <w:t>KJMWEB@fcc.gov</w:t>
        </w:r>
      </w:hyperlink>
      <w:r w:rsidRPr="005B2B32">
        <w:rPr>
          <w:rFonts w:ascii="Times New Roman" w:hAnsi="Times New Roman"/>
          <w:sz w:val="16"/>
          <w:szCs w:val="16"/>
        </w:rPr>
        <w:t>&gt;; 'Karen.onyeue@fcc.gov' &lt;</w:t>
      </w:r>
      <w:hyperlink r:id="rId24" w:history="1">
        <w:r w:rsidRPr="005B2B32">
          <w:rPr>
            <w:rStyle w:val="Hyperlink"/>
            <w:rFonts w:ascii="Times New Roman" w:hAnsi="Times New Roman"/>
            <w:sz w:val="16"/>
            <w:szCs w:val="16"/>
          </w:rPr>
          <w:t>Karen.onyeue@fcc.gov</w:t>
        </w:r>
      </w:hyperlink>
      <w:r w:rsidRPr="005B2B32">
        <w:rPr>
          <w:rFonts w:ascii="Times New Roman" w:hAnsi="Times New Roman"/>
          <w:sz w:val="16"/>
          <w:szCs w:val="16"/>
        </w:rPr>
        <w:t>&gt;; 'Kay.Richman@fcc.gov' &lt;</w:t>
      </w:r>
      <w:hyperlink r:id="rId25" w:history="1">
        <w:r w:rsidRPr="005B2B32">
          <w:rPr>
            <w:rStyle w:val="Hyperlink"/>
            <w:rFonts w:ascii="Times New Roman" w:hAnsi="Times New Roman"/>
            <w:sz w:val="16"/>
            <w:szCs w:val="16"/>
          </w:rPr>
          <w:t>Kay.Richman@fcc.gov</w:t>
        </w:r>
      </w:hyperlink>
      <w:r w:rsidRPr="005B2B32">
        <w:rPr>
          <w:rFonts w:ascii="Times New Roman" w:hAnsi="Times New Roman"/>
          <w:sz w:val="16"/>
          <w:szCs w:val="16"/>
        </w:rPr>
        <w:t>&gt;; 'Linda.Oliver@fcc.gov' &lt;</w:t>
      </w:r>
      <w:hyperlink r:id="rId26" w:history="1">
        <w:r w:rsidRPr="005B2B32">
          <w:rPr>
            <w:rStyle w:val="Hyperlink"/>
            <w:rFonts w:ascii="Times New Roman" w:hAnsi="Times New Roman"/>
            <w:sz w:val="16"/>
            <w:szCs w:val="16"/>
          </w:rPr>
          <w:t>Linda.Oliver@fcc.gov</w:t>
        </w:r>
      </w:hyperlink>
      <w:r w:rsidRPr="005B2B32">
        <w:rPr>
          <w:rFonts w:ascii="Times New Roman" w:hAnsi="Times New Roman"/>
          <w:sz w:val="16"/>
          <w:szCs w:val="16"/>
        </w:rPr>
        <w:t>&gt;; 'Madelein.findley@fcc.gov' &lt;</w:t>
      </w:r>
      <w:hyperlink r:id="rId27" w:history="1">
        <w:r w:rsidRPr="005B2B32">
          <w:rPr>
            <w:rStyle w:val="Hyperlink"/>
            <w:rFonts w:ascii="Times New Roman" w:hAnsi="Times New Roman"/>
            <w:sz w:val="16"/>
            <w:szCs w:val="16"/>
          </w:rPr>
          <w:t>Madelein.findley@fcc.gov</w:t>
        </w:r>
      </w:hyperlink>
      <w:r w:rsidRPr="005B2B32">
        <w:rPr>
          <w:rFonts w:ascii="Times New Roman" w:hAnsi="Times New Roman"/>
          <w:sz w:val="16"/>
          <w:szCs w:val="16"/>
        </w:rPr>
        <w:t>&gt;; 'Matthew.Berry@fcc.gov' &lt;</w:t>
      </w:r>
      <w:hyperlink r:id="rId28" w:history="1">
        <w:r w:rsidRPr="005B2B32">
          <w:rPr>
            <w:rStyle w:val="Hyperlink"/>
            <w:rFonts w:ascii="Times New Roman" w:hAnsi="Times New Roman"/>
            <w:sz w:val="16"/>
            <w:szCs w:val="16"/>
          </w:rPr>
          <w:t>Matthew.Berry@fcc.gov</w:t>
        </w:r>
      </w:hyperlink>
      <w:r w:rsidRPr="005B2B32">
        <w:rPr>
          <w:rFonts w:ascii="Times New Roman" w:hAnsi="Times New Roman"/>
          <w:sz w:val="16"/>
          <w:szCs w:val="16"/>
        </w:rPr>
        <w:t>&gt;; 'Meredith.AttwellBaker@fcc.gov' &lt;</w:t>
      </w:r>
      <w:hyperlink r:id="rId29" w:history="1">
        <w:r w:rsidRPr="005B2B32">
          <w:rPr>
            <w:rStyle w:val="Hyperlink"/>
            <w:rFonts w:ascii="Times New Roman" w:hAnsi="Times New Roman"/>
            <w:sz w:val="16"/>
            <w:szCs w:val="16"/>
          </w:rPr>
          <w:t>Meredith.AttwellBaker@fcc.gov</w:t>
        </w:r>
      </w:hyperlink>
      <w:r w:rsidRPr="005B2B32">
        <w:rPr>
          <w:rFonts w:ascii="Times New Roman" w:hAnsi="Times New Roman"/>
          <w:sz w:val="16"/>
          <w:szCs w:val="16"/>
        </w:rPr>
        <w:t>&gt;; 'Michael.Copps@fcc.gov' &lt;</w:t>
      </w:r>
      <w:hyperlink r:id="rId30" w:history="1">
        <w:r w:rsidRPr="005B2B32">
          <w:rPr>
            <w:rStyle w:val="Hyperlink"/>
            <w:rFonts w:ascii="Times New Roman" w:hAnsi="Times New Roman"/>
            <w:sz w:val="16"/>
            <w:szCs w:val="16"/>
          </w:rPr>
          <w:t>Michael.Copps@fcc.gov</w:t>
        </w:r>
      </w:hyperlink>
      <w:r w:rsidRPr="005B2B32">
        <w:rPr>
          <w:rFonts w:ascii="Times New Roman" w:hAnsi="Times New Roman"/>
          <w:sz w:val="16"/>
          <w:szCs w:val="16"/>
        </w:rPr>
        <w:t>&gt;; 'Mignon.Clyburn@fcc.gov' &lt;</w:t>
      </w:r>
      <w:hyperlink r:id="rId31" w:history="1">
        <w:r w:rsidRPr="005B2B32">
          <w:rPr>
            <w:rStyle w:val="Hyperlink"/>
            <w:rFonts w:ascii="Times New Roman" w:hAnsi="Times New Roman"/>
            <w:sz w:val="16"/>
            <w:szCs w:val="16"/>
          </w:rPr>
          <w:t>Mignon.Clyburn@fcc.gov</w:t>
        </w:r>
      </w:hyperlink>
      <w:r w:rsidRPr="005B2B32">
        <w:rPr>
          <w:rFonts w:ascii="Times New Roman" w:hAnsi="Times New Roman"/>
          <w:sz w:val="16"/>
          <w:szCs w:val="16"/>
        </w:rPr>
        <w:t>&gt;; 'Mike.ORielly@fcc.gov' &lt;</w:t>
      </w:r>
      <w:hyperlink r:id="rId32" w:history="1">
        <w:r w:rsidRPr="005B2B32">
          <w:rPr>
            <w:rStyle w:val="Hyperlink"/>
            <w:rFonts w:ascii="Times New Roman" w:hAnsi="Times New Roman"/>
            <w:sz w:val="16"/>
            <w:szCs w:val="16"/>
          </w:rPr>
          <w:t>Mike.ORielly@fcc.gov</w:t>
        </w:r>
      </w:hyperlink>
      <w:r w:rsidRPr="005B2B32">
        <w:rPr>
          <w:rFonts w:ascii="Times New Roman" w:hAnsi="Times New Roman"/>
          <w:sz w:val="16"/>
          <w:szCs w:val="16"/>
        </w:rPr>
        <w:t>&gt;; 'Neil.Grace@fcc.gov' &lt;</w:t>
      </w:r>
      <w:hyperlink r:id="rId33" w:history="1">
        <w:r w:rsidRPr="005B2B32">
          <w:rPr>
            <w:rStyle w:val="Hyperlink"/>
            <w:rFonts w:ascii="Times New Roman" w:hAnsi="Times New Roman"/>
            <w:sz w:val="16"/>
            <w:szCs w:val="16"/>
          </w:rPr>
          <w:t>Neil.Grace@fcc.gov</w:t>
        </w:r>
      </w:hyperlink>
      <w:r w:rsidRPr="005B2B32">
        <w:rPr>
          <w:rFonts w:ascii="Times New Roman" w:hAnsi="Times New Roman"/>
          <w:sz w:val="16"/>
          <w:szCs w:val="16"/>
        </w:rPr>
        <w:t>&gt;; 'Richard.Welch@fcc.gov' &lt;</w:t>
      </w:r>
      <w:hyperlink r:id="rId34" w:history="1">
        <w:r w:rsidRPr="005B2B32">
          <w:rPr>
            <w:rStyle w:val="Hyperlink"/>
            <w:rFonts w:ascii="Times New Roman" w:hAnsi="Times New Roman"/>
            <w:sz w:val="16"/>
            <w:szCs w:val="16"/>
          </w:rPr>
          <w:t>Richard.Welch@fcc.gov</w:t>
        </w:r>
      </w:hyperlink>
      <w:r w:rsidRPr="005B2B32">
        <w:rPr>
          <w:rFonts w:ascii="Times New Roman" w:hAnsi="Times New Roman"/>
          <w:sz w:val="16"/>
          <w:szCs w:val="16"/>
        </w:rPr>
        <w:t>&gt;; 'Robert.McDowell@fcc.gov' &lt;</w:t>
      </w:r>
      <w:hyperlink r:id="rId35" w:history="1">
        <w:r w:rsidRPr="005B2B32">
          <w:rPr>
            <w:rStyle w:val="Hyperlink"/>
            <w:rFonts w:ascii="Times New Roman" w:hAnsi="Times New Roman"/>
            <w:sz w:val="16"/>
            <w:szCs w:val="16"/>
          </w:rPr>
          <w:t>Robert.McDowell@fcc.gov</w:t>
        </w:r>
      </w:hyperlink>
      <w:r w:rsidRPr="005B2B32">
        <w:rPr>
          <w:rFonts w:ascii="Times New Roman" w:hAnsi="Times New Roman"/>
          <w:sz w:val="16"/>
          <w:szCs w:val="16"/>
        </w:rPr>
        <w:t>&gt;; 'Sharon.Gillett@fcc.gov' &lt;</w:t>
      </w:r>
      <w:hyperlink r:id="rId36" w:history="1">
        <w:r w:rsidRPr="005B2B32">
          <w:rPr>
            <w:rStyle w:val="Hyperlink"/>
            <w:rFonts w:ascii="Times New Roman" w:hAnsi="Times New Roman"/>
            <w:sz w:val="16"/>
            <w:szCs w:val="16"/>
          </w:rPr>
          <w:t>Sharon.Gillett@fcc.gov</w:t>
        </w:r>
      </w:hyperlink>
      <w:r w:rsidRPr="005B2B32">
        <w:rPr>
          <w:rFonts w:ascii="Times New Roman" w:hAnsi="Times New Roman"/>
          <w:sz w:val="16"/>
          <w:szCs w:val="16"/>
        </w:rPr>
        <w:t>&gt;; 'Sharon.Kelley@fcc.gov' &lt;</w:t>
      </w:r>
      <w:hyperlink r:id="rId37" w:history="1">
        <w:r w:rsidRPr="005B2B32">
          <w:rPr>
            <w:rStyle w:val="Hyperlink"/>
            <w:rFonts w:ascii="Times New Roman" w:hAnsi="Times New Roman"/>
            <w:sz w:val="16"/>
            <w:szCs w:val="16"/>
          </w:rPr>
          <w:t>Sharon.Kelley@fcc.gov</w:t>
        </w:r>
      </w:hyperlink>
      <w:r w:rsidRPr="005B2B32">
        <w:rPr>
          <w:rFonts w:ascii="Times New Roman" w:hAnsi="Times New Roman"/>
          <w:sz w:val="16"/>
          <w:szCs w:val="16"/>
        </w:rPr>
        <w:t>&gt;; 'Stephanie.Weiner@fcc.gov' &lt;</w:t>
      </w:r>
      <w:hyperlink r:id="rId38" w:history="1">
        <w:r w:rsidRPr="005B2B32">
          <w:rPr>
            <w:rStyle w:val="Hyperlink"/>
            <w:rFonts w:ascii="Times New Roman" w:hAnsi="Times New Roman"/>
            <w:sz w:val="16"/>
            <w:szCs w:val="16"/>
          </w:rPr>
          <w:t>Stephanie.Weiner@fcc.gov</w:t>
        </w:r>
      </w:hyperlink>
      <w:r w:rsidRPr="005B2B32">
        <w:rPr>
          <w:rFonts w:ascii="Times New Roman" w:hAnsi="Times New Roman"/>
          <w:sz w:val="16"/>
          <w:szCs w:val="16"/>
        </w:rPr>
        <w:t>&gt;; 'Suzanne.Tetreault@fcc.gov' &lt;</w:t>
      </w:r>
      <w:hyperlink r:id="rId39" w:history="1">
        <w:r w:rsidRPr="005B2B32">
          <w:rPr>
            <w:rStyle w:val="Hyperlink"/>
            <w:rFonts w:ascii="Times New Roman" w:hAnsi="Times New Roman"/>
            <w:sz w:val="16"/>
            <w:szCs w:val="16"/>
          </w:rPr>
          <w:t>Suzanne.Tetreault@fcc.gov</w:t>
        </w:r>
      </w:hyperlink>
      <w:r w:rsidRPr="005B2B32">
        <w:rPr>
          <w:rFonts w:ascii="Times New Roman" w:hAnsi="Times New Roman"/>
          <w:sz w:val="16"/>
          <w:szCs w:val="16"/>
        </w:rPr>
        <w:t>&gt;; 'Zachary.Katz@fcc.gov' &lt;</w:t>
      </w:r>
      <w:hyperlink r:id="rId40" w:history="1">
        <w:r w:rsidRPr="005B2B32">
          <w:rPr>
            <w:rStyle w:val="Hyperlink"/>
            <w:rFonts w:ascii="Times New Roman" w:hAnsi="Times New Roman"/>
            <w:sz w:val="16"/>
            <w:szCs w:val="16"/>
          </w:rPr>
          <w:t>Zachary.Katz@fcc.gov</w:t>
        </w:r>
      </w:hyperlink>
      <w:r w:rsidRPr="005B2B32">
        <w:rPr>
          <w:rFonts w:ascii="Times New Roman" w:hAnsi="Times New Roman"/>
          <w:sz w:val="16"/>
          <w:szCs w:val="16"/>
        </w:rPr>
        <w:t>&gt;; 'john.Ingle@fcc.gov' &lt;</w:t>
      </w:r>
      <w:hyperlink r:id="rId41" w:history="1">
        <w:r w:rsidRPr="005B2B32">
          <w:rPr>
            <w:rStyle w:val="Hyperlink"/>
            <w:rFonts w:ascii="Times New Roman" w:hAnsi="Times New Roman"/>
            <w:sz w:val="16"/>
            <w:szCs w:val="16"/>
          </w:rPr>
          <w:t>john.Ingle@fcc.gov</w:t>
        </w:r>
      </w:hyperlink>
      <w:r w:rsidRPr="005B2B32">
        <w:rPr>
          <w:rFonts w:ascii="Times New Roman" w:hAnsi="Times New Roman"/>
          <w:sz w:val="16"/>
          <w:szCs w:val="16"/>
        </w:rPr>
        <w:t>&gt;; 'prosoftwarepack@yahoo.com' &lt;</w:t>
      </w:r>
      <w:hyperlink r:id="rId42" w:history="1">
        <w:r w:rsidRPr="005B2B32">
          <w:rPr>
            <w:rStyle w:val="Hyperlink"/>
            <w:rFonts w:ascii="Times New Roman" w:hAnsi="Times New Roman"/>
            <w:sz w:val="16"/>
            <w:szCs w:val="16"/>
          </w:rPr>
          <w:t>prosoftwarepack@yahoo.com</w:t>
        </w:r>
      </w:hyperlink>
      <w:r w:rsidRPr="005B2B32">
        <w:rPr>
          <w:rFonts w:ascii="Times New Roman" w:hAnsi="Times New Roman"/>
          <w:sz w:val="16"/>
          <w:szCs w:val="16"/>
        </w:rPr>
        <w:t>&gt;; 'robert.ratcliffe@fcc.gov' &lt;</w:t>
      </w:r>
      <w:hyperlink r:id="rId43" w:history="1">
        <w:r w:rsidRPr="005B2B32">
          <w:rPr>
            <w:rStyle w:val="Hyperlink"/>
            <w:rFonts w:ascii="Times New Roman" w:hAnsi="Times New Roman"/>
            <w:sz w:val="16"/>
            <w:szCs w:val="16"/>
          </w:rPr>
          <w:t>robert.ratcliffe@fcc.gov</w:t>
        </w:r>
      </w:hyperlink>
      <w:r w:rsidRPr="005B2B32">
        <w:rPr>
          <w:rFonts w:ascii="Times New Roman" w:hAnsi="Times New Roman"/>
          <w:sz w:val="16"/>
          <w:szCs w:val="16"/>
        </w:rPr>
        <w:t>&gt;; 'Frank Arleo' &lt;</w:t>
      </w:r>
      <w:hyperlink r:id="rId44" w:history="1">
        <w:r w:rsidRPr="005B2B32">
          <w:rPr>
            <w:rStyle w:val="Hyperlink"/>
            <w:rFonts w:ascii="Times New Roman" w:hAnsi="Times New Roman"/>
            <w:sz w:val="16"/>
            <w:szCs w:val="16"/>
          </w:rPr>
          <w:t>Frank.Arleo@arleodonohue.com</w:t>
        </w:r>
      </w:hyperlink>
      <w:r w:rsidRPr="005B2B32">
        <w:rPr>
          <w:rFonts w:ascii="Times New Roman" w:hAnsi="Times New Roman"/>
          <w:sz w:val="16"/>
          <w:szCs w:val="16"/>
        </w:rPr>
        <w:t>&gt;; 'Nicholas.Degani@fcc.gov' &lt;</w:t>
      </w:r>
      <w:hyperlink r:id="rId45" w:history="1">
        <w:r w:rsidRPr="005B2B32">
          <w:rPr>
            <w:rStyle w:val="Hyperlink"/>
            <w:rFonts w:ascii="Times New Roman" w:hAnsi="Times New Roman"/>
            <w:sz w:val="16"/>
            <w:szCs w:val="16"/>
          </w:rPr>
          <w:t>Nicholas.Degani@fcc.gov</w:t>
        </w:r>
      </w:hyperlink>
      <w:r w:rsidRPr="005B2B32">
        <w:rPr>
          <w:rFonts w:ascii="Times New Roman" w:hAnsi="Times New Roman"/>
          <w:sz w:val="16"/>
          <w:szCs w:val="16"/>
        </w:rPr>
        <w:t>&gt;; 'nick.degani@fcc.gov' &lt;</w:t>
      </w:r>
      <w:hyperlink r:id="rId46" w:history="1">
        <w:r w:rsidRPr="005B2B32">
          <w:rPr>
            <w:rStyle w:val="Hyperlink"/>
            <w:rFonts w:ascii="Times New Roman" w:hAnsi="Times New Roman"/>
            <w:sz w:val="16"/>
            <w:szCs w:val="16"/>
          </w:rPr>
          <w:t>nick.degani@fcc.gov</w:t>
        </w:r>
      </w:hyperlink>
      <w:r w:rsidRPr="005B2B32">
        <w:rPr>
          <w:rFonts w:ascii="Times New Roman" w:hAnsi="Times New Roman"/>
          <w:sz w:val="16"/>
          <w:szCs w:val="16"/>
        </w:rPr>
        <w:t>&gt;; 'Amy.Bender@fcc.gov' &lt;</w:t>
      </w:r>
      <w:hyperlink r:id="rId47" w:history="1">
        <w:r w:rsidRPr="005B2B32">
          <w:rPr>
            <w:rStyle w:val="Hyperlink"/>
            <w:rFonts w:ascii="Times New Roman" w:hAnsi="Times New Roman"/>
            <w:sz w:val="16"/>
            <w:szCs w:val="16"/>
          </w:rPr>
          <w:t>Amy.Bender@fcc.gov</w:t>
        </w:r>
      </w:hyperlink>
      <w:r w:rsidRPr="005B2B32">
        <w:rPr>
          <w:rFonts w:ascii="Times New Roman" w:hAnsi="Times New Roman"/>
          <w:sz w:val="16"/>
          <w:szCs w:val="16"/>
        </w:rPr>
        <w:t>&gt;; 'Deanne.Erwin@fcc.gov' &lt;</w:t>
      </w:r>
      <w:hyperlink r:id="rId48" w:history="1">
        <w:r w:rsidRPr="005B2B32">
          <w:rPr>
            <w:rStyle w:val="Hyperlink"/>
            <w:rFonts w:ascii="Times New Roman" w:hAnsi="Times New Roman"/>
            <w:sz w:val="16"/>
            <w:szCs w:val="16"/>
          </w:rPr>
          <w:t>Deanne.Erwin@fcc.gov</w:t>
        </w:r>
      </w:hyperlink>
      <w:r w:rsidRPr="005B2B32">
        <w:rPr>
          <w:rFonts w:ascii="Times New Roman" w:hAnsi="Times New Roman"/>
          <w:sz w:val="16"/>
          <w:szCs w:val="16"/>
        </w:rPr>
        <w:t>&gt;; 'eric.botker@fcc.gov' &lt;</w:t>
      </w:r>
      <w:hyperlink r:id="rId49" w:history="1">
        <w:r w:rsidRPr="005B2B32">
          <w:rPr>
            <w:rStyle w:val="Hyperlink"/>
            <w:rFonts w:ascii="Times New Roman" w:hAnsi="Times New Roman"/>
            <w:sz w:val="16"/>
            <w:szCs w:val="16"/>
          </w:rPr>
          <w:t>eric.botker@fcc.gov</w:t>
        </w:r>
      </w:hyperlink>
      <w:r w:rsidRPr="005B2B32">
        <w:rPr>
          <w:rFonts w:ascii="Times New Roman" w:hAnsi="Times New Roman"/>
          <w:sz w:val="16"/>
          <w:szCs w:val="16"/>
        </w:rPr>
        <w:t>&gt;; 'MeredithAttwell.Baker@fcc.gov' &lt;</w:t>
      </w:r>
      <w:hyperlink r:id="rId50" w:history="1">
        <w:r w:rsidRPr="005B2B32">
          <w:rPr>
            <w:rStyle w:val="Hyperlink"/>
            <w:rFonts w:ascii="Times New Roman" w:hAnsi="Times New Roman"/>
            <w:sz w:val="16"/>
            <w:szCs w:val="16"/>
          </w:rPr>
          <w:t>MeredithAttwell.Baker@fcc.gov</w:t>
        </w:r>
      </w:hyperlink>
      <w:r w:rsidRPr="005B2B32">
        <w:rPr>
          <w:rFonts w:ascii="Times New Roman" w:hAnsi="Times New Roman"/>
          <w:sz w:val="16"/>
          <w:szCs w:val="16"/>
        </w:rPr>
        <w:t>&gt;; 'Jo Ann Dobransky' &lt;</w:t>
      </w:r>
      <w:hyperlink r:id="rId51" w:history="1">
        <w:r w:rsidRPr="005B2B32">
          <w:rPr>
            <w:rStyle w:val="Hyperlink"/>
            <w:rFonts w:ascii="Times New Roman" w:hAnsi="Times New Roman"/>
            <w:sz w:val="16"/>
            <w:szCs w:val="16"/>
          </w:rPr>
          <w:t>JoAnn.Dobransky@arleodonohue.com</w:t>
        </w:r>
      </w:hyperlink>
      <w:r w:rsidRPr="005B2B32">
        <w:rPr>
          <w:rFonts w:ascii="Times New Roman" w:hAnsi="Times New Roman"/>
          <w:sz w:val="16"/>
          <w:szCs w:val="16"/>
        </w:rPr>
        <w:t>&gt;; 'Phillip Okin' &lt;</w:t>
      </w:r>
      <w:hyperlink r:id="rId52"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&gt;; Phillip Okin (</w:t>
      </w:r>
      <w:hyperlink r:id="rId53"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 &lt;</w:t>
      </w:r>
      <w:hyperlink r:id="rId54"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&gt;; 'Pamela Arluk' &lt;</w:t>
      </w:r>
      <w:hyperlink r:id="rId55" w:history="1">
        <w:r w:rsidRPr="005B2B32">
          <w:rPr>
            <w:rStyle w:val="Hyperlink"/>
            <w:rFonts w:ascii="Times New Roman" w:hAnsi="Times New Roman"/>
            <w:sz w:val="16"/>
            <w:szCs w:val="16"/>
          </w:rPr>
          <w:t>Pamela.Arluk@fcc.gov</w:t>
        </w:r>
      </w:hyperlink>
      <w:r w:rsidRPr="005B2B32">
        <w:rPr>
          <w:rFonts w:ascii="Times New Roman" w:hAnsi="Times New Roman"/>
          <w:sz w:val="16"/>
          <w:szCs w:val="16"/>
        </w:rPr>
        <w:t>&gt;; 'ray@grimes4law.com' &lt;</w:t>
      </w:r>
      <w:hyperlink r:id="rId56" w:history="1">
        <w:r w:rsidRPr="005B2B32">
          <w:rPr>
            <w:rStyle w:val="Hyperlink"/>
            <w:rFonts w:ascii="Times New Roman" w:hAnsi="Times New Roman"/>
            <w:sz w:val="16"/>
            <w:szCs w:val="16"/>
          </w:rPr>
          <w:t>ray@grimes4law.com</w:t>
        </w:r>
      </w:hyperlink>
      <w:r w:rsidRPr="005B2B32">
        <w:rPr>
          <w:rFonts w:ascii="Times New Roman" w:hAnsi="Times New Roman"/>
          <w:sz w:val="16"/>
          <w:szCs w:val="16"/>
        </w:rPr>
        <w:t>&gt;; 'Deena Shetler' &lt;</w:t>
      </w:r>
      <w:hyperlink r:id="rId57" w:history="1">
        <w:r w:rsidRPr="005B2B32">
          <w:rPr>
            <w:rStyle w:val="Hyperlink"/>
            <w:rFonts w:ascii="Times New Roman" w:hAnsi="Times New Roman"/>
            <w:sz w:val="16"/>
            <w:szCs w:val="16"/>
          </w:rPr>
          <w:t>Deena.Shetler@fcc.gov</w:t>
        </w:r>
      </w:hyperlink>
      <w:r w:rsidRPr="005B2B32">
        <w:rPr>
          <w:rFonts w:ascii="Times New Roman" w:hAnsi="Times New Roman"/>
          <w:sz w:val="16"/>
          <w:szCs w:val="16"/>
        </w:rPr>
        <w:t>&gt;; Phillip Okin (</w:t>
      </w:r>
      <w:hyperlink r:id="rId58"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 &lt;</w:t>
      </w:r>
      <w:hyperlink r:id="rId59" w:history="1">
        <w:r w:rsidRPr="005B2B32">
          <w:rPr>
            <w:rStyle w:val="Hyperlink"/>
            <w:rFonts w:ascii="Times New Roman" w:hAnsi="Times New Roman"/>
            <w:sz w:val="16"/>
            <w:szCs w:val="16"/>
          </w:rPr>
          <w:t>pokin@giantpackaging.com</w:t>
        </w:r>
      </w:hyperlink>
      <w:r w:rsidRPr="005B2B32">
        <w:rPr>
          <w:rFonts w:ascii="Times New Roman" w:hAnsi="Times New Roman"/>
          <w:sz w:val="16"/>
          <w:szCs w:val="16"/>
        </w:rPr>
        <w:t>&gt;; 'phillo@giantpackage.com' &lt;</w:t>
      </w:r>
      <w:hyperlink r:id="rId60" w:history="1">
        <w:r w:rsidRPr="005B2B32">
          <w:rPr>
            <w:rStyle w:val="Hyperlink"/>
            <w:rFonts w:ascii="Times New Roman" w:hAnsi="Times New Roman"/>
            <w:sz w:val="16"/>
            <w:szCs w:val="16"/>
          </w:rPr>
          <w:t>phillo@giantpackage.com</w:t>
        </w:r>
      </w:hyperlink>
      <w:r w:rsidRPr="005B2B32">
        <w:rPr>
          <w:rFonts w:ascii="Times New Roman" w:hAnsi="Times New Roman"/>
          <w:sz w:val="16"/>
          <w:szCs w:val="16"/>
        </w:rPr>
        <w:t xml:space="preserve">&gt;; </w:t>
      </w:r>
      <w:hyperlink r:id="rId61" w:history="1">
        <w:r w:rsidRPr="005B2B32">
          <w:rPr>
            <w:rStyle w:val="Hyperlink"/>
            <w:rFonts w:ascii="Times New Roman" w:hAnsi="Times New Roman"/>
            <w:sz w:val="16"/>
            <w:szCs w:val="16"/>
          </w:rPr>
          <w:t>ray@grimes4law.com</w:t>
        </w:r>
      </w:hyperlink>
      <w:r w:rsidRPr="005B2B32">
        <w:rPr>
          <w:rFonts w:ascii="Times New Roman" w:hAnsi="Times New Roman"/>
          <w:sz w:val="16"/>
          <w:szCs w:val="16"/>
        </w:rPr>
        <w:br/>
      </w:r>
      <w:r w:rsidRPr="005B2B32">
        <w:rPr>
          <w:rFonts w:ascii="Times New Roman" w:hAnsi="Times New Roman"/>
          <w:b/>
          <w:bCs/>
          <w:sz w:val="24"/>
          <w:szCs w:val="24"/>
        </w:rPr>
        <w:t>Subject:</w:t>
      </w:r>
      <w:r w:rsidRPr="005B2B32">
        <w:rPr>
          <w:rFonts w:ascii="Times New Roman" w:hAnsi="Times New Roman"/>
          <w:sz w:val="24"/>
          <w:szCs w:val="24"/>
        </w:rPr>
        <w:t xml:space="preserve"> RE: Richard Brown-- Please address bogus 2.2.4 and 2.8.2 evidence</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Richard Thank you for confirming receipt.</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The attached motion was just uploaded to produce documents. The documents that need to be addressed are the relevant versions of 2.2.4 and 2.8.2. as AT&amp;T submitted non-governing versions </w:t>
      </w:r>
      <w:proofErr w:type="gramStart"/>
      <w:r w:rsidRPr="005B2B32">
        <w:rPr>
          <w:rFonts w:ascii="Times New Roman" w:hAnsi="Times New Roman"/>
          <w:sz w:val="24"/>
          <w:szCs w:val="24"/>
        </w:rPr>
        <w:t>in regard to</w:t>
      </w:r>
      <w:proofErr w:type="gramEnd"/>
      <w:r w:rsidRPr="005B2B32">
        <w:rPr>
          <w:rFonts w:ascii="Times New Roman" w:hAnsi="Times New Roman"/>
          <w:sz w:val="24"/>
          <w:szCs w:val="24"/>
        </w:rPr>
        <w:t xml:space="preserve"> Inga Companies and 800 Services, Inc.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Additionally, AT&amp;T has never provided the NJFDC or the FCC with evidence of traffic only transfers in which the revenue and time commitments transfer. We all know no such evidence </w:t>
      </w:r>
      <w:r w:rsidR="006D3B15" w:rsidRPr="005B2B32">
        <w:rPr>
          <w:rFonts w:ascii="Times New Roman" w:hAnsi="Times New Roman"/>
          <w:sz w:val="24"/>
          <w:szCs w:val="24"/>
        </w:rPr>
        <w:t>exists,</w:t>
      </w:r>
      <w:r w:rsidRPr="005B2B32">
        <w:rPr>
          <w:rFonts w:ascii="Times New Roman" w:hAnsi="Times New Roman"/>
          <w:sz w:val="24"/>
          <w:szCs w:val="24"/>
        </w:rPr>
        <w:t xml:space="preserve"> but this will demonstrate for Judge Wigenton the fraud on her Court.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We would also like AT&amp;T to comment on why it continued to insist of defenses that were all argued under Tr8179. AT&amp;T counsels conceded the FCC denied Tr8179, thus AT&amp;T withdrew it on June 2, 1995--- especially when the Third Circuit explicitly stated Tr8179 was FCC denied. After </w:t>
      </w:r>
      <w:proofErr w:type="gramStart"/>
      <w:r w:rsidR="006D3B15" w:rsidRPr="005B2B32">
        <w:rPr>
          <w:rFonts w:ascii="Times New Roman" w:hAnsi="Times New Roman"/>
          <w:sz w:val="24"/>
          <w:szCs w:val="24"/>
        </w:rPr>
        <w:t>all</w:t>
      </w:r>
      <w:proofErr w:type="gramEnd"/>
      <w:r w:rsidRPr="005B2B32">
        <w:rPr>
          <w:rFonts w:ascii="Times New Roman" w:hAnsi="Times New Roman"/>
          <w:sz w:val="24"/>
          <w:szCs w:val="24"/>
        </w:rPr>
        <w:t xml:space="preserve"> Tr8179 defenses were denied the attached evidence shows that AT&amp;T advised NJFDC Judge Politan that “the outcome of Tr9229 would resolve the traffic only transfer issue…but AT&amp;T lost that argument with the FCC as well as Tr9229 security deposits against potential shortfall went into effect prospectively.   </w:t>
      </w:r>
    </w:p>
    <w:p w:rsidR="005B2B32" w:rsidRPr="005B2B32" w:rsidRDefault="005B2B32" w:rsidP="005B2B32">
      <w:pPr>
        <w:jc w:val="left"/>
        <w:rPr>
          <w:rFonts w:ascii="Times New Roman" w:hAnsi="Times New Roman"/>
          <w:sz w:val="24"/>
          <w:szCs w:val="24"/>
        </w:rPr>
      </w:pPr>
    </w:p>
    <w:p w:rsidR="005B2B32" w:rsidRPr="005B2B32" w:rsidRDefault="005B2B32" w:rsidP="005B2B32">
      <w:pPr>
        <w:jc w:val="left"/>
        <w:rPr>
          <w:rFonts w:ascii="Times New Roman" w:hAnsi="Times New Roman"/>
          <w:sz w:val="24"/>
          <w:szCs w:val="24"/>
        </w:rPr>
      </w:pPr>
      <w:r w:rsidRPr="005B2B32">
        <w:rPr>
          <w:rFonts w:ascii="Times New Roman" w:hAnsi="Times New Roman"/>
          <w:sz w:val="24"/>
          <w:szCs w:val="24"/>
        </w:rPr>
        <w:t xml:space="preserve">Al Inga President </w:t>
      </w:r>
    </w:p>
    <w:p w:rsidR="005B2B32" w:rsidRDefault="005B2B32" w:rsidP="005B2B32">
      <w:pPr>
        <w:jc w:val="left"/>
        <w:rPr>
          <w:rFonts w:ascii="Times New Roman" w:hAnsi="Times New Roman"/>
          <w:sz w:val="24"/>
          <w:szCs w:val="24"/>
        </w:rPr>
      </w:pPr>
      <w:r w:rsidRPr="005B2B32">
        <w:rPr>
          <w:rFonts w:ascii="Times New Roman" w:hAnsi="Times New Roman"/>
          <w:sz w:val="24"/>
          <w:szCs w:val="24"/>
        </w:rPr>
        <w:t>Group Discounts, Inc   </w:t>
      </w:r>
    </w:p>
    <w:p w:rsidR="006D3B15" w:rsidRDefault="006D3B15" w:rsidP="005B2B32">
      <w:pPr>
        <w:jc w:val="left"/>
        <w:rPr>
          <w:rFonts w:ascii="Times New Roman" w:hAnsi="Times New Roman"/>
          <w:sz w:val="24"/>
          <w:szCs w:val="24"/>
        </w:rPr>
      </w:pPr>
    </w:p>
    <w:p w:rsidR="006D3B15" w:rsidRDefault="006D3B15" w:rsidP="005B2B32">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left"/>
        <w:rPr>
          <w:rFonts w:ascii="Times New Roman" w:hAnsi="Times New Roman"/>
          <w:sz w:val="24"/>
          <w:szCs w:val="24"/>
        </w:rPr>
      </w:pP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lastRenderedPageBreak/>
        <w:t xml:space="preserve">Phillip Okin, President </w:t>
      </w: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 xml:space="preserve">800 Services, Inc. </w:t>
      </w:r>
    </w:p>
    <w:p w:rsidR="006D3B15" w:rsidRPr="006D3B15" w:rsidRDefault="006D3B15" w:rsidP="006D3B15">
      <w:pPr>
        <w:jc w:val="right"/>
        <w:rPr>
          <w:rFonts w:ascii="Times New Roman" w:hAnsi="Times New Roman"/>
          <w:sz w:val="24"/>
          <w:szCs w:val="24"/>
        </w:rPr>
      </w:pP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 xml:space="preserve">Al Inga President  </w:t>
      </w: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 xml:space="preserve">Group Discounts, Inc., </w:t>
      </w: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One Stop Financial, Inc.,</w:t>
      </w: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 xml:space="preserve"> Winback &amp; Conserve Program, Inc.</w:t>
      </w:r>
    </w:p>
    <w:p w:rsidR="006D3B15" w:rsidRPr="006D3B15" w:rsidRDefault="006D3B15" w:rsidP="006D3B15">
      <w:pPr>
        <w:jc w:val="right"/>
        <w:rPr>
          <w:rFonts w:ascii="Times New Roman" w:hAnsi="Times New Roman"/>
          <w:sz w:val="24"/>
          <w:szCs w:val="24"/>
        </w:rPr>
      </w:pPr>
      <w:r w:rsidRPr="006D3B15">
        <w:rPr>
          <w:rFonts w:ascii="Times New Roman" w:hAnsi="Times New Roman"/>
          <w:sz w:val="24"/>
          <w:szCs w:val="24"/>
        </w:rPr>
        <w:t xml:space="preserve"> 800 Discounts, Inc.</w:t>
      </w:r>
    </w:p>
    <w:p w:rsidR="006D3B15" w:rsidRPr="006D3B15" w:rsidRDefault="006D3B15" w:rsidP="006D3B15">
      <w:pPr>
        <w:jc w:val="left"/>
        <w:rPr>
          <w:rFonts w:ascii="Times New Roman" w:hAnsi="Times New Roman"/>
          <w:sz w:val="24"/>
          <w:szCs w:val="24"/>
        </w:rPr>
      </w:pPr>
      <w:r w:rsidRPr="006D3B15">
        <w:rPr>
          <w:rFonts w:ascii="Times New Roman" w:hAnsi="Times New Roman"/>
          <w:sz w:val="24"/>
          <w:szCs w:val="24"/>
        </w:rPr>
        <w:t xml:space="preserve"> </w:t>
      </w:r>
    </w:p>
    <w:p w:rsidR="006D3B15" w:rsidRPr="005B2B32" w:rsidRDefault="006D3B15" w:rsidP="006D3B15">
      <w:pPr>
        <w:jc w:val="left"/>
        <w:rPr>
          <w:rFonts w:ascii="Times New Roman" w:hAnsi="Times New Roman"/>
          <w:sz w:val="24"/>
          <w:szCs w:val="24"/>
        </w:rPr>
      </w:pPr>
      <w:r w:rsidRPr="006D3B15">
        <w:rPr>
          <w:rFonts w:ascii="Times New Roman" w:hAnsi="Times New Roman"/>
          <w:sz w:val="24"/>
          <w:szCs w:val="24"/>
        </w:rPr>
        <w:t xml:space="preserve">            </w:t>
      </w:r>
    </w:p>
    <w:p w:rsidR="005B2B32" w:rsidRPr="00460EA6" w:rsidRDefault="005B2B32" w:rsidP="005B2B32">
      <w:pPr>
        <w:tabs>
          <w:tab w:val="clear" w:pos="4440"/>
          <w:tab w:val="clear" w:pos="8880"/>
        </w:tabs>
        <w:ind w:right="1530"/>
        <w:jc w:val="left"/>
        <w:rPr>
          <w:rFonts w:ascii="Times New Roman" w:hAnsi="Times New Roman"/>
          <w:b/>
          <w:sz w:val="36"/>
          <w:szCs w:val="36"/>
          <w:u w:val="single"/>
        </w:rPr>
      </w:pPr>
    </w:p>
    <w:p w:rsidR="00216360" w:rsidRDefault="00216360"/>
    <w:sectPr w:rsidR="00216360" w:rsidSect="005B2B32">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B2B32"/>
    <w:rsid w:val="00216360"/>
    <w:rsid w:val="005B2B32"/>
    <w:rsid w:val="006D3B15"/>
    <w:rsid w:val="00CA768D"/>
    <w:rsid w:val="00F553A1"/>
    <w:rsid w:val="00FA6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D61C"/>
  <w15:chartTrackingRefBased/>
  <w15:docId w15:val="{6C3B59EF-CD75-4FD0-9D63-71523F335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B32"/>
    <w:pPr>
      <w:tabs>
        <w:tab w:val="center" w:pos="4440"/>
        <w:tab w:val="right" w:pos="8880"/>
      </w:tabs>
      <w:spacing w:after="0" w:line="240" w:lineRule="auto"/>
      <w:jc w:val="both"/>
    </w:pPr>
    <w:rPr>
      <w:rFonts w:ascii="Courier New" w:eastAsia="Times New Roman" w:hAnsi="Courier New"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2B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80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vid.Gossett@fcc.gov" TargetMode="External"/><Relationship Id="rId18" Type="http://schemas.openxmlformats.org/officeDocument/2006/relationships/hyperlink" Target="mailto:Jessica.Rosenworcel@fcc.gov" TargetMode="External"/><Relationship Id="rId26" Type="http://schemas.openxmlformats.org/officeDocument/2006/relationships/hyperlink" Target="mailto:Linda.Oliver@fcc.gov" TargetMode="External"/><Relationship Id="rId39" Type="http://schemas.openxmlformats.org/officeDocument/2006/relationships/hyperlink" Target="mailto:Suzanne.Tetreault@fcc.gov" TargetMode="External"/><Relationship Id="rId21" Type="http://schemas.openxmlformats.org/officeDocument/2006/relationships/hyperlink" Target="mailto:Jonathan.Adelstein@fcc.gov" TargetMode="External"/><Relationship Id="rId34" Type="http://schemas.openxmlformats.org/officeDocument/2006/relationships/hyperlink" Target="mailto:Richard.Welch@fcc.gov" TargetMode="External"/><Relationship Id="rId42" Type="http://schemas.openxmlformats.org/officeDocument/2006/relationships/hyperlink" Target="mailto:prosoftwarepack@yahoo.com" TargetMode="External"/><Relationship Id="rId47" Type="http://schemas.openxmlformats.org/officeDocument/2006/relationships/hyperlink" Target="mailto:Amy.Bender@fcc.gov" TargetMode="External"/><Relationship Id="rId50" Type="http://schemas.openxmlformats.org/officeDocument/2006/relationships/hyperlink" Target="mailto:MeredithAttwell.Baker@fcc.gov" TargetMode="External"/><Relationship Id="rId55" Type="http://schemas.openxmlformats.org/officeDocument/2006/relationships/hyperlink" Target="mailto:Pamela.Arluk@fcc.gov" TargetMode="External"/><Relationship Id="rId63" Type="http://schemas.openxmlformats.org/officeDocument/2006/relationships/theme" Target="theme/theme1.xml"/><Relationship Id="rId7" Type="http://schemas.openxmlformats.org/officeDocument/2006/relationships/image" Target="cid:image005.jpg@01D36825.9D058660" TargetMode="External"/><Relationship Id="rId2" Type="http://schemas.openxmlformats.org/officeDocument/2006/relationships/settings" Target="settings.xml"/><Relationship Id="rId16" Type="http://schemas.openxmlformats.org/officeDocument/2006/relationships/hyperlink" Target="mailto:Jane.Halprin@fcc.gov" TargetMode="External"/><Relationship Id="rId20" Type="http://schemas.openxmlformats.org/officeDocument/2006/relationships/hyperlink" Target="mailto:John.Williams2@fcc.gov" TargetMode="External"/><Relationship Id="rId29" Type="http://schemas.openxmlformats.org/officeDocument/2006/relationships/hyperlink" Target="mailto:Meredith.AttwellBaker@fcc.gov" TargetMode="External"/><Relationship Id="rId41" Type="http://schemas.openxmlformats.org/officeDocument/2006/relationships/hyperlink" Target="mailto:john.Ingle@fcc.gov" TargetMode="External"/><Relationship Id="rId54" Type="http://schemas.openxmlformats.org/officeDocument/2006/relationships/hyperlink" Target="mailto:pokin@giantpackaging.com"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mailto:pokin@giantpackaging.com" TargetMode="External"/><Relationship Id="rId24" Type="http://schemas.openxmlformats.org/officeDocument/2006/relationships/hyperlink" Target="mailto:Karen.onyeue@fcc.gov" TargetMode="External"/><Relationship Id="rId32" Type="http://schemas.openxmlformats.org/officeDocument/2006/relationships/hyperlink" Target="mailto:Mike.ORielly@fcc.gov" TargetMode="External"/><Relationship Id="rId37" Type="http://schemas.openxmlformats.org/officeDocument/2006/relationships/hyperlink" Target="mailto:Sharon.Kelley@fcc.gov" TargetMode="External"/><Relationship Id="rId40" Type="http://schemas.openxmlformats.org/officeDocument/2006/relationships/hyperlink" Target="mailto:Zachary.Katz@fcc.gov" TargetMode="External"/><Relationship Id="rId45" Type="http://schemas.openxmlformats.org/officeDocument/2006/relationships/hyperlink" Target="mailto:Nicholas.Degani@fcc.gov" TargetMode="External"/><Relationship Id="rId53" Type="http://schemas.openxmlformats.org/officeDocument/2006/relationships/hyperlink" Target="mailto:pokin@giantpackaging.com" TargetMode="External"/><Relationship Id="rId58" Type="http://schemas.openxmlformats.org/officeDocument/2006/relationships/hyperlink" Target="mailto:pokin@giantpackaging.com" TargetMode="External"/><Relationship Id="rId5" Type="http://schemas.openxmlformats.org/officeDocument/2006/relationships/image" Target="cid:image003.jpg@01D36825.9D058660" TargetMode="External"/><Relationship Id="rId15" Type="http://schemas.openxmlformats.org/officeDocument/2006/relationships/hyperlink" Target="mailto:Jamilla.ferris@fcc.gov" TargetMode="External"/><Relationship Id="rId23" Type="http://schemas.openxmlformats.org/officeDocument/2006/relationships/hyperlink" Target="mailto:KJMWEB@fcc.gov" TargetMode="External"/><Relationship Id="rId28" Type="http://schemas.openxmlformats.org/officeDocument/2006/relationships/hyperlink" Target="mailto:Matthew.Berry@fcc.gov" TargetMode="External"/><Relationship Id="rId36" Type="http://schemas.openxmlformats.org/officeDocument/2006/relationships/hyperlink" Target="mailto:Sharon.Gillett@fcc.gov" TargetMode="External"/><Relationship Id="rId49" Type="http://schemas.openxmlformats.org/officeDocument/2006/relationships/hyperlink" Target="mailto:eric.botker@fcc.gov" TargetMode="External"/><Relationship Id="rId57" Type="http://schemas.openxmlformats.org/officeDocument/2006/relationships/hyperlink" Target="mailto:Deena.Shetler@fcc.gov" TargetMode="External"/><Relationship Id="rId61" Type="http://schemas.openxmlformats.org/officeDocument/2006/relationships/hyperlink" Target="mailto:ray@grimes4law.com" TargetMode="External"/><Relationship Id="rId10" Type="http://schemas.openxmlformats.org/officeDocument/2006/relationships/hyperlink" Target="mailto:pokin@giantpackaging.com" TargetMode="External"/><Relationship Id="rId19" Type="http://schemas.openxmlformats.org/officeDocument/2006/relationships/hyperlink" Target="mailto:Jim.Bird@fcc.gov" TargetMode="External"/><Relationship Id="rId31" Type="http://schemas.openxmlformats.org/officeDocument/2006/relationships/hyperlink" Target="mailto:Mignon.Clyburn@fcc.gov" TargetMode="External"/><Relationship Id="rId44" Type="http://schemas.openxmlformats.org/officeDocument/2006/relationships/hyperlink" Target="mailto:Frank.Arleo@arleodonohue.com" TargetMode="External"/><Relationship Id="rId52" Type="http://schemas.openxmlformats.org/officeDocument/2006/relationships/hyperlink" Target="mailto:pokin@giantpackaging.com" TargetMode="External"/><Relationship Id="rId60" Type="http://schemas.openxmlformats.org/officeDocument/2006/relationships/hyperlink" Target="mailto:phillo@giantpackage.com" TargetMode="External"/><Relationship Id="rId4" Type="http://schemas.openxmlformats.org/officeDocument/2006/relationships/image" Target="media/image1.jpeg"/><Relationship Id="rId9" Type="http://schemas.openxmlformats.org/officeDocument/2006/relationships/hyperlink" Target="mailto:rbrown@daypitney.com" TargetMode="External"/><Relationship Id="rId14" Type="http://schemas.openxmlformats.org/officeDocument/2006/relationships/hyperlink" Target="mailto:Eddie.Lazarus@fcc.gov" TargetMode="External"/><Relationship Id="rId22" Type="http://schemas.openxmlformats.org/officeDocument/2006/relationships/hyperlink" Target="mailto:Julie.Veach@fcc.gov" TargetMode="External"/><Relationship Id="rId27" Type="http://schemas.openxmlformats.org/officeDocument/2006/relationships/hyperlink" Target="mailto:Madelein.findley@fcc.gov" TargetMode="External"/><Relationship Id="rId30" Type="http://schemas.openxmlformats.org/officeDocument/2006/relationships/hyperlink" Target="mailto:Michael.Copps@fcc.gov" TargetMode="External"/><Relationship Id="rId35" Type="http://schemas.openxmlformats.org/officeDocument/2006/relationships/hyperlink" Target="mailto:Robert.McDowell@fcc.gov" TargetMode="External"/><Relationship Id="rId43" Type="http://schemas.openxmlformats.org/officeDocument/2006/relationships/hyperlink" Target="mailto:robert.ratcliffe@fcc.gov" TargetMode="External"/><Relationship Id="rId48" Type="http://schemas.openxmlformats.org/officeDocument/2006/relationships/hyperlink" Target="mailto:Deanne.Erwin@fcc.gov" TargetMode="External"/><Relationship Id="rId56" Type="http://schemas.openxmlformats.org/officeDocument/2006/relationships/hyperlink" Target="mailto:ray@grimes4law.com" TargetMode="External"/><Relationship Id="rId8" Type="http://schemas.openxmlformats.org/officeDocument/2006/relationships/hyperlink" Target="mailto:al@databaseemailer.info" TargetMode="External"/><Relationship Id="rId51" Type="http://schemas.openxmlformats.org/officeDocument/2006/relationships/hyperlink" Target="mailto:JoAnn.Dobransky@arleodonohue.com" TargetMode="External"/><Relationship Id="rId3" Type="http://schemas.openxmlformats.org/officeDocument/2006/relationships/webSettings" Target="webSettings.xml"/><Relationship Id="rId12" Type="http://schemas.openxmlformats.org/officeDocument/2006/relationships/hyperlink" Target="mailto:Randolph.Smith@fcc.gov" TargetMode="External"/><Relationship Id="rId17" Type="http://schemas.openxmlformats.org/officeDocument/2006/relationships/hyperlink" Target="mailto:Jennifer.Tatel@fcc.gov" TargetMode="External"/><Relationship Id="rId25" Type="http://schemas.openxmlformats.org/officeDocument/2006/relationships/hyperlink" Target="mailto:Kay.Richman@fcc.gov" TargetMode="External"/><Relationship Id="rId33" Type="http://schemas.openxmlformats.org/officeDocument/2006/relationships/hyperlink" Target="mailto:Neil.Grace@fcc.gov" TargetMode="External"/><Relationship Id="rId38" Type="http://schemas.openxmlformats.org/officeDocument/2006/relationships/hyperlink" Target="mailto:Stephanie.Weiner@fcc.gov" TargetMode="External"/><Relationship Id="rId46" Type="http://schemas.openxmlformats.org/officeDocument/2006/relationships/hyperlink" Target="mailto:nick.degani@fcc.gov" TargetMode="External"/><Relationship Id="rId59" Type="http://schemas.openxmlformats.org/officeDocument/2006/relationships/hyperlink" Target="mailto:pokin@giantpackag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1965</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1</cp:revision>
  <dcterms:created xsi:type="dcterms:W3CDTF">2017-11-28T13:55:00Z</dcterms:created>
  <dcterms:modified xsi:type="dcterms:W3CDTF">2017-11-28T14:18:00Z</dcterms:modified>
</cp:coreProperties>
</file>