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ascii="Calibri" w:hAnsi="Calibri"/>
          <w:color w:val="000000"/>
          <w:spacing w:val="0"/>
          <w:sz w:val="28"/>
        </w:rPr>
        <w:t xml:space="preserve">I just want to make a case for keeping the internet open and neutral. By having fast and slow traffic would be like the electric company having fast delivery and slow delivery with flickering lights. The internet should be classified as a public utility, just as electricity is. It’s bad enough that the cable company has a monopoly in my area; I can’t imagine if Netflix or Amazon Prime were in a “slower” delivery lane than the content that my cable provider owns… it would say “please wait… loading…” and spin. </w:t>
      </w:r>
      <w:r>
        <w:rPr>
          <w:rFonts w:ascii="Calibri" w:hAnsi="Calibri"/>
          <w:color w:val="000000"/>
          <w:spacing w:val="0"/>
          <w:sz w:val="28"/>
          <w:u w:val="single"/>
        </w:rPr>
        <w:t>It’s a conflict of interest</w:t>
      </w:r>
      <w:r>
        <w:rPr>
          <w:rFonts w:ascii="Calibri" w:hAnsi="Calibri"/>
          <w:color w:val="000000"/>
          <w:spacing w:val="0"/>
          <w:sz w:val="28"/>
          <w:u w:val="none"/>
        </w:rPr>
        <w:t xml:space="preserve"> for cable providers to determine service delivery when they also own and deliver their own content which competes with content provided by other companies. As it is, I am hostage to their pricing scheme. You can’t get a paper train schedule from Amtrak anymore - it’s online. You can only get a list of medical insurance providers in your area through </w:t>
      </w:r>
      <w:hyperlink r:id="rId2">
        <w:r>
          <w:rPr>
            <w:rStyle w:val="InternetLink"/>
            <w:rFonts w:ascii="Calibri" w:hAnsi="Calibri"/>
            <w:color w:val="0950D0"/>
            <w:spacing w:val="0"/>
            <w:sz w:val="28"/>
            <w:u w:val="single"/>
          </w:rPr>
          <w:t>Healthcare.gov</w:t>
        </w:r>
      </w:hyperlink>
      <w:r>
        <w:rPr>
          <w:rFonts w:ascii="Calibri" w:hAnsi="Calibri"/>
          <w:color w:val="000000"/>
          <w:spacing w:val="0"/>
          <w:sz w:val="28"/>
          <w:u w:val="none"/>
        </w:rPr>
        <w:t xml:space="preserve"> (The ACA) online only. The internet has become a necessary part of our lives and service should not be intentionally restricted in any form.</w:t>
      </w:r>
    </w:p>
    <w:sectPr>
      <w:type w:val="nextPage"/>
      <w:pgSz w:w="12240" w:h="15840"/>
      <w:pgMar w:left="1440" w:right="1440" w:header="0" w:top="1440"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Calibri">
    <w:charset w:val="01" w:characterSet="utf-8"/>
    <w:family w:val="roman"/>
    <w:pitch w:val="variable"/>
  </w:font>
</w:fonts>
</file>

<file path=word/settings.xml><?xml version="1.0" encoding="utf-8"?>
<w:settings xmlns:w="http://schemas.openxmlformats.org/wordprocessingml/2006/main">
  <w:zoom w:percent="95"/>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en-US" w:eastAsia="zh-CN" w:bidi="hi-IN"/>
      </w:rPr>
    </w:rPrDefault>
    <w:pPrDefault>
      <w:pPr/>
    </w:pPrDefault>
  </w:docDefaults>
  <w:style w:type="paragraph" w:styleId="Normal">
    <w:name w:val="Normal"/>
    <w:qFormat/>
    <w:pPr>
      <w:widowControl w:val="false"/>
    </w:pPr>
    <w:rPr>
      <w:rFonts w:ascii="Liberation Serif" w:hAnsi="Liberation Serif" w:eastAsia="SimSun" w:cs="Lucida Sans"/>
      <w:color w:val="auto"/>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SimSun"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healthcare.gov/"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LibreOffice/5.3.6.1$MacOSX_X86_64 LibreOffice_project/686f202eff87ef707079aeb7f485847613344eb7</Application>
  <Pages>1</Pages>
  <Words>182</Words>
  <Characters>868</Characters>
  <CharactersWithSpaces>1049</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