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60" w:rsidRPr="002F2160" w:rsidRDefault="002F2160" w:rsidP="002F2160">
      <w:pPr>
        <w:spacing w:line="276" w:lineRule="auto"/>
        <w:textAlignment w:val="baseline"/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</w:pPr>
      <w:r w:rsidRPr="002F2160"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>The Internet was </w:t>
      </w:r>
      <w:r w:rsidRPr="002F2160">
        <w:rPr>
          <w:rFonts w:ascii="Georgia" w:eastAsia="Times New Roman" w:hAnsi="Georgia" w:cs="Times New Roman"/>
          <w:bCs/>
          <w:color w:val="666666"/>
          <w:sz w:val="28"/>
          <w:szCs w:val="28"/>
          <w:bdr w:val="none" w:sz="0" w:space="0" w:color="auto" w:frame="1"/>
          <w:lang w:eastAsia="en-US"/>
        </w:rPr>
        <w:t>developed by the US government and paid for by American taxpayers.</w:t>
      </w:r>
      <w:r w:rsidRPr="002F2160"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 xml:space="preserve"> This publicly funded resource must remain fair, open and neutral to benefit the American people.  </w:t>
      </w:r>
      <w:r w:rsidRPr="002F2160">
        <w:rPr>
          <w:rFonts w:ascii="Georgia" w:eastAsia="Times New Roman" w:hAnsi="Georgia" w:cs="Times New Roman"/>
          <w:bCs/>
          <w:color w:val="666666"/>
          <w:sz w:val="28"/>
          <w:szCs w:val="28"/>
          <w:bdr w:val="none" w:sz="0" w:space="0" w:color="auto" w:frame="1"/>
          <w:lang w:eastAsia="en-US"/>
        </w:rPr>
        <w:t>All private profit depends on public resources</w:t>
      </w:r>
      <w:r w:rsidRPr="002F2160"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> – roads, bridges, ports, telecommunications, and the Internet. We must </w:t>
      </w:r>
      <w:r w:rsidRPr="002F2160">
        <w:rPr>
          <w:rFonts w:ascii="Georgia" w:eastAsia="Times New Roman" w:hAnsi="Georgia" w:cs="Times New Roman"/>
          <w:bCs/>
          <w:color w:val="666666"/>
          <w:sz w:val="28"/>
          <w:szCs w:val="28"/>
          <w:u w:val="single"/>
          <w:bdr w:val="none" w:sz="0" w:space="0" w:color="auto" w:frame="1"/>
          <w:lang w:eastAsia="en-US"/>
        </w:rPr>
        <w:t>never </w:t>
      </w:r>
      <w:r w:rsidRPr="002F2160"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>hand public resources over to private corporations.</w:t>
      </w:r>
      <w:r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 xml:space="preserve">  It is crucial to our democracy that net neutrality is maintained</w:t>
      </w:r>
      <w:bookmarkStart w:id="0" w:name="_GoBack"/>
      <w:bookmarkEnd w:id="0"/>
      <w:r>
        <w:rPr>
          <w:rFonts w:ascii="Georgia" w:eastAsia="Times New Roman" w:hAnsi="Georgia" w:cs="Times New Roman"/>
          <w:color w:val="666666"/>
          <w:sz w:val="28"/>
          <w:szCs w:val="28"/>
          <w:lang w:eastAsia="en-US"/>
        </w:rPr>
        <w:t>.</w:t>
      </w:r>
    </w:p>
    <w:p w:rsidR="00BB4A79" w:rsidRPr="002F2160" w:rsidRDefault="002F2160" w:rsidP="002F2160">
      <w:pPr>
        <w:spacing w:line="276" w:lineRule="auto"/>
        <w:rPr>
          <w:sz w:val="28"/>
          <w:szCs w:val="28"/>
        </w:rPr>
      </w:pPr>
    </w:p>
    <w:sectPr w:rsidR="00BB4A79" w:rsidRPr="002F2160" w:rsidSect="00BB4A7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12EBA"/>
    <w:multiLevelType w:val="multilevel"/>
    <w:tmpl w:val="8FD6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60"/>
    <w:rsid w:val="00017978"/>
    <w:rsid w:val="002F2160"/>
    <w:rsid w:val="003B37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DD95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F2160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F2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Crowell</dc:creator>
  <cp:keywords/>
  <dc:description/>
  <cp:lastModifiedBy>Caryl Crowell</cp:lastModifiedBy>
  <cp:revision>1</cp:revision>
  <dcterms:created xsi:type="dcterms:W3CDTF">2017-11-28T00:54:00Z</dcterms:created>
  <dcterms:modified xsi:type="dcterms:W3CDTF">2017-11-28T00:56:00Z</dcterms:modified>
</cp:coreProperties>
</file>