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65" w:rsidRDefault="00560F4C">
      <w:r>
        <w:t>I support title 2  oversight of internet service providers and net neutrality.</w:t>
      </w:r>
    </w:p>
    <w:sectPr w:rsidR="00805C65" w:rsidSect="00805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60F4C"/>
    <w:rsid w:val="00560F4C"/>
    <w:rsid w:val="00805C65"/>
    <w:rsid w:val="00FD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datatech</dc:creator>
  <cp:keywords/>
  <dc:description/>
  <cp:lastModifiedBy>datatech</cp:lastModifiedBy>
  <cp:revision>3</cp:revision>
  <dcterms:created xsi:type="dcterms:W3CDTF">2017-11-29T17:58:00Z</dcterms:created>
  <dcterms:modified xsi:type="dcterms:W3CDTF">2017-11-29T17:59:00Z</dcterms:modified>
</cp:coreProperties>
</file>