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DAA" w:rsidRDefault="002A0EB2">
      <w:r>
        <w:t>I support Title 2 oversight of ISPs and net neutrality.  The Internet must stay neutral for the sake of all Americans.</w:t>
      </w:r>
      <w:bookmarkStart w:id="0" w:name="_GoBack"/>
      <w:bookmarkEnd w:id="0"/>
    </w:p>
    <w:sectPr w:rsidR="00DB3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B2"/>
    <w:rsid w:val="002A0EB2"/>
    <w:rsid w:val="00DB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D1EFA-DDB6-4C1B-B7B5-BCEDA259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Willard, Roxanne</dc:creator>
  <cp:keywords/>
  <dc:description/>
  <cp:lastModifiedBy>Willard, Roxanne</cp:lastModifiedBy>
  <cp:revision>1</cp:revision>
  <dcterms:created xsi:type="dcterms:W3CDTF">2017-11-29T19:34:00Z</dcterms:created>
  <dcterms:modified xsi:type="dcterms:W3CDTF">2017-11-29T19:35:00Z</dcterms:modified>
</cp:coreProperties>
</file>