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B44" w:rsidRPr="00F67B44" w:rsidRDefault="00F67B44" w:rsidP="00F67B44">
      <w:pPr>
        <w:shd w:val="clear" w:color="auto" w:fill="FFFFFF"/>
        <w:spacing w:after="240" w:line="240" w:lineRule="auto"/>
        <w:rPr>
          <w:rFonts w:ascii="Times New Roman" w:eastAsia="Times New Roman" w:hAnsi="Times New Roman" w:cs="Times New Roman"/>
          <w:sz w:val="24"/>
          <w:szCs w:val="24"/>
        </w:rPr>
      </w:pPr>
      <w:r w:rsidRPr="00F67B44">
        <w:rPr>
          <w:rFonts w:ascii="Times New Roman" w:eastAsia="Times New Roman" w:hAnsi="Times New Roman" w:cs="Times New Roman"/>
          <w:color w:val="1D2129"/>
          <w:sz w:val="24"/>
          <w:szCs w:val="24"/>
        </w:rPr>
        <w:t>Dear Commissioners:</w:t>
      </w:r>
      <w:r w:rsidRPr="00F67B44">
        <w:rPr>
          <w:rFonts w:ascii="Times New Roman" w:eastAsia="Times New Roman" w:hAnsi="Times New Roman" w:cs="Times New Roman"/>
          <w:color w:val="1D2129"/>
          <w:sz w:val="24"/>
          <w:szCs w:val="24"/>
        </w:rPr>
        <w:br/>
      </w:r>
      <w:r w:rsidRPr="00F67B44">
        <w:rPr>
          <w:rFonts w:ascii="Times New Roman" w:eastAsia="Times New Roman" w:hAnsi="Times New Roman" w:cs="Times New Roman"/>
          <w:color w:val="1D2129"/>
          <w:sz w:val="24"/>
          <w:szCs w:val="24"/>
        </w:rPr>
        <w:br/>
        <w:t>For love of America and everything it stands for, and for the good of our country’s future competitiveness globally, do not stoop to digital discrimination and vote to end Net Neutrality.</w:t>
      </w:r>
      <w:r w:rsidRPr="00F67B44">
        <w:rPr>
          <w:rFonts w:ascii="Times New Roman" w:eastAsia="Times New Roman" w:hAnsi="Times New Roman" w:cs="Times New Roman"/>
          <w:color w:val="1D2129"/>
          <w:sz w:val="24"/>
          <w:szCs w:val="24"/>
        </w:rPr>
        <w:br/>
      </w:r>
      <w:r w:rsidRPr="00F67B44">
        <w:rPr>
          <w:rFonts w:ascii="Times New Roman" w:eastAsia="Times New Roman" w:hAnsi="Times New Roman" w:cs="Times New Roman"/>
          <w:color w:val="1D2129"/>
          <w:sz w:val="24"/>
          <w:szCs w:val="24"/>
        </w:rPr>
        <w:br/>
        <w:t>The Internet’s founding principle was that every website, online feature and service should be treated the same. Altering or doing away with the anti-discrimination rules embodied in the policy of Net Neutrality opens the door to what could amount to Internet Apartheid. The emergence of what would effectively become two segregated Internets not only would create an unrecognizable Internet experience for many if not most Americans, it also would stifle economic and social innovation. The level playing field of today’s Internet is what has enabled bloggers to compete with global media conglomerates, it is what empowers up-and-coming musicians to build underground audiences long before their songs crack the top 40, it is what has spawned the EBays and Amazons of the world and makes it possible for upstart retailers to compete with big boxes for customers.</w:t>
      </w:r>
      <w:r w:rsidRPr="00F67B44">
        <w:rPr>
          <w:rFonts w:ascii="Times New Roman" w:eastAsia="Times New Roman" w:hAnsi="Times New Roman" w:cs="Times New Roman"/>
          <w:color w:val="1D2129"/>
          <w:sz w:val="24"/>
          <w:szCs w:val="24"/>
        </w:rPr>
        <w:br/>
      </w:r>
      <w:r w:rsidRPr="00F67B44">
        <w:rPr>
          <w:rFonts w:ascii="Times New Roman" w:eastAsia="Times New Roman" w:hAnsi="Times New Roman" w:cs="Times New Roman"/>
          <w:color w:val="1D2129"/>
          <w:sz w:val="24"/>
          <w:szCs w:val="24"/>
        </w:rPr>
        <w:br/>
        <w:t>With a pay-per-view Internet, it is easy to see how inventors and entrepreneurs and their startups could be muscled out of the marketplace by big corporations that pay for a top spot on the Web. It is easy to see how network operators could amass even greater profits if Net Neutrality is ended, and it is equally easy to see how that would hinder the next generation of inventors and innovators and thinkers and dreamers and anyone else who cannot afford top-tier online access.</w:t>
      </w:r>
    </w:p>
    <w:p w:rsidR="00307586" w:rsidRDefault="00F67B44" w:rsidP="00F67B44">
      <w:r w:rsidRPr="00F67B44">
        <w:rPr>
          <w:rFonts w:ascii="Times New Roman" w:eastAsia="Times New Roman" w:hAnsi="Times New Roman" w:cs="Times New Roman"/>
          <w:color w:val="1D2129"/>
          <w:sz w:val="24"/>
          <w:szCs w:val="24"/>
        </w:rPr>
        <w:t>Not much imagination is required to see how Internet Apartheid also would shape our politics once the electoral impact of the digital age reaches full flower. The marketplace of ideas would be further tilted in favor of big-money interests. Citizens or groups without the means to buy top-tier service would be further disadvantaged. Political innovation would be further stifled.</w:t>
      </w:r>
      <w:r w:rsidRPr="00F67B44">
        <w:rPr>
          <w:rFonts w:ascii="Times New Roman" w:eastAsia="Times New Roman" w:hAnsi="Times New Roman" w:cs="Times New Roman"/>
          <w:color w:val="1D2129"/>
          <w:sz w:val="24"/>
          <w:szCs w:val="24"/>
        </w:rPr>
        <w:br/>
      </w:r>
      <w:r w:rsidRPr="00F67B44">
        <w:rPr>
          <w:rFonts w:ascii="Times New Roman" w:eastAsia="Times New Roman" w:hAnsi="Times New Roman" w:cs="Times New Roman"/>
          <w:color w:val="1D2129"/>
          <w:sz w:val="24"/>
          <w:szCs w:val="24"/>
        </w:rPr>
        <w:br/>
        <w:t>Don’t do it. Don’t vote to end Net Neutrality and create Internet Apartheid.</w:t>
      </w:r>
      <w:r w:rsidRPr="00F67B44">
        <w:rPr>
          <w:rFonts w:ascii="Helvetica Neue" w:eastAsia="Times New Roman" w:hAnsi="Helvetica Neue" w:cs="Times New Roman"/>
          <w:color w:val="1D2129"/>
          <w:sz w:val="21"/>
          <w:szCs w:val="21"/>
        </w:rPr>
        <w:br/>
      </w:r>
      <w:r w:rsidRPr="00F67B44">
        <w:rPr>
          <w:rFonts w:ascii="Helvetica Neue" w:eastAsia="Times New Roman" w:hAnsi="Helvetica Neue" w:cs="Times New Roman"/>
          <w:color w:val="1D2129"/>
          <w:sz w:val="21"/>
          <w:szCs w:val="21"/>
        </w:rPr>
        <w:br/>
      </w:r>
      <w:r w:rsidRPr="00F67B44">
        <w:rPr>
          <w:rFonts w:ascii="Times New Roman" w:eastAsia="Times New Roman" w:hAnsi="Times New Roman" w:cs="Times New Roman"/>
          <w:color w:val="1D2129"/>
          <w:sz w:val="24"/>
          <w:szCs w:val="24"/>
        </w:rPr>
        <w:br/>
        <w:t>Mike McCabe</w:t>
      </w:r>
      <w:r w:rsidRPr="00F67B44">
        <w:rPr>
          <w:rFonts w:ascii="Times New Roman" w:eastAsia="Times New Roman" w:hAnsi="Times New Roman" w:cs="Times New Roman"/>
          <w:color w:val="1D2129"/>
          <w:sz w:val="24"/>
          <w:szCs w:val="24"/>
        </w:rPr>
        <w:br/>
        <w:t>Candidate for governor of Wisconsin</w:t>
      </w:r>
      <w:r w:rsidRPr="00F67B44">
        <w:rPr>
          <w:rFonts w:ascii="Times New Roman" w:eastAsia="Times New Roman" w:hAnsi="Times New Roman" w:cs="Times New Roman"/>
          <w:color w:val="1D2129"/>
          <w:sz w:val="24"/>
          <w:szCs w:val="24"/>
        </w:rPr>
        <w:br/>
      </w:r>
      <w:r w:rsidRPr="00F67B44">
        <w:rPr>
          <w:rFonts w:ascii="Times New Roman" w:eastAsia="Times New Roman" w:hAnsi="Times New Roman" w:cs="Times New Roman"/>
          <w:color w:val="000000"/>
          <w:sz w:val="24"/>
          <w:szCs w:val="24"/>
        </w:rPr>
        <w:br/>
      </w:r>
      <w:bookmarkStart w:id="0" w:name="_GoBack"/>
      <w:bookmarkEnd w:id="0"/>
    </w:p>
    <w:sectPr w:rsidR="003075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B44"/>
    <w:rsid w:val="00307586"/>
    <w:rsid w:val="00F67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1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Welcher</dc:creator>
  <cp:lastModifiedBy>Christine Welcher</cp:lastModifiedBy>
  <cp:revision>1</cp:revision>
  <dcterms:created xsi:type="dcterms:W3CDTF">2017-11-29T03:56:00Z</dcterms:created>
  <dcterms:modified xsi:type="dcterms:W3CDTF">2017-11-29T03:57:00Z</dcterms:modified>
</cp:coreProperties>
</file>