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DC" w:rsidRDefault="008D5ED0">
      <w:r>
        <w:t xml:space="preserve">I support net neutrality.  The FCC has done many great things for communications in the US, however proceeding 17-108 will not improve the operation of the internet, which has become a critical means of communications for the younger generation.  </w:t>
      </w:r>
      <w:proofErr w:type="gramStart"/>
      <w:r>
        <w:t>If implemented this proceeding will do a great disservice to the people of the US.</w:t>
      </w:r>
      <w:proofErr w:type="gramEnd"/>
    </w:p>
    <w:sectPr w:rsidR="005D54DC" w:rsidSect="005D5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5ED0"/>
    <w:rsid w:val="005D54DC"/>
    <w:rsid w:val="008D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Jankowski</dc:creator>
  <cp:lastModifiedBy>Joseph Jankowski</cp:lastModifiedBy>
  <cp:revision>1</cp:revision>
  <dcterms:created xsi:type="dcterms:W3CDTF">2017-11-29T23:53:00Z</dcterms:created>
  <dcterms:modified xsi:type="dcterms:W3CDTF">2017-11-30T00:00:00Z</dcterms:modified>
</cp:coreProperties>
</file>